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DB" w:rsidRDefault="004D11DB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A1491A" w:rsidRPr="00A1491A" w:rsidRDefault="00A1491A" w:rsidP="00A149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A1491A">
        <w:rPr>
          <w:rFonts w:ascii="Times New Roman" w:eastAsia="Calibri" w:hAnsi="Times New Roman" w:cs="Times New Roman"/>
          <w:sz w:val="23"/>
          <w:szCs w:val="23"/>
        </w:rPr>
        <w:t>Publisko iepirkumu likuma (turpmāk – PIL) 9.</w:t>
      </w:r>
      <w:r w:rsidRPr="00A1491A">
        <w:rPr>
          <w:rFonts w:ascii="Times New Roman" w:eastAsia="Calibri" w:hAnsi="Times New Roman" w:cs="Times New Roman"/>
          <w:sz w:val="23"/>
          <w:szCs w:val="23"/>
          <w:vertAlign w:val="superscript"/>
        </w:rPr>
        <w:t xml:space="preserve"> </w:t>
      </w:r>
      <w:r w:rsidRPr="00A1491A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A1491A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A1491A">
        <w:rPr>
          <w:rFonts w:ascii="Times New Roman" w:eastAsia="Calibri" w:hAnsi="Times New Roman" w:cs="Times New Roman"/>
          <w:b/>
          <w:sz w:val="23"/>
          <w:szCs w:val="23"/>
        </w:rPr>
        <w:t>„</w:t>
      </w:r>
      <w:r w:rsidR="00751EEA">
        <w:rPr>
          <w:b/>
        </w:rPr>
        <w:t>Vadības un automatizācijas sistēmas apkope un remonts</w:t>
      </w:r>
      <w:r w:rsidRPr="00A1491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”</w:t>
      </w:r>
    </w:p>
    <w:p w:rsidR="00185902" w:rsidRPr="00A1491A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(identifikācijas Nr. </w:t>
      </w:r>
      <w:r w:rsidR="00751EEA">
        <w:rPr>
          <w:rFonts w:ascii="Times New Roman" w:hAnsi="Times New Roman" w:cs="Times New Roman"/>
          <w:bCs/>
          <w:sz w:val="23"/>
          <w:szCs w:val="23"/>
        </w:rPr>
        <w:t>PSKUS 2017/31</w:t>
      </w:r>
      <w:r w:rsidRPr="00A1491A">
        <w:rPr>
          <w:rFonts w:ascii="Times New Roman" w:eastAsia="Times New Roman" w:hAnsi="Times New Roman" w:cs="Times New Roman"/>
          <w:sz w:val="23"/>
          <w:szCs w:val="23"/>
          <w:lang w:eastAsia="lv-LV"/>
        </w:rPr>
        <w:t>)</w:t>
      </w:r>
    </w:p>
    <w:p w:rsidR="00302280" w:rsidRDefault="00302280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9F7B35" w:rsidRDefault="00751EEA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2017.gada 31.martā</w:t>
      </w:r>
    </w:p>
    <w:p w:rsidR="00751EEA" w:rsidRDefault="00751EEA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751EEA" w:rsidRPr="00751EEA" w:rsidRDefault="00751EEA" w:rsidP="0075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751EE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Iepirkuma komisija izveidota ar VSIA “Paula Stradiņa klīniskā universitātes slimnīca” (turpmāk – PSKUS) 2017.gada 22.marta rīkojumu Nr.11-10/28 “Par iepirkuma komisijas izveidi iepirkumam </w:t>
      </w:r>
      <w:r w:rsidRPr="00751EEA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„</w:t>
      </w:r>
      <w:r w:rsidRPr="00751EEA">
        <w:rPr>
          <w:rFonts w:ascii="Times New Roman" w:eastAsia="Times New Roman" w:hAnsi="Times New Roman" w:cs="Times New Roman"/>
          <w:sz w:val="23"/>
          <w:szCs w:val="23"/>
          <w:lang w:eastAsia="lv-LV"/>
        </w:rPr>
        <w:t>Automātisko un vadības sistēmu uzturēšana un apkalpošana (tai skaitā BMS)</w:t>
      </w:r>
      <w:r w:rsidRPr="00751EEA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”</w:t>
      </w:r>
      <w:r w:rsidRPr="00751EEA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(ID Nr. PSKUS 2017/31).</w:t>
      </w:r>
    </w:p>
    <w:p w:rsidR="00751EEA" w:rsidRPr="00751EEA" w:rsidRDefault="00751EEA" w:rsidP="0075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</w:pPr>
    </w:p>
    <w:p w:rsidR="00751EEA" w:rsidRPr="00751EEA" w:rsidRDefault="00751EEA" w:rsidP="00751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Komisijas sēdes sastāvs</w:t>
      </w:r>
      <w:r w:rsidRPr="00751EE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:</w:t>
      </w:r>
    </w:p>
    <w:p w:rsidR="00751EEA" w:rsidRPr="00751EEA" w:rsidRDefault="00751EEA" w:rsidP="0075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751EEA">
        <w:rPr>
          <w:rFonts w:ascii="Times New Roman" w:eastAsia="Times New Roman" w:hAnsi="Times New Roman" w:cs="Times New Roman"/>
          <w:sz w:val="23"/>
          <w:szCs w:val="23"/>
          <w:lang w:eastAsia="lv-LV"/>
        </w:rPr>
        <w:t>komisijas priekšsēdētājs:</w:t>
      </w:r>
    </w:p>
    <w:p w:rsidR="00751EEA" w:rsidRPr="00751EEA" w:rsidRDefault="00751EEA" w:rsidP="0075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751EE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Jānis Zaķis</w:t>
      </w:r>
      <w:r w:rsidRPr="00751EEA">
        <w:rPr>
          <w:rFonts w:ascii="Times New Roman" w:eastAsia="Times New Roman" w:hAnsi="Times New Roman" w:cs="Times New Roman"/>
          <w:sz w:val="23"/>
          <w:szCs w:val="23"/>
          <w:lang w:eastAsia="lv-LV"/>
        </w:rPr>
        <w:tab/>
        <w:t xml:space="preserve">Infrastruktūras un uzturēšanas daļas vadītājs, </w:t>
      </w:r>
    </w:p>
    <w:p w:rsidR="00751EEA" w:rsidRPr="00751EEA" w:rsidRDefault="00751EEA" w:rsidP="0075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751EEA">
        <w:rPr>
          <w:rFonts w:ascii="Times New Roman" w:eastAsia="Times New Roman" w:hAnsi="Times New Roman" w:cs="Times New Roman"/>
          <w:sz w:val="23"/>
          <w:szCs w:val="23"/>
          <w:lang w:eastAsia="lv-LV"/>
        </w:rPr>
        <w:t>komisijas locekļi:</w:t>
      </w:r>
    </w:p>
    <w:p w:rsidR="00751EEA" w:rsidRPr="00751EEA" w:rsidRDefault="00751EEA" w:rsidP="0075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751EE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Mārtiņš Mūrnieks</w:t>
      </w:r>
      <w:r w:rsidRPr="00751EE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ab/>
      </w:r>
      <w:r w:rsidRPr="00751EEA">
        <w:rPr>
          <w:rFonts w:ascii="Times New Roman" w:eastAsia="Times New Roman" w:hAnsi="Times New Roman" w:cs="Times New Roman"/>
          <w:sz w:val="23"/>
          <w:szCs w:val="23"/>
          <w:lang w:eastAsia="lv-LV"/>
        </w:rPr>
        <w:t>Infrastruktūras un uzturēšanas daļas vadītāja vietnieks;</w:t>
      </w:r>
    </w:p>
    <w:p w:rsidR="00751EEA" w:rsidRPr="00751EEA" w:rsidRDefault="00751EEA" w:rsidP="0075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751EE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Konstantīns Rasups</w:t>
      </w:r>
      <w:r w:rsidRPr="00751EE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ab/>
      </w:r>
      <w:r w:rsidRPr="00751EEA">
        <w:rPr>
          <w:rFonts w:ascii="Times New Roman" w:eastAsia="Times New Roman" w:hAnsi="Times New Roman" w:cs="Times New Roman"/>
          <w:sz w:val="23"/>
          <w:szCs w:val="23"/>
          <w:lang w:eastAsia="lv-LV"/>
        </w:rPr>
        <w:t>Infrastruktūras un uzturēšanas daļas enerģētiķis;</w:t>
      </w:r>
    </w:p>
    <w:p w:rsidR="00751EEA" w:rsidRPr="00751EEA" w:rsidRDefault="00751EEA" w:rsidP="0075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751EE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>Diāna Belozerova</w:t>
      </w:r>
      <w:r w:rsidRPr="00751EEA">
        <w:rPr>
          <w:rFonts w:ascii="Times New Roman" w:eastAsia="Times New Roman" w:hAnsi="Times New Roman" w:cs="Times New Roman"/>
          <w:b/>
          <w:sz w:val="23"/>
          <w:szCs w:val="23"/>
          <w:lang w:eastAsia="lv-LV"/>
        </w:rPr>
        <w:tab/>
      </w:r>
      <w:r w:rsidRPr="00751EEA"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Iepirkumu daļas iepirkumu speciāliste.</w:t>
      </w:r>
    </w:p>
    <w:p w:rsidR="002074EE" w:rsidRDefault="002074EE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5E19D6" w:rsidRPr="004C4934" w:rsidRDefault="005E19D6" w:rsidP="00AE5A9B">
      <w:pPr>
        <w:pStyle w:val="ListParagraph"/>
        <w:numPr>
          <w:ilvl w:val="0"/>
          <w:numId w:val="1"/>
        </w:numPr>
        <w:spacing w:before="120"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4C4934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4C4934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4C4934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4C4934">
        <w:rPr>
          <w:rFonts w:ascii="Times New Roman" w:hAnsi="Times New Roman" w:cs="Times New Roman"/>
          <w:sz w:val="23"/>
          <w:szCs w:val="23"/>
        </w:rPr>
        <w:t xml:space="preserve">. 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4C4934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4C4934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4C4934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4D11DB" w:rsidRPr="003A7A18" w:rsidRDefault="005E19D6" w:rsidP="004D11DB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PSKUS </w:t>
      </w:r>
      <w:r w:rsidR="00751EEA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2017/31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751EEA">
        <w:rPr>
          <w:rFonts w:ascii="Times New Roman" w:hAnsi="Times New Roman" w:cs="Times New Roman"/>
          <w:sz w:val="23"/>
          <w:szCs w:val="23"/>
        </w:rPr>
        <w:t>31.03</w:t>
      </w:r>
      <w:r w:rsidR="001A40EB">
        <w:rPr>
          <w:rFonts w:ascii="Times New Roman" w:hAnsi="Times New Roman" w:cs="Times New Roman"/>
          <w:sz w:val="23"/>
          <w:szCs w:val="23"/>
        </w:rPr>
        <w:t>.2017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4D11DB" w:rsidRPr="003A7A18" w:rsidRDefault="001A40EB" w:rsidP="003A7A18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</w:t>
      </w:r>
      <w:r w:rsidR="005E19D6">
        <w:rPr>
          <w:rFonts w:ascii="Times New Roman" w:hAnsi="Times New Roman" w:cs="Times New Roman"/>
          <w:b/>
          <w:sz w:val="23"/>
          <w:szCs w:val="23"/>
        </w:rPr>
        <w:t xml:space="preserve">amatojums </w:t>
      </w:r>
      <w:r>
        <w:rPr>
          <w:rFonts w:ascii="Times New Roman" w:hAnsi="Times New Roman" w:cs="Times New Roman"/>
          <w:b/>
          <w:sz w:val="23"/>
          <w:szCs w:val="23"/>
        </w:rPr>
        <w:t>lēmuma pieņemšanai</w:t>
      </w:r>
      <w:r w:rsidR="005E19D6" w:rsidRPr="00892A5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E19D6" w:rsidRPr="004D11DB" w:rsidRDefault="004D11DB" w:rsidP="004D11D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DB">
        <w:rPr>
          <w:rFonts w:ascii="Times New Roman" w:hAnsi="Times New Roman" w:cs="Times New Roman"/>
          <w:sz w:val="24"/>
          <w:szCs w:val="24"/>
        </w:rPr>
        <w:t>Saskaņā ar Publisko iepir</w:t>
      </w:r>
      <w:r w:rsidR="003A7A18">
        <w:rPr>
          <w:rFonts w:ascii="Times New Roman" w:hAnsi="Times New Roman" w:cs="Times New Roman"/>
          <w:sz w:val="24"/>
          <w:szCs w:val="24"/>
        </w:rPr>
        <w:t>kumu likuma 9.panta piecpadsmito daļu pārtraukt</w:t>
      </w:r>
      <w:r w:rsidRPr="004D11DB">
        <w:rPr>
          <w:rFonts w:ascii="Times New Roman" w:hAnsi="Times New Roman" w:cs="Times New Roman"/>
          <w:sz w:val="24"/>
          <w:szCs w:val="24"/>
        </w:rPr>
        <w:t xml:space="preserve"> iepir</w:t>
      </w:r>
      <w:r w:rsidR="003A7A18">
        <w:rPr>
          <w:rFonts w:ascii="Times New Roman" w:hAnsi="Times New Roman" w:cs="Times New Roman"/>
          <w:sz w:val="24"/>
          <w:szCs w:val="24"/>
        </w:rPr>
        <w:t>kumu, jo iepirkuma dokumentācijā ir nepieciešams veikt būtiskus grozījumus</w:t>
      </w:r>
      <w:r w:rsidRPr="004D11DB">
        <w:rPr>
          <w:rFonts w:ascii="Times New Roman" w:hAnsi="Times New Roman" w:cs="Times New Roman"/>
          <w:sz w:val="24"/>
          <w:szCs w:val="24"/>
        </w:rPr>
        <w:t>.</w:t>
      </w:r>
    </w:p>
    <w:p w:rsidR="001A40EB" w:rsidRDefault="001A40EB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Iepirkuma komisijas lēmumu var pārsūdzēt</w:t>
      </w:r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A40EB">
        <w:rPr>
          <w:rFonts w:ascii="Times New Roman" w:eastAsia="Calibri" w:hAnsi="Times New Roman" w:cs="Times New Roman"/>
          <w:sz w:val="23"/>
          <w:szCs w:val="23"/>
        </w:rPr>
        <w:t>Administratīvās rajona tiesas attiecīgajā tiesu namā pēc pieteicēja juridiskās adreses</w:t>
      </w:r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5" w:tgtFrame="_blank" w:history="1">
        <w:r w:rsidRPr="001A40EB">
          <w:rPr>
            <w:rFonts w:ascii="Times New Roman" w:eastAsia="Times New Roman" w:hAnsi="Times New Roman" w:cs="Times New Roman"/>
            <w:sz w:val="23"/>
            <w:szCs w:val="23"/>
          </w:rPr>
          <w:t>Administratīvā procesa likumā</w:t>
        </w:r>
      </w:hyperlink>
      <w:r w:rsidRPr="001A40EB">
        <w:rPr>
          <w:rFonts w:ascii="Times New Roman" w:eastAsia="Times New Roman" w:hAnsi="Times New Roman" w:cs="Times New Roman"/>
          <w:sz w:val="23"/>
          <w:szCs w:val="23"/>
        </w:rPr>
        <w:t xml:space="preserve"> noteiktajā kārtībā mēneša laikā no lēmuma saņemšanas dienas. Lēmuma pārsūdzēšana neaptur tā darbību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85902" w:rsidRDefault="00185902" w:rsidP="000638F8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85902" w:rsidSect="004D11D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8C0"/>
    <w:multiLevelType w:val="multilevel"/>
    <w:tmpl w:val="7D2C6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61F9D"/>
    <w:rsid w:val="000638F8"/>
    <w:rsid w:val="000B24E1"/>
    <w:rsid w:val="000D3F2B"/>
    <w:rsid w:val="000E3D95"/>
    <w:rsid w:val="00101A7D"/>
    <w:rsid w:val="0015414F"/>
    <w:rsid w:val="001703F1"/>
    <w:rsid w:val="00185902"/>
    <w:rsid w:val="001A40EB"/>
    <w:rsid w:val="001B35FF"/>
    <w:rsid w:val="001B521B"/>
    <w:rsid w:val="001C0799"/>
    <w:rsid w:val="001C6818"/>
    <w:rsid w:val="001D4253"/>
    <w:rsid w:val="002074EE"/>
    <w:rsid w:val="00224C6B"/>
    <w:rsid w:val="00224E41"/>
    <w:rsid w:val="002565AA"/>
    <w:rsid w:val="002652A5"/>
    <w:rsid w:val="00273886"/>
    <w:rsid w:val="00277146"/>
    <w:rsid w:val="002B45F2"/>
    <w:rsid w:val="002D5CF8"/>
    <w:rsid w:val="002E3277"/>
    <w:rsid w:val="00302280"/>
    <w:rsid w:val="00333CDD"/>
    <w:rsid w:val="0033607B"/>
    <w:rsid w:val="00365788"/>
    <w:rsid w:val="0037140F"/>
    <w:rsid w:val="0038357E"/>
    <w:rsid w:val="003A7A18"/>
    <w:rsid w:val="003D102D"/>
    <w:rsid w:val="003D6658"/>
    <w:rsid w:val="003E47CF"/>
    <w:rsid w:val="003F28A0"/>
    <w:rsid w:val="00401C36"/>
    <w:rsid w:val="004338FC"/>
    <w:rsid w:val="0046154A"/>
    <w:rsid w:val="00467D0C"/>
    <w:rsid w:val="0049082D"/>
    <w:rsid w:val="00491445"/>
    <w:rsid w:val="004B7E4A"/>
    <w:rsid w:val="004C4934"/>
    <w:rsid w:val="004D11DB"/>
    <w:rsid w:val="005017D3"/>
    <w:rsid w:val="00516B01"/>
    <w:rsid w:val="005258F6"/>
    <w:rsid w:val="005360BC"/>
    <w:rsid w:val="005E19D6"/>
    <w:rsid w:val="005E5EDA"/>
    <w:rsid w:val="005F72FA"/>
    <w:rsid w:val="0060020E"/>
    <w:rsid w:val="00665C19"/>
    <w:rsid w:val="00675B5E"/>
    <w:rsid w:val="006A7259"/>
    <w:rsid w:val="006A741D"/>
    <w:rsid w:val="006B68FF"/>
    <w:rsid w:val="006C22CB"/>
    <w:rsid w:val="006E2712"/>
    <w:rsid w:val="00750C72"/>
    <w:rsid w:val="00751EEA"/>
    <w:rsid w:val="007530ED"/>
    <w:rsid w:val="007627A8"/>
    <w:rsid w:val="00787505"/>
    <w:rsid w:val="00796A15"/>
    <w:rsid w:val="007C4C27"/>
    <w:rsid w:val="007F4738"/>
    <w:rsid w:val="00805656"/>
    <w:rsid w:val="0081577F"/>
    <w:rsid w:val="00833E24"/>
    <w:rsid w:val="008874C7"/>
    <w:rsid w:val="00892A57"/>
    <w:rsid w:val="00894F8A"/>
    <w:rsid w:val="008B1DA8"/>
    <w:rsid w:val="008C1D58"/>
    <w:rsid w:val="00946517"/>
    <w:rsid w:val="00992D0F"/>
    <w:rsid w:val="00997706"/>
    <w:rsid w:val="009D0203"/>
    <w:rsid w:val="009F7B35"/>
    <w:rsid w:val="00A04FCF"/>
    <w:rsid w:val="00A1491A"/>
    <w:rsid w:val="00A318BF"/>
    <w:rsid w:val="00A5774B"/>
    <w:rsid w:val="00A6169B"/>
    <w:rsid w:val="00A92259"/>
    <w:rsid w:val="00AE5A9B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C1F7D"/>
    <w:rsid w:val="00CF3B4D"/>
    <w:rsid w:val="00D26DF9"/>
    <w:rsid w:val="00D96173"/>
    <w:rsid w:val="00DB7841"/>
    <w:rsid w:val="00DC0DFB"/>
    <w:rsid w:val="00DD1DDA"/>
    <w:rsid w:val="00DF4984"/>
    <w:rsid w:val="00E06E2A"/>
    <w:rsid w:val="00E3736E"/>
    <w:rsid w:val="00E37F7A"/>
    <w:rsid w:val="00E7066B"/>
    <w:rsid w:val="00E950F3"/>
    <w:rsid w:val="00E9515A"/>
    <w:rsid w:val="00EC24BA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16C3"/>
    <w:rsid w:val="00FB213A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3CF07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55567-administrativa-procesa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Diāna Belozerova</cp:lastModifiedBy>
  <cp:revision>3</cp:revision>
  <cp:lastPrinted>2017-05-31T06:17:00Z</cp:lastPrinted>
  <dcterms:created xsi:type="dcterms:W3CDTF">2017-07-19T11:36:00Z</dcterms:created>
  <dcterms:modified xsi:type="dcterms:W3CDTF">2017-07-19T11:39:00Z</dcterms:modified>
</cp:coreProperties>
</file>