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rsidTr="00984811">
        <w:trPr>
          <w:trHeight w:val="803"/>
        </w:trPr>
        <w:tc>
          <w:tcPr>
            <w:tcW w:w="9759" w:type="dxa"/>
            <w:tcBorders>
              <w:top w:val="nil"/>
              <w:left w:val="nil"/>
              <w:bottom w:val="nil"/>
              <w:right w:val="nil"/>
            </w:tcBorders>
          </w:tcPr>
          <w:p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 xml:space="preserve">VISPĀRĪGĀ VIENOŠANĀS Nr. </w:t>
            </w:r>
            <w:r w:rsidR="00FC3483">
              <w:rPr>
                <w:rFonts w:ascii="Times New Roman" w:eastAsia="Times New Roman" w:hAnsi="Times New Roman" w:cs="Times New Roman"/>
                <w:b/>
                <w:sz w:val="24"/>
                <w:szCs w:val="24"/>
                <w:lang w:eastAsia="lv-LV"/>
              </w:rPr>
              <w:t>SKUS 449/19-VV</w:t>
            </w:r>
          </w:p>
          <w:p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rsidTr="00984811">
        <w:trPr>
          <w:trHeight w:val="453"/>
        </w:trPr>
        <w:tc>
          <w:tcPr>
            <w:tcW w:w="9759" w:type="dxa"/>
            <w:tcBorders>
              <w:top w:val="nil"/>
              <w:left w:val="nil"/>
              <w:bottom w:val="nil"/>
              <w:right w:val="nil"/>
            </w:tcBorders>
          </w:tcPr>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 xml:space="preserve">Rīgā,                                                                                         2019.gada </w:t>
            </w:r>
            <w:r w:rsidR="00FC3483">
              <w:rPr>
                <w:rFonts w:ascii="Times New Roman" w:eastAsia="Times New Roman" w:hAnsi="Times New Roman" w:cs="Times New Roman"/>
                <w:sz w:val="24"/>
                <w:szCs w:val="24"/>
                <w:lang w:eastAsia="lv-LV"/>
              </w:rPr>
              <w:t>3.septembrī</w:t>
            </w:r>
          </w:p>
          <w:p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rsidR="00CA4972" w:rsidRPr="00CA4972" w:rsidRDefault="009B52A0" w:rsidP="00CA4972">
      <w:pPr>
        <w:spacing w:after="0" w:line="240" w:lineRule="auto"/>
        <w:ind w:right="49"/>
        <w:jc w:val="both"/>
        <w:rPr>
          <w:rFonts w:ascii="Times New Roman" w:eastAsia="Times New Roman" w:hAnsi="Times New Roman" w:cs="Times New Roman"/>
          <w:sz w:val="24"/>
          <w:szCs w:val="24"/>
        </w:rPr>
      </w:pPr>
      <w:bookmarkStart w:id="1" w:name="_Hlk496101768"/>
      <w:r w:rsidRPr="009B52A0">
        <w:rPr>
          <w:rFonts w:ascii="Times New Roman" w:eastAsia="Times New Roman" w:hAnsi="Times New Roman" w:cs="Times New Roman"/>
          <w:b/>
          <w:bCs/>
          <w:sz w:val="24"/>
          <w:szCs w:val="24"/>
        </w:rPr>
        <w:t>Johnson &amp; Johnson AB Latvijas filiāle</w:t>
      </w:r>
      <w:r w:rsidR="00CA4972"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40003600116</w:t>
      </w:r>
      <w:r w:rsidR="00CA4972" w:rsidRPr="00CA4972">
        <w:rPr>
          <w:rFonts w:ascii="Times New Roman" w:eastAsia="Times New Roman" w:hAnsi="Times New Roman" w:cs="Times New Roman"/>
          <w:sz w:val="24"/>
          <w:szCs w:val="24"/>
        </w:rPr>
        <w:t xml:space="preserve">, tās </w:t>
      </w:r>
      <w:r w:rsidR="00984811">
        <w:rPr>
          <w:rFonts w:ascii="Times New Roman" w:eastAsia="Times New Roman" w:hAnsi="Times New Roman" w:cs="Times New Roman"/>
          <w:sz w:val="24"/>
          <w:szCs w:val="24"/>
        </w:rPr>
        <w:t>ķirurģijas departamenta vadītājas Latvijā</w:t>
      </w:r>
      <w:r w:rsidR="00955AEB" w:rsidRPr="002D6CDE">
        <w:rPr>
          <w:rFonts w:ascii="Times New Roman" w:eastAsia="Times New Roman" w:hAnsi="Times New Roman" w:cs="Times New Roman"/>
          <w:sz w:val="24"/>
          <w:szCs w:val="24"/>
        </w:rPr>
        <w:t xml:space="preserve"> </w:t>
      </w:r>
      <w:r w:rsidR="00984811">
        <w:rPr>
          <w:rFonts w:ascii="Times New Roman" w:eastAsia="Times New Roman" w:hAnsi="Times New Roman" w:cs="Times New Roman"/>
          <w:sz w:val="24"/>
          <w:szCs w:val="24"/>
        </w:rPr>
        <w:t xml:space="preserve">Annas </w:t>
      </w:r>
      <w:proofErr w:type="spellStart"/>
      <w:r w:rsidR="00984811">
        <w:rPr>
          <w:rFonts w:ascii="Times New Roman" w:eastAsia="Times New Roman" w:hAnsi="Times New Roman" w:cs="Times New Roman"/>
          <w:sz w:val="24"/>
          <w:szCs w:val="24"/>
        </w:rPr>
        <w:t>Gabuniyas</w:t>
      </w:r>
      <w:proofErr w:type="spellEnd"/>
      <w:r w:rsidR="00984811">
        <w:rPr>
          <w:rFonts w:ascii="Times New Roman" w:eastAsia="Times New Roman" w:hAnsi="Times New Roman" w:cs="Times New Roman"/>
          <w:sz w:val="24"/>
          <w:szCs w:val="24"/>
        </w:rPr>
        <w:t xml:space="preserve"> </w:t>
      </w:r>
      <w:r w:rsidR="00CA4972" w:rsidRPr="00CA4972">
        <w:rPr>
          <w:rFonts w:ascii="Times New Roman" w:eastAsia="Times New Roman" w:hAnsi="Times New Roman" w:cs="Times New Roman"/>
          <w:sz w:val="24"/>
          <w:szCs w:val="24"/>
        </w:rPr>
        <w:t>personā, kur</w:t>
      </w:r>
      <w:r w:rsidR="00D51FC9">
        <w:rPr>
          <w:rFonts w:ascii="Times New Roman" w:eastAsia="Times New Roman" w:hAnsi="Times New Roman" w:cs="Times New Roman"/>
          <w:sz w:val="24"/>
          <w:szCs w:val="24"/>
        </w:rPr>
        <w:t>a</w:t>
      </w:r>
      <w:r w:rsidR="00CA4972" w:rsidRPr="00CA4972">
        <w:rPr>
          <w:rFonts w:ascii="Times New Roman" w:eastAsia="Times New Roman" w:hAnsi="Times New Roman" w:cs="Times New Roman"/>
          <w:sz w:val="24"/>
          <w:szCs w:val="24"/>
        </w:rPr>
        <w:t xml:space="preserve"> rīkojas uz</w:t>
      </w:r>
      <w:r w:rsidR="00984811">
        <w:rPr>
          <w:rFonts w:ascii="Times New Roman" w:eastAsia="Times New Roman" w:hAnsi="Times New Roman" w:cs="Times New Roman"/>
          <w:sz w:val="24"/>
          <w:szCs w:val="24"/>
        </w:rPr>
        <w:t xml:space="preserve"> pilnvaras </w:t>
      </w:r>
      <w:r w:rsidR="00CA4972" w:rsidRPr="00CA4972">
        <w:rPr>
          <w:rFonts w:ascii="Times New Roman" w:eastAsia="Times New Roman" w:hAnsi="Times New Roman" w:cs="Times New Roman"/>
          <w:sz w:val="24"/>
          <w:szCs w:val="24"/>
        </w:rPr>
        <w:t>pamata</w:t>
      </w:r>
      <w:bookmarkEnd w:id="1"/>
      <w:r w:rsidR="00CA4972">
        <w:rPr>
          <w:rFonts w:ascii="Times New Roman" w:eastAsia="Times New Roman" w:hAnsi="Times New Roman" w:cs="Times New Roman"/>
          <w:sz w:val="24"/>
          <w:szCs w:val="24"/>
        </w:rPr>
        <w:t xml:space="preserve"> </w:t>
      </w:r>
      <w:r w:rsidR="00CA4972" w:rsidRPr="00CA4972">
        <w:rPr>
          <w:rFonts w:ascii="Times New Roman" w:eastAsia="Times New Roman" w:hAnsi="Times New Roman" w:cs="Times New Roman"/>
          <w:sz w:val="24"/>
          <w:szCs w:val="24"/>
        </w:rPr>
        <w:t xml:space="preserve">(turpmāk - Piegādātājs) no otras puses, (visi kopā Puses un katrs atsevišķi - Puse), </w:t>
      </w:r>
    </w:p>
    <w:p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CA4972" w:rsidRPr="00CA4972" w:rsidRDefault="00CA4972" w:rsidP="00CA4972">
      <w:pPr>
        <w:spacing w:after="0" w:line="240" w:lineRule="auto"/>
        <w:ind w:left="561" w:right="51"/>
        <w:jc w:val="both"/>
        <w:rPr>
          <w:rFonts w:ascii="Calibri" w:eastAsia="Calibri" w:hAnsi="Calibri" w:cs="Times New Roman"/>
          <w:b/>
          <w:bCs/>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rsidR="00CA4972" w:rsidRDefault="00CA4972"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rsidTr="00984811">
        <w:trPr>
          <w:trHeight w:val="104"/>
        </w:trPr>
        <w:tc>
          <w:tcPr>
            <w:tcW w:w="4463" w:type="dxa"/>
          </w:tcPr>
          <w:p w:rsidR="00B92A84" w:rsidRPr="00C122DB" w:rsidRDefault="00B92A84" w:rsidP="00984811">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B92A84" w:rsidRPr="00C122DB" w:rsidRDefault="00B92A84" w:rsidP="00984811">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B92A84" w:rsidRPr="00C122DB" w:rsidRDefault="00B92A84" w:rsidP="00984811">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B92A84" w:rsidRPr="00C122DB"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B92A84" w:rsidRPr="00C122DB"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B92A84" w:rsidRPr="00C122DB"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B92A84" w:rsidRPr="00C122DB"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B92A84" w:rsidRPr="00C122DB"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B92A84"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p>
          <w:p w:rsidR="002E4016" w:rsidRDefault="002E4016" w:rsidP="00984811">
            <w:pPr>
              <w:tabs>
                <w:tab w:val="left" w:pos="2160"/>
              </w:tabs>
              <w:spacing w:after="0" w:line="256" w:lineRule="auto"/>
              <w:ind w:right="-1"/>
              <w:jc w:val="both"/>
              <w:rPr>
                <w:rFonts w:ascii="Times New Roman" w:eastAsia="Times New Roman" w:hAnsi="Times New Roman" w:cs="Times New Roman"/>
                <w:bCs/>
                <w:sz w:val="24"/>
                <w:szCs w:val="24"/>
              </w:rPr>
            </w:pPr>
          </w:p>
          <w:p w:rsidR="00B92A84" w:rsidRPr="00C122DB"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B92A84"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92A84"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B92A84"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B92A84"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92A84"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B92A84"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p>
          <w:p w:rsidR="00B92A84" w:rsidRPr="00E647BE" w:rsidRDefault="00B92A84" w:rsidP="00984811">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B92A84" w:rsidRPr="00C122DB" w:rsidRDefault="00B92A84" w:rsidP="00984811">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9B52A0" w:rsidRPr="009B52A0" w:rsidRDefault="009B52A0" w:rsidP="00984811">
            <w:pPr>
              <w:tabs>
                <w:tab w:val="left" w:pos="2160"/>
              </w:tabs>
              <w:spacing w:after="0" w:line="256" w:lineRule="auto"/>
              <w:ind w:right="-1"/>
              <w:jc w:val="both"/>
              <w:rPr>
                <w:rFonts w:ascii="Times New Roman" w:eastAsia="Times New Roman" w:hAnsi="Times New Roman" w:cs="Times New Roman"/>
                <w:b/>
                <w:bCs/>
                <w:sz w:val="24"/>
                <w:szCs w:val="24"/>
                <w:lang w:val="lt-LT"/>
              </w:rPr>
            </w:pPr>
            <w:r w:rsidRPr="009B52A0">
              <w:rPr>
                <w:rFonts w:ascii="Times New Roman" w:eastAsia="Times New Roman" w:hAnsi="Times New Roman" w:cs="Times New Roman"/>
                <w:b/>
                <w:bCs/>
                <w:sz w:val="24"/>
                <w:szCs w:val="24"/>
              </w:rPr>
              <w:t>Johnson &amp; Johnson AB Latvijas filiāle</w:t>
            </w:r>
          </w:p>
          <w:p w:rsidR="00B92A84" w:rsidRDefault="00B92A84" w:rsidP="0098481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9B52A0">
              <w:rPr>
                <w:rFonts w:ascii="Times New Roman" w:eastAsia="Times New Roman" w:hAnsi="Times New Roman" w:cs="Times New Roman"/>
                <w:bCs/>
                <w:sz w:val="24"/>
                <w:szCs w:val="24"/>
                <w:lang w:val="lt-LT"/>
              </w:rPr>
              <w:t>40003600116</w:t>
            </w:r>
          </w:p>
          <w:p w:rsidR="00567250" w:rsidRPr="00567250" w:rsidRDefault="009B52A0" w:rsidP="005672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Mūkusalas iela 101, Rīga, LV - 1004</w:t>
            </w:r>
          </w:p>
          <w:p w:rsidR="00B92A84" w:rsidRPr="002819F9" w:rsidRDefault="00B92A84" w:rsidP="00984811">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w:t>
            </w:r>
            <w:r w:rsidR="009B52A0">
              <w:rPr>
                <w:rFonts w:ascii="Times New Roman" w:eastAsia="Times New Roman" w:hAnsi="Times New Roman" w:cs="Times New Roman"/>
                <w:bCs/>
                <w:sz w:val="24"/>
                <w:szCs w:val="24"/>
                <w:lang w:val="lt-LT"/>
              </w:rPr>
              <w:t>Luminor Bank AS Latvijas filiāle</w:t>
            </w:r>
          </w:p>
          <w:p w:rsidR="00B92A84" w:rsidRDefault="00B92A84" w:rsidP="0098481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9B52A0">
              <w:rPr>
                <w:rFonts w:ascii="Times New Roman" w:eastAsia="Times New Roman" w:hAnsi="Times New Roman" w:cs="Times New Roman"/>
                <w:bCs/>
                <w:sz w:val="24"/>
                <w:szCs w:val="24"/>
                <w:lang w:val="lt-LT"/>
              </w:rPr>
              <w:t>NDEALV2X</w:t>
            </w:r>
          </w:p>
          <w:p w:rsidR="00567250" w:rsidRDefault="00B92A84" w:rsidP="00567250">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Konta </w:t>
            </w:r>
            <w:r w:rsidR="00567250">
              <w:rPr>
                <w:rFonts w:ascii="Times New Roman" w:eastAsia="Times New Roman" w:hAnsi="Times New Roman" w:cs="Times New Roman"/>
                <w:bCs/>
                <w:sz w:val="24"/>
                <w:szCs w:val="24"/>
                <w:lang w:val="lt-LT"/>
              </w:rPr>
              <w:t>Nr.: L</w:t>
            </w:r>
            <w:r w:rsidR="00BC4025">
              <w:rPr>
                <w:rFonts w:ascii="Times New Roman" w:eastAsia="Times New Roman" w:hAnsi="Times New Roman" w:cs="Times New Roman"/>
                <w:bCs/>
                <w:sz w:val="24"/>
                <w:szCs w:val="24"/>
                <w:lang w:val="lt-LT"/>
              </w:rPr>
              <w:t>V</w:t>
            </w:r>
            <w:r w:rsidR="009B52A0">
              <w:rPr>
                <w:rFonts w:ascii="Times New Roman" w:eastAsia="Times New Roman" w:hAnsi="Times New Roman" w:cs="Times New Roman"/>
                <w:bCs/>
                <w:sz w:val="24"/>
                <w:szCs w:val="24"/>
                <w:lang w:val="lt-LT"/>
              </w:rPr>
              <w:t>85NDEA0000085102457</w:t>
            </w:r>
          </w:p>
          <w:p w:rsidR="00A33F4E" w:rsidRDefault="00A33F4E" w:rsidP="00984811">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984811">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984811">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98481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B92A84" w:rsidRPr="00345238" w:rsidRDefault="00984811" w:rsidP="0098481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A.Gabuniya</w:t>
            </w:r>
          </w:p>
        </w:tc>
      </w:tr>
    </w:tbl>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bookmarkStart w:id="7" w:name="_GoBack"/>
      <w:bookmarkEnd w:id="7"/>
    </w:p>
    <w:p w:rsidR="00CA4972" w:rsidRPr="00CA4972" w:rsidRDefault="00CA4972" w:rsidP="00CA4972">
      <w:pPr>
        <w:ind w:right="-766"/>
        <w:jc w:val="both"/>
        <w:rPr>
          <w:rFonts w:ascii="Times New Roman" w:eastAsia="Times New Roman" w:hAnsi="Times New Roman" w:cs="Times New Roman"/>
          <w:b/>
          <w:bCs/>
          <w:sz w:val="24"/>
          <w:szCs w:val="24"/>
        </w:rPr>
      </w:pPr>
    </w:p>
    <w:sectPr w:rsidR="00CA4972" w:rsidRPr="00CA4972" w:rsidSect="00222A08">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A73" w:rsidRDefault="00260A73" w:rsidP="009F496F">
      <w:pPr>
        <w:spacing w:after="0" w:line="240" w:lineRule="auto"/>
      </w:pPr>
      <w:r>
        <w:separator/>
      </w:r>
    </w:p>
  </w:endnote>
  <w:endnote w:type="continuationSeparator" w:id="0">
    <w:p w:rsidR="00260A73" w:rsidRDefault="00260A73"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rsidR="00984811" w:rsidRDefault="00984811">
        <w:pPr>
          <w:pStyle w:val="Footer"/>
          <w:jc w:val="center"/>
        </w:pPr>
        <w:r>
          <w:fldChar w:fldCharType="begin"/>
        </w:r>
        <w:r>
          <w:instrText>PAGE   \* MERGEFORMAT</w:instrText>
        </w:r>
        <w:r>
          <w:fldChar w:fldCharType="separate"/>
        </w:r>
        <w:r>
          <w:t>2</w:t>
        </w:r>
        <w:r>
          <w:fldChar w:fldCharType="end"/>
        </w:r>
      </w:p>
    </w:sdtContent>
  </w:sdt>
  <w:p w:rsidR="00984811" w:rsidRDefault="00984811"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rsidR="00984811" w:rsidRDefault="009848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84811" w:rsidRDefault="00984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A73" w:rsidRDefault="00260A73" w:rsidP="009F496F">
      <w:pPr>
        <w:spacing w:after="0" w:line="240" w:lineRule="auto"/>
      </w:pPr>
      <w:r>
        <w:separator/>
      </w:r>
    </w:p>
  </w:footnote>
  <w:footnote w:type="continuationSeparator" w:id="0">
    <w:p w:rsidR="00260A73" w:rsidRDefault="00260A73"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72"/>
    <w:rsid w:val="00024EA6"/>
    <w:rsid w:val="00055985"/>
    <w:rsid w:val="0015379A"/>
    <w:rsid w:val="001625EE"/>
    <w:rsid w:val="00222A08"/>
    <w:rsid w:val="00260A73"/>
    <w:rsid w:val="002D6CDE"/>
    <w:rsid w:val="002E4016"/>
    <w:rsid w:val="003117F0"/>
    <w:rsid w:val="00455202"/>
    <w:rsid w:val="004733F7"/>
    <w:rsid w:val="00493E93"/>
    <w:rsid w:val="004A2E4C"/>
    <w:rsid w:val="00567250"/>
    <w:rsid w:val="005C0888"/>
    <w:rsid w:val="00661658"/>
    <w:rsid w:val="007229C4"/>
    <w:rsid w:val="00755A92"/>
    <w:rsid w:val="008A3EC9"/>
    <w:rsid w:val="008E2D67"/>
    <w:rsid w:val="00955AEB"/>
    <w:rsid w:val="00981734"/>
    <w:rsid w:val="00984811"/>
    <w:rsid w:val="009B52A0"/>
    <w:rsid w:val="009F496F"/>
    <w:rsid w:val="00A17089"/>
    <w:rsid w:val="00A33F4E"/>
    <w:rsid w:val="00B92A84"/>
    <w:rsid w:val="00BC4025"/>
    <w:rsid w:val="00C6649C"/>
    <w:rsid w:val="00C74DCE"/>
    <w:rsid w:val="00CA4972"/>
    <w:rsid w:val="00CB3DC7"/>
    <w:rsid w:val="00D51FC9"/>
    <w:rsid w:val="00DA23F8"/>
    <w:rsid w:val="00E34D72"/>
    <w:rsid w:val="00EC27C2"/>
    <w:rsid w:val="00EE456A"/>
    <w:rsid w:val="00F31786"/>
    <w:rsid w:val="00F5711E"/>
    <w:rsid w:val="00FC3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F1D6"/>
  <w15:chartTrackingRefBased/>
  <w15:docId w15:val="{243C0952-7541-47F4-B4D1-25632228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8784</Words>
  <Characters>5008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2019-07-25T11:58:00Z</dcterms:created>
  <dcterms:modified xsi:type="dcterms:W3CDTF">2019-09-16T10:50:00Z</dcterms:modified>
</cp:coreProperties>
</file>