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B15F6" w14:textId="77777777" w:rsidR="000D3706" w:rsidRPr="000D3706" w:rsidRDefault="000D3706" w:rsidP="000D370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0D3706">
        <w:rPr>
          <w:rFonts w:ascii="Times New Roman" w:eastAsia="Times New Roman" w:hAnsi="Times New Roman" w:cs="Times New Roman"/>
          <w:b/>
          <w:bCs/>
          <w:sz w:val="24"/>
          <w:szCs w:val="24"/>
        </w:rPr>
        <w:t>LĪGUMS Nr. ______________</w:t>
      </w:r>
    </w:p>
    <w:p w14:paraId="77A641F3" w14:textId="77777777" w:rsidR="000D3706" w:rsidRPr="000D3706" w:rsidRDefault="000D3706" w:rsidP="000D370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14:paraId="403D0156" w14:textId="77777777" w:rsidR="000D3706" w:rsidRPr="000D3706" w:rsidRDefault="000D3706" w:rsidP="000D3706">
      <w:pPr>
        <w:tabs>
          <w:tab w:val="left" w:pos="5954"/>
          <w:tab w:val="right" w:pos="8306"/>
        </w:tabs>
        <w:spacing w:after="0" w:line="240" w:lineRule="auto"/>
        <w:ind w:right="-6"/>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 xml:space="preserve">Rīgā                                  </w:t>
      </w:r>
      <w:r>
        <w:rPr>
          <w:rFonts w:ascii="Times New Roman" w:eastAsia="Times New Roman" w:hAnsi="Times New Roman" w:cs="Times New Roman"/>
          <w:sz w:val="24"/>
          <w:szCs w:val="24"/>
        </w:rPr>
        <w:t xml:space="preserve">            </w:t>
      </w:r>
      <w:r w:rsidRPr="000D3706">
        <w:rPr>
          <w:rFonts w:ascii="Times New Roman" w:eastAsia="Times New Roman" w:hAnsi="Times New Roman" w:cs="Times New Roman"/>
          <w:sz w:val="24"/>
          <w:szCs w:val="24"/>
        </w:rPr>
        <w:t xml:space="preserve">              </w:t>
      </w:r>
      <w:r w:rsidRPr="000D3706">
        <w:rPr>
          <w:rFonts w:ascii="Times New Roman" w:eastAsia="Times New Roman" w:hAnsi="Times New Roman" w:cs="Times New Roman"/>
          <w:sz w:val="24"/>
          <w:szCs w:val="24"/>
        </w:rPr>
        <w:tab/>
        <w:t>2018. gada ___.</w:t>
      </w:r>
      <w:r>
        <w:rPr>
          <w:rFonts w:ascii="Times New Roman" w:eastAsia="Times New Roman" w:hAnsi="Times New Roman" w:cs="Times New Roman"/>
          <w:sz w:val="24"/>
          <w:szCs w:val="24"/>
        </w:rPr>
        <w:t>martā</w:t>
      </w:r>
    </w:p>
    <w:p w14:paraId="7F691608" w14:textId="77777777" w:rsidR="000D3706" w:rsidRPr="000D3706" w:rsidRDefault="000D3706" w:rsidP="000D3706">
      <w:pPr>
        <w:spacing w:after="0" w:line="240" w:lineRule="auto"/>
        <w:ind w:right="-96" w:firstLine="357"/>
        <w:jc w:val="both"/>
        <w:rPr>
          <w:rFonts w:ascii="Times New Roman" w:eastAsia="Times New Roman" w:hAnsi="Times New Roman" w:cs="Times New Roman"/>
          <w:sz w:val="24"/>
          <w:szCs w:val="24"/>
        </w:rPr>
      </w:pPr>
      <w:r w:rsidRPr="000D3706">
        <w:rPr>
          <w:rFonts w:ascii="Times New Roman" w:eastAsia="Calibri" w:hAnsi="Times New Roman" w:cs="Times New Roman"/>
          <w:b/>
          <w:bCs/>
          <w:sz w:val="24"/>
          <w:szCs w:val="24"/>
        </w:rPr>
        <w:t>Valsts sabiedrība ar ierobežotu atbildību „Paula Stradiņa klīniskā universitātes slimnīca”</w:t>
      </w:r>
      <w:r w:rsidRPr="000D3706">
        <w:rPr>
          <w:rFonts w:ascii="Times New Roman" w:eastAsia="Calibri" w:hAnsi="Times New Roman" w:cs="Times New Roman"/>
          <w:sz w:val="24"/>
          <w:szCs w:val="24"/>
        </w:rPr>
        <w:t>, reģistrācijas Nr.40003457109</w:t>
      </w:r>
      <w:r w:rsidRPr="000D3706">
        <w:rPr>
          <w:rFonts w:ascii="Times New Roman" w:eastAsia="Times New Roman" w:hAnsi="Times New Roman" w:cs="Times New Roman"/>
          <w:sz w:val="24"/>
          <w:szCs w:val="24"/>
        </w:rPr>
        <w:t xml:space="preserve">, tās </w:t>
      </w:r>
      <w:r w:rsidRPr="000D3706">
        <w:rPr>
          <w:rFonts w:ascii="Times New Roman" w:eastAsia="Times New Roman" w:hAnsi="Times New Roman" w:cs="Times New Roman"/>
          <w:bCs/>
          <w:color w:val="000000"/>
          <w:sz w:val="24"/>
          <w:szCs w:val="24"/>
        </w:rPr>
        <w:t xml:space="preserve">valdes priekšsēdētājas </w:t>
      </w:r>
      <w:r w:rsidRPr="000D3706">
        <w:rPr>
          <w:rFonts w:ascii="Times New Roman" w:eastAsia="Times New Roman" w:hAnsi="Times New Roman" w:cs="Times New Roman"/>
          <w:b/>
          <w:bCs/>
          <w:color w:val="000000"/>
          <w:sz w:val="24"/>
          <w:szCs w:val="24"/>
        </w:rPr>
        <w:t>Ilzes Kreicbergas</w:t>
      </w:r>
      <w:r w:rsidRPr="000D3706">
        <w:rPr>
          <w:rFonts w:ascii="Times New Roman" w:eastAsia="Times New Roman" w:hAnsi="Times New Roman" w:cs="Times New Roman"/>
          <w:bCs/>
          <w:color w:val="000000"/>
          <w:sz w:val="24"/>
          <w:szCs w:val="24"/>
        </w:rPr>
        <w:t xml:space="preserve">, </w:t>
      </w:r>
      <w:r w:rsidRPr="000D3706">
        <w:rPr>
          <w:rFonts w:ascii="Times New Roman" w:eastAsia="Times New Roman" w:hAnsi="Times New Roman" w:cs="Times New Roman"/>
          <w:color w:val="000000"/>
          <w:sz w:val="24"/>
          <w:szCs w:val="24"/>
        </w:rPr>
        <w:t xml:space="preserve">personā, </w:t>
      </w:r>
      <w:r w:rsidRPr="000D3706">
        <w:rPr>
          <w:rFonts w:ascii="Times New Roman" w:eastAsia="Times New Roman" w:hAnsi="Times New Roman" w:cs="Times New Roman"/>
          <w:sz w:val="24"/>
          <w:szCs w:val="24"/>
        </w:rPr>
        <w:t xml:space="preserve">kas rīkojas </w:t>
      </w:r>
      <w:r>
        <w:rPr>
          <w:rFonts w:ascii="Times New Roman" w:eastAsia="Times New Roman" w:hAnsi="Times New Roman" w:cs="Times New Roman"/>
          <w:sz w:val="24"/>
          <w:szCs w:val="24"/>
        </w:rPr>
        <w:t xml:space="preserve">saskaņā ar 2018.gada 1.marta valdes lēmumu Nr.22 </w:t>
      </w:r>
      <w:r w:rsidRPr="000D3706">
        <w:rPr>
          <w:rFonts w:ascii="Times New Roman" w:eastAsia="Times New Roman" w:hAnsi="Times New Roman" w:cs="Times New Roman"/>
          <w:sz w:val="24"/>
          <w:szCs w:val="24"/>
        </w:rPr>
        <w:t>, (turpmāk – Pircējs), no vienas puses,</w:t>
      </w:r>
    </w:p>
    <w:p w14:paraId="7D7F3048" w14:textId="317CD7D8" w:rsidR="000D3706" w:rsidRPr="000D3706" w:rsidRDefault="000D3706" w:rsidP="000D3706">
      <w:pPr>
        <w:spacing w:after="0" w:line="240" w:lineRule="auto"/>
        <w:ind w:right="-96" w:firstLine="357"/>
        <w:jc w:val="both"/>
        <w:rPr>
          <w:rFonts w:ascii="Times New Roman" w:eastAsia="Times New Roman" w:hAnsi="Times New Roman" w:cs="Times New Roman"/>
          <w:sz w:val="24"/>
          <w:szCs w:val="24"/>
        </w:rPr>
      </w:pPr>
      <w:r w:rsidRPr="003A19BD">
        <w:rPr>
          <w:rFonts w:ascii="Times New Roman" w:eastAsia="Times New Roman" w:hAnsi="Times New Roman" w:cs="Times New Roman"/>
          <w:sz w:val="24"/>
          <w:szCs w:val="24"/>
        </w:rPr>
        <w:t>un</w:t>
      </w:r>
      <w:r w:rsidRPr="003A19BD">
        <w:t xml:space="preserve"> </w:t>
      </w:r>
      <w:r w:rsidRPr="003A19BD">
        <w:rPr>
          <w:rFonts w:ascii="Times New Roman" w:eastAsia="Times New Roman" w:hAnsi="Times New Roman" w:cs="Times New Roman"/>
          <w:sz w:val="24"/>
          <w:szCs w:val="24"/>
        </w:rPr>
        <w:t xml:space="preserve">SIA “Sprinkler service”, reģ Nr. 40003013346, </w:t>
      </w:r>
      <w:r w:rsidR="00022421" w:rsidRPr="00B360DC">
        <w:rPr>
          <w:rFonts w:ascii="Times New Roman" w:eastAsia="Times New Roman" w:hAnsi="Times New Roman" w:cs="Times New Roman"/>
          <w:sz w:val="24"/>
          <w:szCs w:val="24"/>
        </w:rPr>
        <w:t xml:space="preserve">valdes priekšsēdētājas Olgas Laizānes </w:t>
      </w:r>
      <w:r w:rsidRPr="00B360DC">
        <w:rPr>
          <w:rFonts w:ascii="Times New Roman" w:eastAsia="Times New Roman" w:hAnsi="Times New Roman" w:cs="Times New Roman"/>
          <w:color w:val="000000"/>
          <w:sz w:val="24"/>
          <w:szCs w:val="24"/>
        </w:rPr>
        <w:t xml:space="preserve">personā, kura rīkojas uz </w:t>
      </w:r>
      <w:r w:rsidR="00022421" w:rsidRPr="00B360DC">
        <w:rPr>
          <w:rFonts w:ascii="Times New Roman" w:eastAsia="Times New Roman" w:hAnsi="Times New Roman" w:cs="Times New Roman"/>
          <w:color w:val="000000"/>
          <w:sz w:val="24"/>
          <w:szCs w:val="24"/>
        </w:rPr>
        <w:t>statūtu</w:t>
      </w:r>
      <w:r w:rsidRPr="00B360DC">
        <w:rPr>
          <w:rFonts w:ascii="Times New Roman" w:eastAsia="Times New Roman" w:hAnsi="Times New Roman" w:cs="Times New Roman"/>
          <w:color w:val="000000"/>
          <w:sz w:val="24"/>
          <w:szCs w:val="24"/>
        </w:rPr>
        <w:t xml:space="preserve"> pamat</w:t>
      </w:r>
      <w:r w:rsidRPr="003A19BD">
        <w:rPr>
          <w:rFonts w:ascii="Times New Roman" w:eastAsia="Times New Roman" w:hAnsi="Times New Roman" w:cs="Times New Roman"/>
          <w:color w:val="000000"/>
          <w:sz w:val="24"/>
          <w:szCs w:val="24"/>
        </w:rPr>
        <w:t xml:space="preserve">a (turpmāk – Izpildītājs), no otras puses, abi kopā turpmāk – Puses </w:t>
      </w:r>
      <w:r w:rsidRPr="003A19BD">
        <w:rPr>
          <w:rFonts w:ascii="Times New Roman" w:eastAsia="Times New Roman" w:hAnsi="Times New Roman" w:cs="Times New Roman"/>
          <w:sz w:val="24"/>
          <w:szCs w:val="24"/>
        </w:rPr>
        <w:t>un katrs atsevišķi – Puse</w:t>
      </w:r>
      <w:r w:rsidRPr="003A19BD">
        <w:rPr>
          <w:rFonts w:ascii="Times New Roman" w:eastAsia="Times New Roman" w:hAnsi="Times New Roman" w:cs="Times New Roman"/>
          <w:color w:val="000000"/>
          <w:sz w:val="24"/>
          <w:szCs w:val="24"/>
        </w:rPr>
        <w:t xml:space="preserve">, </w:t>
      </w:r>
      <w:r w:rsidRPr="003A19BD">
        <w:rPr>
          <w:rFonts w:ascii="Times New Roman" w:eastAsia="Times New Roman" w:hAnsi="Times New Roman" w:cs="Times New Roman"/>
          <w:sz w:val="24"/>
          <w:szCs w:val="24"/>
        </w:rPr>
        <w:t>apzinādamies savas darbības juridisko nozīmi un sekas, darbojoties bez maldiem, viltus un spaidiem, vadoties pēc Latvijas Republikā spēkā</w:t>
      </w:r>
      <w:r w:rsidRPr="000D3706">
        <w:rPr>
          <w:rFonts w:ascii="Times New Roman" w:eastAsia="Times New Roman" w:hAnsi="Times New Roman" w:cs="Times New Roman"/>
          <w:sz w:val="24"/>
          <w:szCs w:val="24"/>
        </w:rPr>
        <w:t xml:space="preserve"> esošajiem normatīvajiem aktiem</w:t>
      </w:r>
      <w:r w:rsidRPr="000D3706">
        <w:rPr>
          <w:rFonts w:ascii="Times New Roman" w:eastAsia="Times New Roman" w:hAnsi="Times New Roman" w:cs="Times New Roman"/>
          <w:color w:val="000000"/>
          <w:sz w:val="24"/>
          <w:szCs w:val="24"/>
        </w:rPr>
        <w:t xml:space="preserve"> un saskaņā ar </w:t>
      </w:r>
      <w:r w:rsidR="006472DA">
        <w:rPr>
          <w:rFonts w:ascii="Times New Roman" w:eastAsia="Times New Roman" w:hAnsi="Times New Roman" w:cs="Times New Roman"/>
          <w:color w:val="000000"/>
          <w:sz w:val="24"/>
          <w:szCs w:val="24"/>
        </w:rPr>
        <w:t>iepirkuma</w:t>
      </w:r>
      <w:r w:rsidRPr="000D3706">
        <w:rPr>
          <w:rFonts w:ascii="Times New Roman" w:eastAsia="Times New Roman" w:hAnsi="Times New Roman" w:cs="Times New Roman"/>
          <w:color w:val="000000"/>
          <w:sz w:val="24"/>
          <w:szCs w:val="24"/>
        </w:rPr>
        <w:t xml:space="preserve"> VSIA „PSKUS” Pilsoņu iela 13, Rīga ugunsdrošības sistēmu, drošības sistēmu tehniskā apkope un remonts”, ID. Nr. PKUS </w:t>
      </w:r>
      <w:r>
        <w:rPr>
          <w:rFonts w:ascii="Times New Roman" w:eastAsia="Times New Roman" w:hAnsi="Times New Roman" w:cs="Times New Roman"/>
          <w:color w:val="000000"/>
          <w:sz w:val="24"/>
          <w:szCs w:val="24"/>
        </w:rPr>
        <w:t>2018/34</w:t>
      </w:r>
      <w:r w:rsidRPr="000D3706">
        <w:rPr>
          <w:rFonts w:ascii="Times New Roman" w:eastAsia="Times New Roman" w:hAnsi="Times New Roman" w:cs="Times New Roman"/>
          <w:color w:val="000000"/>
          <w:sz w:val="24"/>
          <w:szCs w:val="24"/>
        </w:rPr>
        <w:t xml:space="preserve"> rezultātiem, noslēdz šādu līgumu (turpmāk – Līgums).</w:t>
      </w:r>
    </w:p>
    <w:p w14:paraId="136C3245" w14:textId="77777777" w:rsidR="000D3706" w:rsidRPr="000D3706" w:rsidRDefault="000D3706" w:rsidP="000D3706">
      <w:pPr>
        <w:numPr>
          <w:ilvl w:val="0"/>
          <w:numId w:val="1"/>
        </w:numPr>
        <w:spacing w:after="120" w:line="240" w:lineRule="auto"/>
        <w:ind w:left="357" w:hanging="357"/>
        <w:jc w:val="center"/>
        <w:rPr>
          <w:rFonts w:ascii="Times New Roman" w:eastAsia="Times New Roman" w:hAnsi="Times New Roman" w:cs="Times New Roman"/>
          <w:b/>
          <w:sz w:val="24"/>
          <w:szCs w:val="24"/>
        </w:rPr>
      </w:pPr>
      <w:r w:rsidRPr="000D3706">
        <w:rPr>
          <w:rFonts w:ascii="Times New Roman" w:eastAsia="Times New Roman" w:hAnsi="Times New Roman" w:cs="Times New Roman"/>
          <w:b/>
          <w:sz w:val="24"/>
          <w:szCs w:val="24"/>
        </w:rPr>
        <w:t>LĪGUMĀ LIETOTIE TERMINI</w:t>
      </w:r>
    </w:p>
    <w:p w14:paraId="38D13B23" w14:textId="77777777" w:rsidR="000D3706" w:rsidRDefault="000D3706" w:rsidP="000D3706">
      <w:pPr>
        <w:numPr>
          <w:ilvl w:val="1"/>
          <w:numId w:val="1"/>
        </w:numPr>
        <w:spacing w:after="0" w:line="240" w:lineRule="auto"/>
        <w:ind w:left="567" w:hanging="567"/>
        <w:jc w:val="both"/>
        <w:rPr>
          <w:rFonts w:ascii="Times New Roman" w:eastAsia="Times New Roman" w:hAnsi="Times New Roman" w:cs="Times New Roman"/>
          <w:b/>
          <w:sz w:val="24"/>
          <w:szCs w:val="24"/>
        </w:rPr>
      </w:pPr>
      <w:r w:rsidRPr="000D3706">
        <w:rPr>
          <w:rFonts w:ascii="Times New Roman" w:eastAsia="Times New Roman" w:hAnsi="Times New Roman" w:cs="Times New Roman"/>
          <w:b/>
          <w:color w:val="000000"/>
          <w:sz w:val="24"/>
          <w:szCs w:val="24"/>
        </w:rPr>
        <w:t>Pasūtītājs</w:t>
      </w:r>
      <w:r w:rsidRPr="000D3706">
        <w:rPr>
          <w:rFonts w:ascii="Times New Roman" w:eastAsia="Times New Roman" w:hAnsi="Times New Roman" w:cs="Times New Roman"/>
          <w:color w:val="000000"/>
          <w:sz w:val="24"/>
          <w:szCs w:val="24"/>
        </w:rPr>
        <w:t xml:space="preserve"> – Valsts sabiedrība ar ierobežotu atbildību „Paula Stradiņa klīniskā universitātes slimnīca”.</w:t>
      </w:r>
    </w:p>
    <w:p w14:paraId="4DD67EC9" w14:textId="4CA65C3D" w:rsidR="000D3706" w:rsidRPr="000D3706" w:rsidRDefault="000D3706" w:rsidP="000D3706">
      <w:pPr>
        <w:numPr>
          <w:ilvl w:val="1"/>
          <w:numId w:val="1"/>
        </w:numPr>
        <w:spacing w:after="0" w:line="240" w:lineRule="auto"/>
        <w:ind w:left="567" w:hanging="567"/>
        <w:jc w:val="both"/>
        <w:rPr>
          <w:rFonts w:ascii="Times New Roman" w:eastAsia="Times New Roman" w:hAnsi="Times New Roman" w:cs="Times New Roman"/>
          <w:b/>
          <w:sz w:val="24"/>
          <w:szCs w:val="24"/>
        </w:rPr>
      </w:pPr>
      <w:r w:rsidRPr="000D3706">
        <w:rPr>
          <w:rFonts w:ascii="Times New Roman" w:eastAsia="Times New Roman" w:hAnsi="Times New Roman" w:cs="Times New Roman"/>
          <w:b/>
          <w:color w:val="000000"/>
          <w:sz w:val="24"/>
          <w:szCs w:val="24"/>
        </w:rPr>
        <w:t xml:space="preserve">Izpildītājs </w:t>
      </w:r>
      <w:r w:rsidRPr="000D3706">
        <w:rPr>
          <w:rFonts w:ascii="Times New Roman" w:eastAsia="Times New Roman" w:hAnsi="Times New Roman" w:cs="Times New Roman"/>
          <w:sz w:val="24"/>
          <w:szCs w:val="24"/>
        </w:rPr>
        <w:t>– SIA „</w:t>
      </w:r>
      <w:r w:rsidRPr="000D3706">
        <w:t xml:space="preserve"> </w:t>
      </w:r>
      <w:r w:rsidR="00EF08E2">
        <w:rPr>
          <w:rFonts w:ascii="Times New Roman" w:eastAsia="Times New Roman" w:hAnsi="Times New Roman" w:cs="Times New Roman"/>
          <w:sz w:val="24"/>
          <w:szCs w:val="24"/>
        </w:rPr>
        <w:t>Sprinkler S</w:t>
      </w:r>
      <w:r w:rsidRPr="000D3706">
        <w:rPr>
          <w:rFonts w:ascii="Times New Roman" w:eastAsia="Times New Roman" w:hAnsi="Times New Roman" w:cs="Times New Roman"/>
          <w:sz w:val="24"/>
          <w:szCs w:val="24"/>
        </w:rPr>
        <w:t>ervice”.</w:t>
      </w:r>
    </w:p>
    <w:p w14:paraId="38CAD364" w14:textId="77777777" w:rsidR="000D3706" w:rsidRPr="000D3706" w:rsidRDefault="000D3706" w:rsidP="000D3706">
      <w:pPr>
        <w:numPr>
          <w:ilvl w:val="1"/>
          <w:numId w:val="1"/>
        </w:numPr>
        <w:tabs>
          <w:tab w:val="num" w:pos="567"/>
        </w:tabs>
        <w:spacing w:after="0" w:line="240" w:lineRule="auto"/>
        <w:ind w:left="567" w:hanging="567"/>
        <w:jc w:val="both"/>
        <w:rPr>
          <w:rFonts w:ascii="Times New Roman" w:eastAsia="Times New Roman" w:hAnsi="Times New Roman" w:cs="Times New Roman"/>
          <w:b/>
          <w:sz w:val="24"/>
          <w:szCs w:val="24"/>
        </w:rPr>
      </w:pPr>
      <w:r w:rsidRPr="000D3706">
        <w:rPr>
          <w:rFonts w:ascii="Times New Roman" w:eastAsia="Times New Roman" w:hAnsi="Times New Roman" w:cs="Times New Roman"/>
          <w:b/>
          <w:color w:val="000000"/>
          <w:sz w:val="24"/>
          <w:szCs w:val="24"/>
        </w:rPr>
        <w:t>Puse/Puses –</w:t>
      </w:r>
      <w:r w:rsidRPr="000D3706">
        <w:rPr>
          <w:rFonts w:ascii="Times New Roman" w:eastAsia="Times New Roman" w:hAnsi="Times New Roman" w:cs="Times New Roman"/>
          <w:color w:val="000000"/>
          <w:sz w:val="24"/>
          <w:szCs w:val="24"/>
        </w:rPr>
        <w:t xml:space="preserve"> Pasūtītājs vai Izpildītājs vai abi kopā.</w:t>
      </w:r>
    </w:p>
    <w:p w14:paraId="581C6C28" w14:textId="77777777" w:rsidR="000D3706" w:rsidRPr="000D3706" w:rsidRDefault="000D3706" w:rsidP="000D3706">
      <w:pPr>
        <w:numPr>
          <w:ilvl w:val="1"/>
          <w:numId w:val="1"/>
        </w:numPr>
        <w:tabs>
          <w:tab w:val="num" w:pos="567"/>
        </w:tabs>
        <w:spacing w:after="0" w:line="240" w:lineRule="auto"/>
        <w:ind w:left="567" w:hanging="567"/>
        <w:jc w:val="both"/>
        <w:rPr>
          <w:rFonts w:ascii="Times New Roman" w:eastAsia="Times New Roman" w:hAnsi="Times New Roman" w:cs="Times New Roman"/>
          <w:b/>
          <w:sz w:val="24"/>
          <w:szCs w:val="24"/>
        </w:rPr>
      </w:pPr>
      <w:r w:rsidRPr="000D3706">
        <w:rPr>
          <w:rFonts w:ascii="Times New Roman" w:eastAsia="Times New Roman" w:hAnsi="Times New Roman" w:cs="Times New Roman"/>
          <w:b/>
          <w:color w:val="000000"/>
          <w:sz w:val="24"/>
          <w:szCs w:val="24"/>
        </w:rPr>
        <w:t>Līgums</w:t>
      </w:r>
      <w:r w:rsidRPr="000D3706">
        <w:rPr>
          <w:rFonts w:ascii="Times New Roman" w:eastAsia="Times New Roman" w:hAnsi="Times New Roman" w:cs="Times New Roman"/>
          <w:color w:val="000000"/>
          <w:sz w:val="24"/>
          <w:szCs w:val="24"/>
        </w:rPr>
        <w:t xml:space="preserve"> – šis, starp Pusēm noslēgtais līgums.</w:t>
      </w:r>
    </w:p>
    <w:p w14:paraId="556E29A6" w14:textId="77777777" w:rsidR="000D3706" w:rsidRPr="000D3706" w:rsidRDefault="000D3706" w:rsidP="000D3706">
      <w:pPr>
        <w:numPr>
          <w:ilvl w:val="1"/>
          <w:numId w:val="1"/>
        </w:numPr>
        <w:tabs>
          <w:tab w:val="num" w:pos="567"/>
        </w:tabs>
        <w:spacing w:after="0" w:line="240" w:lineRule="auto"/>
        <w:ind w:left="567" w:hanging="567"/>
        <w:jc w:val="both"/>
        <w:rPr>
          <w:rFonts w:ascii="Times New Roman" w:eastAsia="Times New Roman" w:hAnsi="Times New Roman" w:cs="Times New Roman"/>
          <w:b/>
          <w:sz w:val="24"/>
          <w:szCs w:val="24"/>
        </w:rPr>
      </w:pPr>
      <w:r w:rsidRPr="000D3706">
        <w:rPr>
          <w:rFonts w:ascii="Times New Roman" w:eastAsia="Times New Roman" w:hAnsi="Times New Roman" w:cs="Times New Roman"/>
          <w:b/>
          <w:sz w:val="24"/>
          <w:szCs w:val="24"/>
        </w:rPr>
        <w:t xml:space="preserve">Objekts – </w:t>
      </w:r>
      <w:r w:rsidRPr="000D3706">
        <w:rPr>
          <w:rFonts w:ascii="Times New Roman" w:eastAsia="Times New Roman" w:hAnsi="Times New Roman" w:cs="Times New Roman"/>
          <w:sz w:val="24"/>
          <w:szCs w:val="24"/>
        </w:rPr>
        <w:t>nekustamais īpašums Pilsoņu iela 13, Rīgā VSIA “Paula Stradiņa klīniskā universitātes slimnīca” A korpuss.</w:t>
      </w:r>
    </w:p>
    <w:p w14:paraId="7E40AD74" w14:textId="77777777" w:rsidR="000D3706" w:rsidRPr="000D3706" w:rsidRDefault="000D3706" w:rsidP="000D3706">
      <w:pPr>
        <w:numPr>
          <w:ilvl w:val="1"/>
          <w:numId w:val="1"/>
        </w:numPr>
        <w:tabs>
          <w:tab w:val="num" w:pos="567"/>
        </w:tabs>
        <w:spacing w:after="0" w:line="240" w:lineRule="auto"/>
        <w:ind w:left="567" w:hanging="567"/>
        <w:jc w:val="both"/>
        <w:rPr>
          <w:rFonts w:ascii="Times New Roman" w:eastAsia="Times New Roman" w:hAnsi="Times New Roman" w:cs="Times New Roman"/>
          <w:b/>
          <w:sz w:val="24"/>
          <w:szCs w:val="24"/>
        </w:rPr>
      </w:pPr>
      <w:r w:rsidRPr="000D3706">
        <w:rPr>
          <w:rFonts w:ascii="Times New Roman" w:eastAsia="Times New Roman" w:hAnsi="Times New Roman" w:cs="Times New Roman"/>
          <w:b/>
          <w:sz w:val="24"/>
          <w:szCs w:val="24"/>
        </w:rPr>
        <w:t xml:space="preserve">Sistēma – </w:t>
      </w:r>
      <w:r w:rsidRPr="000D3706">
        <w:rPr>
          <w:rFonts w:ascii="Times New Roman" w:eastAsia="Times New Roman" w:hAnsi="Times New Roman" w:cs="Times New Roman"/>
          <w:sz w:val="24"/>
          <w:szCs w:val="24"/>
        </w:rPr>
        <w:t>Objektos esošās</w:t>
      </w:r>
      <w:r w:rsidRPr="000D3706">
        <w:rPr>
          <w:rFonts w:ascii="Times New Roman" w:eastAsia="Times New Roman" w:hAnsi="Times New Roman" w:cs="Times New Roman"/>
          <w:b/>
          <w:sz w:val="24"/>
          <w:szCs w:val="24"/>
        </w:rPr>
        <w:t xml:space="preserve"> </w:t>
      </w:r>
      <w:r w:rsidRPr="000D3706">
        <w:rPr>
          <w:rFonts w:ascii="Times New Roman" w:eastAsia="Times New Roman" w:hAnsi="Times New Roman" w:cs="Times New Roman"/>
          <w:sz w:val="24"/>
          <w:szCs w:val="24"/>
        </w:rPr>
        <w:t>ugunsdrošības sistēmas (automātiskās ūdens ugunsdzēsības (sprinkleru), iekšējās ugunsdzēsības ūdensapgādes, automātisko aizkaru (dūmu, uguns) un Dūmu lūku,</w:t>
      </w:r>
      <w:r w:rsidRPr="000D3706">
        <w:rPr>
          <w:rFonts w:ascii="Times New Roman" w:eastAsia="Times New Roman" w:hAnsi="Times New Roman" w:cs="Times New Roman"/>
          <w:b/>
          <w:sz w:val="24"/>
          <w:szCs w:val="24"/>
        </w:rPr>
        <w:t xml:space="preserve"> </w:t>
      </w:r>
      <w:r w:rsidRPr="000D3706">
        <w:rPr>
          <w:rFonts w:ascii="Times New Roman" w:eastAsia="Times New Roman" w:hAnsi="Times New Roman" w:cs="Times New Roman"/>
          <w:sz w:val="24"/>
          <w:szCs w:val="24"/>
        </w:rPr>
        <w:t>automātiskās gāzes ugunsdzēsības sistēmas).</w:t>
      </w:r>
    </w:p>
    <w:p w14:paraId="124B276A" w14:textId="77777777" w:rsidR="000D3706" w:rsidRPr="000D3706" w:rsidRDefault="000D3706" w:rsidP="000D3706">
      <w:pPr>
        <w:numPr>
          <w:ilvl w:val="1"/>
          <w:numId w:val="1"/>
        </w:numPr>
        <w:tabs>
          <w:tab w:val="num" w:pos="567"/>
        </w:tabs>
        <w:spacing w:after="0" w:line="240" w:lineRule="auto"/>
        <w:ind w:left="567" w:hanging="567"/>
        <w:jc w:val="both"/>
        <w:rPr>
          <w:rFonts w:ascii="Times New Roman" w:eastAsia="Times New Roman" w:hAnsi="Times New Roman" w:cs="Times New Roman"/>
          <w:b/>
          <w:sz w:val="24"/>
          <w:szCs w:val="24"/>
        </w:rPr>
      </w:pPr>
      <w:r w:rsidRPr="000D3706">
        <w:rPr>
          <w:rFonts w:ascii="Times New Roman" w:eastAsia="Times New Roman" w:hAnsi="Times New Roman" w:cs="Times New Roman"/>
          <w:b/>
          <w:sz w:val="24"/>
          <w:szCs w:val="24"/>
        </w:rPr>
        <w:t xml:space="preserve">Pakalpojumi – </w:t>
      </w:r>
      <w:r w:rsidRPr="000D3706">
        <w:rPr>
          <w:rFonts w:ascii="Times New Roman" w:eastAsia="Times New Roman" w:hAnsi="Times New Roman" w:cs="Times New Roman"/>
          <w:sz w:val="24"/>
          <w:szCs w:val="24"/>
        </w:rPr>
        <w:t>Sistēmu</w:t>
      </w:r>
      <w:r w:rsidRPr="000D3706">
        <w:rPr>
          <w:rFonts w:ascii="Times New Roman" w:eastAsia="Times New Roman" w:hAnsi="Times New Roman" w:cs="Times New Roman"/>
          <w:b/>
          <w:sz w:val="24"/>
          <w:szCs w:val="24"/>
        </w:rPr>
        <w:t xml:space="preserve"> </w:t>
      </w:r>
      <w:r w:rsidRPr="000D3706">
        <w:rPr>
          <w:rFonts w:ascii="Times New Roman" w:eastAsia="Times New Roman" w:hAnsi="Times New Roman" w:cs="Times New Roman"/>
          <w:sz w:val="24"/>
          <w:szCs w:val="24"/>
        </w:rPr>
        <w:t>tehniskās apkopes programmas izpildes nodrošināšana, atbilstoši izgatavotāja rūpnīcas un Pasūtītāja prasībām un nepieciešamības gadījumā sistēmu remontdarbi.</w:t>
      </w:r>
    </w:p>
    <w:p w14:paraId="6833D31D" w14:textId="3A2625FD" w:rsidR="000D3706" w:rsidRPr="000D3706" w:rsidRDefault="000D3706" w:rsidP="000D3706">
      <w:pPr>
        <w:numPr>
          <w:ilvl w:val="1"/>
          <w:numId w:val="1"/>
        </w:numPr>
        <w:tabs>
          <w:tab w:val="num" w:pos="567"/>
        </w:tabs>
        <w:spacing w:after="0" w:line="240" w:lineRule="auto"/>
        <w:ind w:left="567" w:hanging="567"/>
        <w:jc w:val="both"/>
        <w:rPr>
          <w:rFonts w:ascii="Times New Roman" w:eastAsia="Times New Roman" w:hAnsi="Times New Roman" w:cs="Times New Roman"/>
          <w:b/>
          <w:sz w:val="24"/>
          <w:szCs w:val="24"/>
        </w:rPr>
      </w:pPr>
      <w:r w:rsidRPr="000D3706">
        <w:rPr>
          <w:rFonts w:ascii="Times New Roman" w:eastAsia="Times New Roman" w:hAnsi="Times New Roman" w:cs="Times New Roman"/>
          <w:b/>
          <w:sz w:val="24"/>
          <w:szCs w:val="24"/>
        </w:rPr>
        <w:t xml:space="preserve">Līgumcena – </w:t>
      </w:r>
      <w:r w:rsidRPr="000D3706">
        <w:rPr>
          <w:rFonts w:ascii="Times New Roman" w:eastAsia="Times New Roman" w:hAnsi="Times New Roman" w:cs="Times New Roman"/>
          <w:sz w:val="24"/>
          <w:szCs w:val="24"/>
        </w:rPr>
        <w:t xml:space="preserve">maksimālā naudas summa, kuru Pasūtītājs saskaņā ar Izpildītāja </w:t>
      </w:r>
      <w:r w:rsidR="00EF08E2">
        <w:rPr>
          <w:rFonts w:ascii="Times New Roman" w:eastAsia="Times New Roman" w:hAnsi="Times New Roman" w:cs="Times New Roman"/>
          <w:sz w:val="24"/>
          <w:szCs w:val="24"/>
        </w:rPr>
        <w:t xml:space="preserve">iesniegto Finanšu piedāvājumu </w:t>
      </w:r>
      <w:r w:rsidR="00EF08E2" w:rsidRPr="00B360DC">
        <w:rPr>
          <w:rFonts w:ascii="Times New Roman" w:eastAsia="Times New Roman" w:hAnsi="Times New Roman" w:cs="Times New Roman"/>
          <w:sz w:val="24"/>
          <w:szCs w:val="24"/>
        </w:rPr>
        <w:t>(1</w:t>
      </w:r>
      <w:r w:rsidRPr="00B360DC">
        <w:rPr>
          <w:rFonts w:ascii="Times New Roman" w:eastAsia="Times New Roman" w:hAnsi="Times New Roman" w:cs="Times New Roman"/>
          <w:sz w:val="24"/>
          <w:szCs w:val="24"/>
        </w:rPr>
        <w:t>.</w:t>
      </w:r>
      <w:r w:rsidRPr="000D3706">
        <w:rPr>
          <w:rFonts w:ascii="Times New Roman" w:eastAsia="Times New Roman" w:hAnsi="Times New Roman" w:cs="Times New Roman"/>
          <w:sz w:val="24"/>
          <w:szCs w:val="24"/>
        </w:rPr>
        <w:t>pielikums) var maksāt Izpildītājam par kvalitatīviem, atbilstoši Līguma noteikumiem sniegtiem Pakalpojumiem. Līgumcena ietver visas izmaksas, kas saistītas ar pilnīgu un kvalitatīvu Pakalpojumu sniegšanu, tajā skaitā darbaspēka, iekārtu, tehnikas un inventāra izmaksas, nodokļus (izņemot PVN), transporta izmaksas, darbu organizācijas izmaksas, darbu izmaksas, kas saistītas ar bojāto Sistēmas elementu nomaiņu pret ekvivalentiem, un jebkuras citas Izpildītāja izmaksas, izņemot tās izmaksas, kuras atbilstoši Līgumam sedz Pasūtītājs.</w:t>
      </w:r>
    </w:p>
    <w:p w14:paraId="2736F5EC" w14:textId="77777777" w:rsidR="000D3706" w:rsidRPr="000D3706" w:rsidRDefault="000D3706" w:rsidP="000D3706">
      <w:pPr>
        <w:numPr>
          <w:ilvl w:val="1"/>
          <w:numId w:val="1"/>
        </w:numPr>
        <w:tabs>
          <w:tab w:val="num" w:pos="567"/>
        </w:tabs>
        <w:spacing w:after="0" w:line="240" w:lineRule="auto"/>
        <w:ind w:left="567" w:hanging="567"/>
        <w:jc w:val="both"/>
        <w:rPr>
          <w:rFonts w:ascii="Times New Roman" w:eastAsia="Times New Roman" w:hAnsi="Times New Roman" w:cs="Times New Roman"/>
          <w:b/>
          <w:sz w:val="24"/>
          <w:szCs w:val="24"/>
        </w:rPr>
      </w:pPr>
      <w:r w:rsidRPr="000D3706">
        <w:rPr>
          <w:rFonts w:ascii="Times New Roman" w:eastAsia="Times New Roman" w:hAnsi="Times New Roman" w:cs="Times New Roman"/>
          <w:b/>
          <w:color w:val="000000"/>
          <w:sz w:val="24"/>
          <w:szCs w:val="24"/>
        </w:rPr>
        <w:t xml:space="preserve">PVN </w:t>
      </w:r>
      <w:r w:rsidRPr="000D3706">
        <w:rPr>
          <w:rFonts w:ascii="Times New Roman" w:eastAsia="Times New Roman" w:hAnsi="Times New Roman" w:cs="Times New Roman"/>
          <w:color w:val="000000"/>
          <w:sz w:val="24"/>
          <w:szCs w:val="24"/>
        </w:rPr>
        <w:t>– pievienotās vērtības nodoklis.</w:t>
      </w:r>
    </w:p>
    <w:p w14:paraId="02853847" w14:textId="77777777" w:rsidR="000D3706" w:rsidRPr="000D3706" w:rsidRDefault="000D3706" w:rsidP="000D3706">
      <w:pPr>
        <w:numPr>
          <w:ilvl w:val="1"/>
          <w:numId w:val="1"/>
        </w:numPr>
        <w:tabs>
          <w:tab w:val="num" w:pos="567"/>
        </w:tabs>
        <w:spacing w:after="0" w:line="240" w:lineRule="auto"/>
        <w:ind w:left="567" w:hanging="567"/>
        <w:jc w:val="both"/>
        <w:rPr>
          <w:rFonts w:ascii="Times New Roman" w:eastAsia="Times New Roman" w:hAnsi="Times New Roman" w:cs="Times New Roman"/>
          <w:b/>
          <w:sz w:val="24"/>
          <w:szCs w:val="24"/>
        </w:rPr>
      </w:pPr>
      <w:r w:rsidRPr="000D3706">
        <w:rPr>
          <w:rFonts w:ascii="Times New Roman" w:eastAsia="Times New Roman" w:hAnsi="Times New Roman" w:cs="Times New Roman"/>
          <w:b/>
          <w:color w:val="000000"/>
          <w:sz w:val="24"/>
          <w:szCs w:val="24"/>
        </w:rPr>
        <w:t>Nepārvarama vara -</w:t>
      </w:r>
      <w:r w:rsidRPr="000D3706">
        <w:rPr>
          <w:rFonts w:ascii="Times New Roman" w:eastAsia="Times New Roman" w:hAnsi="Times New Roman" w:cs="Times New Roman"/>
          <w:color w:val="000000"/>
          <w:sz w:val="24"/>
          <w:szCs w:val="24"/>
        </w:rPr>
        <w:t xml:space="preserve"> notikumi, kas neiekļaujas Pušu iespējamās kontroles un ietekmes robežās – ūdens plūdi, zemestrīce un citas dabas stihijas, ugunsnelaime, karš un kara darbība, streiki, kā arī likumdevēja, izpildinstitūciju un tiesu institūciju pieņemtie akti u.c.</w:t>
      </w:r>
    </w:p>
    <w:p w14:paraId="4BCCB197" w14:textId="77777777" w:rsidR="000D3706" w:rsidRPr="000D3706" w:rsidRDefault="000D3706" w:rsidP="000D3706">
      <w:pPr>
        <w:numPr>
          <w:ilvl w:val="1"/>
          <w:numId w:val="1"/>
        </w:numPr>
        <w:tabs>
          <w:tab w:val="num" w:pos="567"/>
        </w:tabs>
        <w:spacing w:after="0" w:line="240" w:lineRule="auto"/>
        <w:ind w:left="567" w:hanging="567"/>
        <w:jc w:val="both"/>
        <w:rPr>
          <w:rFonts w:ascii="Times New Roman" w:eastAsia="Times New Roman" w:hAnsi="Times New Roman" w:cs="Times New Roman"/>
          <w:b/>
          <w:sz w:val="24"/>
          <w:szCs w:val="24"/>
        </w:rPr>
      </w:pPr>
      <w:r w:rsidRPr="000D3706">
        <w:rPr>
          <w:rFonts w:ascii="Times New Roman" w:eastAsia="Times New Roman" w:hAnsi="Times New Roman" w:cs="Times New Roman"/>
          <w:b/>
          <w:color w:val="000000"/>
          <w:sz w:val="24"/>
          <w:szCs w:val="24"/>
        </w:rPr>
        <w:t>Iepirkums –</w:t>
      </w:r>
      <w:r w:rsidRPr="000D3706">
        <w:rPr>
          <w:rFonts w:ascii="Times New Roman" w:eastAsia="Times New Roman" w:hAnsi="Times New Roman" w:cs="Times New Roman"/>
          <w:b/>
          <w:sz w:val="24"/>
          <w:szCs w:val="24"/>
        </w:rPr>
        <w:t xml:space="preserve"> </w:t>
      </w:r>
      <w:r w:rsidRPr="000D3706">
        <w:rPr>
          <w:rFonts w:ascii="Times New Roman" w:eastAsia="Times New Roman" w:hAnsi="Times New Roman" w:cs="Times New Roman"/>
          <w:sz w:val="24"/>
          <w:szCs w:val="24"/>
        </w:rPr>
        <w:t xml:space="preserve">Pasūtītāja veiktais atklātais konkurss „ VSIA „PSKUS” Pilsoņu iela 13, Rīga ugunsdrošības sistēmu, drošības sistēmu tehniskā apkope un remonts”, ID Nr. PSKUS </w:t>
      </w:r>
      <w:r>
        <w:rPr>
          <w:rFonts w:ascii="Times New Roman" w:eastAsia="Times New Roman" w:hAnsi="Times New Roman" w:cs="Times New Roman"/>
          <w:sz w:val="24"/>
          <w:szCs w:val="24"/>
        </w:rPr>
        <w:t>2018/34</w:t>
      </w:r>
      <w:r w:rsidRPr="000D3706">
        <w:rPr>
          <w:rFonts w:ascii="Times New Roman" w:eastAsia="Times New Roman" w:hAnsi="Times New Roman" w:cs="Times New Roman"/>
          <w:sz w:val="24"/>
          <w:szCs w:val="24"/>
        </w:rPr>
        <w:t>.</w:t>
      </w:r>
    </w:p>
    <w:p w14:paraId="06C5D7BC" w14:textId="77777777" w:rsidR="000D3706" w:rsidRDefault="000D37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EF204A9" w14:textId="77777777" w:rsidR="000D3706" w:rsidRPr="000D3706" w:rsidRDefault="000D3706" w:rsidP="000D3706">
      <w:pPr>
        <w:spacing w:after="0" w:line="240" w:lineRule="auto"/>
        <w:ind w:left="567"/>
        <w:jc w:val="both"/>
        <w:rPr>
          <w:rFonts w:ascii="Times New Roman" w:eastAsia="Times New Roman" w:hAnsi="Times New Roman" w:cs="Times New Roman"/>
          <w:b/>
          <w:sz w:val="24"/>
          <w:szCs w:val="24"/>
        </w:rPr>
      </w:pPr>
    </w:p>
    <w:p w14:paraId="55A9BE88" w14:textId="77777777" w:rsidR="000D3706" w:rsidRPr="000D3706" w:rsidRDefault="000D3706" w:rsidP="000D3706">
      <w:pPr>
        <w:numPr>
          <w:ilvl w:val="0"/>
          <w:numId w:val="1"/>
        </w:numPr>
        <w:spacing w:after="120" w:line="240" w:lineRule="auto"/>
        <w:ind w:left="357" w:hanging="357"/>
        <w:jc w:val="center"/>
        <w:rPr>
          <w:rFonts w:ascii="Times New Roman" w:eastAsia="Times New Roman" w:hAnsi="Times New Roman" w:cs="Times New Roman"/>
          <w:b/>
          <w:sz w:val="24"/>
          <w:szCs w:val="24"/>
        </w:rPr>
      </w:pPr>
      <w:r w:rsidRPr="000D3706">
        <w:rPr>
          <w:rFonts w:ascii="Times New Roman" w:eastAsia="Times New Roman" w:hAnsi="Times New Roman" w:cs="Times New Roman"/>
          <w:b/>
          <w:sz w:val="24"/>
          <w:szCs w:val="24"/>
        </w:rPr>
        <w:t>LĪGUMA PRIEKŠMETS</w:t>
      </w:r>
    </w:p>
    <w:p w14:paraId="6BFF3A0D" w14:textId="77777777" w:rsidR="000D3706" w:rsidRPr="000D3706" w:rsidRDefault="000D3706" w:rsidP="000D3706">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4"/>
        </w:rPr>
      </w:pPr>
      <w:r w:rsidRPr="000D3706">
        <w:rPr>
          <w:rFonts w:ascii="Times New Roman" w:eastAsia="Times New Roman" w:hAnsi="Times New Roman" w:cs="Times New Roman"/>
          <w:bCs/>
          <w:sz w:val="24"/>
          <w:szCs w:val="24"/>
        </w:rPr>
        <w:t>Pasūtītājs uzdod un Izpildītājs</w:t>
      </w:r>
      <w:r w:rsidRPr="000D3706">
        <w:rPr>
          <w:rFonts w:ascii="Times New Roman" w:eastAsia="Times New Roman" w:hAnsi="Times New Roman" w:cs="Times New Roman"/>
          <w:sz w:val="24"/>
          <w:szCs w:val="24"/>
        </w:rPr>
        <w:t xml:space="preserve"> apņemas, atbilstoši Līgumam, Tehniskajai specifikācijai, Iepirkuma noteikumiem un Latvijas Republikas normatīvajiem aktiem sniegt Pakalpojumus.</w:t>
      </w:r>
    </w:p>
    <w:p w14:paraId="3962EBF9" w14:textId="31E70700" w:rsidR="000D3706" w:rsidRPr="000D3706" w:rsidRDefault="000D3706" w:rsidP="000D3706">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 xml:space="preserve">Pakalpojuma sniegšanas precīzas prasības noteiktas Tehniskajā </w:t>
      </w:r>
      <w:r w:rsidR="007E6685" w:rsidRPr="00B360DC">
        <w:rPr>
          <w:rFonts w:ascii="Times New Roman" w:eastAsia="Times New Roman" w:hAnsi="Times New Roman" w:cs="Times New Roman"/>
          <w:sz w:val="24"/>
          <w:szCs w:val="24"/>
        </w:rPr>
        <w:t>piedāvājumā</w:t>
      </w:r>
      <w:r w:rsidRPr="00B360DC">
        <w:rPr>
          <w:rFonts w:ascii="Times New Roman" w:eastAsia="Times New Roman" w:hAnsi="Times New Roman" w:cs="Times New Roman"/>
          <w:sz w:val="24"/>
          <w:szCs w:val="24"/>
        </w:rPr>
        <w:t xml:space="preserve"> (</w:t>
      </w:r>
      <w:r w:rsidR="00EF08E2" w:rsidRPr="00B360DC">
        <w:rPr>
          <w:rFonts w:ascii="Times New Roman" w:eastAsia="Times New Roman" w:hAnsi="Times New Roman" w:cs="Times New Roman"/>
          <w:sz w:val="24"/>
          <w:szCs w:val="24"/>
        </w:rPr>
        <w:t>1</w:t>
      </w:r>
      <w:r w:rsidRPr="000D3706">
        <w:rPr>
          <w:rFonts w:ascii="Times New Roman" w:eastAsia="Times New Roman" w:hAnsi="Times New Roman" w:cs="Times New Roman"/>
          <w:sz w:val="24"/>
          <w:szCs w:val="24"/>
        </w:rPr>
        <w:t>.pielikums).</w:t>
      </w:r>
    </w:p>
    <w:p w14:paraId="230394FD" w14:textId="77777777" w:rsidR="000D3706" w:rsidRPr="000D3706" w:rsidRDefault="000D3706" w:rsidP="000D3706">
      <w:pPr>
        <w:spacing w:after="0" w:line="240" w:lineRule="auto"/>
        <w:ind w:left="567"/>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 xml:space="preserve"> </w:t>
      </w:r>
    </w:p>
    <w:p w14:paraId="5B77661B" w14:textId="77777777" w:rsidR="000D3706" w:rsidRPr="000D3706" w:rsidRDefault="000D3706" w:rsidP="000D3706">
      <w:pPr>
        <w:numPr>
          <w:ilvl w:val="0"/>
          <w:numId w:val="1"/>
        </w:numPr>
        <w:spacing w:after="120" w:line="240" w:lineRule="auto"/>
        <w:ind w:left="357" w:hanging="357"/>
        <w:jc w:val="center"/>
        <w:rPr>
          <w:rFonts w:ascii="Times New Roman" w:eastAsia="Times New Roman" w:hAnsi="Times New Roman" w:cs="Times New Roman"/>
          <w:b/>
          <w:sz w:val="24"/>
          <w:szCs w:val="24"/>
        </w:rPr>
      </w:pPr>
      <w:r w:rsidRPr="000D3706">
        <w:rPr>
          <w:rFonts w:ascii="Times New Roman" w:eastAsia="Times New Roman" w:hAnsi="Times New Roman" w:cs="Times New Roman"/>
          <w:b/>
          <w:sz w:val="24"/>
          <w:szCs w:val="24"/>
        </w:rPr>
        <w:t>PAKALPOJUMA IZPILDE</w:t>
      </w:r>
    </w:p>
    <w:p w14:paraId="0E94FC7E" w14:textId="645A7701" w:rsidR="000D3706" w:rsidRPr="000D3706" w:rsidRDefault="000D3706" w:rsidP="000D3706">
      <w:pPr>
        <w:numPr>
          <w:ilvl w:val="1"/>
          <w:numId w:val="1"/>
        </w:numPr>
        <w:spacing w:after="0" w:line="240" w:lineRule="auto"/>
        <w:ind w:left="567" w:hanging="567"/>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 xml:space="preserve">Izpildītājs uzsāk Pakalpojumu izpildi </w:t>
      </w:r>
      <w:r w:rsidR="00BB5519">
        <w:rPr>
          <w:rFonts w:ascii="Times New Roman" w:eastAsia="Times New Roman" w:hAnsi="Times New Roman" w:cs="Times New Roman"/>
          <w:sz w:val="24"/>
          <w:szCs w:val="24"/>
        </w:rPr>
        <w:t>no 2018.gada 1.maija</w:t>
      </w:r>
      <w:r w:rsidRPr="000D3706">
        <w:rPr>
          <w:rFonts w:ascii="Times New Roman" w:eastAsia="Times New Roman" w:hAnsi="Times New Roman" w:cs="Times New Roman"/>
          <w:sz w:val="24"/>
          <w:szCs w:val="24"/>
        </w:rPr>
        <w:t>.</w:t>
      </w:r>
    </w:p>
    <w:p w14:paraId="04A729B8" w14:textId="77777777" w:rsidR="000D3706" w:rsidRPr="000D3706" w:rsidRDefault="000D3706" w:rsidP="000D3706">
      <w:pPr>
        <w:numPr>
          <w:ilvl w:val="1"/>
          <w:numId w:val="1"/>
        </w:numPr>
        <w:spacing w:after="0" w:line="240" w:lineRule="auto"/>
        <w:ind w:left="567" w:hanging="567"/>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 xml:space="preserve">Iepriekšējā kalendāra mēnesī izpildītie Pakalpojumi tiek pieņemti ar aktu. </w:t>
      </w:r>
    </w:p>
    <w:p w14:paraId="1BF8374F" w14:textId="77777777" w:rsidR="000D3706" w:rsidRPr="000D3706" w:rsidRDefault="000D3706" w:rsidP="000D3706">
      <w:pPr>
        <w:numPr>
          <w:ilvl w:val="1"/>
          <w:numId w:val="1"/>
        </w:numPr>
        <w:spacing w:after="0" w:line="240" w:lineRule="auto"/>
        <w:ind w:left="567" w:hanging="567"/>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Līguma 3.2.punktā noteikto aktu Izpildītājs iesniedz Pasūtītājam līdz tekošā mēneša 10. (desmitajam) datumam 2 (divos) eksemplāros. Pasūtītājs 3 (trīs)  darba dienu laikā to izskata un pieņem Pakalpojumu izpildi, parakstot minēto aktu un vienu no akta eksemplāriem atgriež Izpildītājam vai nepieņem Pakalpojuma izpildi, atgriežot abus akta eksemplārus kopā ar rakstiski noformētiem iebildumiem Izpildītājam.</w:t>
      </w:r>
    </w:p>
    <w:p w14:paraId="1C6EA5C5" w14:textId="77777777" w:rsidR="000D3706" w:rsidRPr="000D3706" w:rsidRDefault="000D3706" w:rsidP="000D3706">
      <w:pPr>
        <w:numPr>
          <w:ilvl w:val="1"/>
          <w:numId w:val="1"/>
        </w:numPr>
        <w:spacing w:after="0" w:line="240" w:lineRule="auto"/>
        <w:ind w:left="567" w:hanging="567"/>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Ja Pasūtītājs nav pieņēmis Pakalpojuma izpildi, tad Izpildītājam 2 (divu) darba dienu laikā ir jānovērš norādītie trūkumi. Ja Izpildītājs minēto pienākumu neizpilda norādītajā termiņā, Pasūtītājs ir tiesīgs pieaicināt trešās personas trūkumu novēršanai. Visus izdevumus, kas saistīti ar trešo personu pieaicināšanu un trūkumu novēršanu, Pasūtītājs ir tiesīgs ieturēt no Izpildītājam izmaksājamajām naudas summām.</w:t>
      </w:r>
    </w:p>
    <w:p w14:paraId="5BDA48C3" w14:textId="77777777" w:rsidR="000D3706" w:rsidRPr="000D3706" w:rsidRDefault="000D3706" w:rsidP="000D3706">
      <w:pPr>
        <w:numPr>
          <w:ilvl w:val="1"/>
          <w:numId w:val="1"/>
        </w:numPr>
        <w:spacing w:after="0" w:line="240" w:lineRule="auto"/>
        <w:ind w:left="567" w:hanging="567"/>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Līguma darbības pēdējo 3 (trīs) mēnešu laikā Sistēma tiek nodota Pasūtītājam ievērojot Tehniskajā specifikācijā norādītos noteikumus.</w:t>
      </w:r>
    </w:p>
    <w:p w14:paraId="602644A5" w14:textId="77777777" w:rsidR="000D3706" w:rsidRPr="000D3706" w:rsidRDefault="000D3706" w:rsidP="000D3706">
      <w:pPr>
        <w:spacing w:after="0" w:line="240" w:lineRule="auto"/>
        <w:ind w:left="567"/>
        <w:jc w:val="both"/>
        <w:rPr>
          <w:rFonts w:ascii="Times New Roman" w:eastAsia="Times New Roman" w:hAnsi="Times New Roman" w:cs="Times New Roman"/>
          <w:sz w:val="24"/>
          <w:szCs w:val="24"/>
        </w:rPr>
      </w:pPr>
    </w:p>
    <w:p w14:paraId="372445AF" w14:textId="77777777" w:rsidR="000D3706" w:rsidRPr="000D3706" w:rsidRDefault="000D3706" w:rsidP="000D3706">
      <w:pPr>
        <w:numPr>
          <w:ilvl w:val="0"/>
          <w:numId w:val="1"/>
        </w:numPr>
        <w:spacing w:after="120" w:line="240" w:lineRule="auto"/>
        <w:ind w:left="357" w:hanging="357"/>
        <w:jc w:val="center"/>
        <w:rPr>
          <w:rFonts w:ascii="Times New Roman" w:eastAsia="Times New Roman" w:hAnsi="Times New Roman" w:cs="Times New Roman"/>
          <w:b/>
          <w:sz w:val="24"/>
          <w:szCs w:val="24"/>
        </w:rPr>
      </w:pPr>
      <w:r w:rsidRPr="000D3706">
        <w:rPr>
          <w:rFonts w:ascii="Times New Roman" w:eastAsia="Times New Roman" w:hAnsi="Times New Roman" w:cs="Times New Roman"/>
          <w:b/>
          <w:sz w:val="24"/>
          <w:szCs w:val="24"/>
        </w:rPr>
        <w:t>IZPILDĪTĀJA PIENĀKUMI UN TIESĪBAS</w:t>
      </w:r>
    </w:p>
    <w:p w14:paraId="059218F4" w14:textId="77777777" w:rsidR="000D3706" w:rsidRPr="000D3706" w:rsidRDefault="000D3706" w:rsidP="000D3706">
      <w:pPr>
        <w:numPr>
          <w:ilvl w:val="1"/>
          <w:numId w:val="1"/>
        </w:numPr>
        <w:spacing w:after="0" w:line="240" w:lineRule="auto"/>
        <w:ind w:left="567" w:hanging="567"/>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Izpildītāja pienākumi:</w:t>
      </w:r>
    </w:p>
    <w:p w14:paraId="50D3FBF7" w14:textId="77777777" w:rsidR="000D3706" w:rsidRPr="000D3706" w:rsidRDefault="000D3706" w:rsidP="000D3706">
      <w:pPr>
        <w:numPr>
          <w:ilvl w:val="2"/>
          <w:numId w:val="1"/>
        </w:numPr>
        <w:shd w:val="clear" w:color="auto" w:fill="FFFFFF"/>
        <w:tabs>
          <w:tab w:val="num" w:pos="1134"/>
        </w:tabs>
        <w:spacing w:after="0" w:line="240" w:lineRule="auto"/>
        <w:ind w:left="936" w:hanging="794"/>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pienācīgā kvalitātē izpildīt Pakalpojumus;</w:t>
      </w:r>
    </w:p>
    <w:p w14:paraId="6F761CD4" w14:textId="77777777" w:rsidR="000D3706" w:rsidRPr="000D3706" w:rsidRDefault="000D3706" w:rsidP="000D3706">
      <w:pPr>
        <w:numPr>
          <w:ilvl w:val="2"/>
          <w:numId w:val="1"/>
        </w:numPr>
        <w:shd w:val="clear" w:color="auto" w:fill="FFFFFF"/>
        <w:tabs>
          <w:tab w:val="num" w:pos="1134"/>
        </w:tabs>
        <w:spacing w:after="0" w:line="240" w:lineRule="auto"/>
        <w:ind w:left="936" w:hanging="794"/>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Pakalpojumus sniegt, nodrošinot netraucētu Objektā esošo personu darbību;</w:t>
      </w:r>
    </w:p>
    <w:p w14:paraId="213CD2A6" w14:textId="77777777" w:rsidR="000D3706" w:rsidRPr="000D3706" w:rsidRDefault="000D3706" w:rsidP="000D3706">
      <w:pPr>
        <w:numPr>
          <w:ilvl w:val="2"/>
          <w:numId w:val="1"/>
        </w:numPr>
        <w:shd w:val="clear" w:color="auto" w:fill="FFFFFF"/>
        <w:tabs>
          <w:tab w:val="num" w:pos="1134"/>
        </w:tabs>
        <w:spacing w:after="0" w:line="240" w:lineRule="auto"/>
        <w:ind w:left="936" w:hanging="794"/>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 xml:space="preserve">pirms Pakalpojuma sniegšanas konkrētā Objektā saskaņot ar Pasūtītāju Pakalpojumu izpildes laiku un Pakalpojumu izpildes organizatoriskos jautājumus; </w:t>
      </w:r>
    </w:p>
    <w:p w14:paraId="3569F7DB" w14:textId="77777777" w:rsidR="000D3706" w:rsidRPr="000D3706" w:rsidRDefault="000D3706" w:rsidP="000D3706">
      <w:pPr>
        <w:numPr>
          <w:ilvl w:val="2"/>
          <w:numId w:val="1"/>
        </w:numPr>
        <w:shd w:val="clear" w:color="auto" w:fill="FFFFFF"/>
        <w:tabs>
          <w:tab w:val="num" w:pos="1134"/>
        </w:tabs>
        <w:spacing w:after="0" w:line="240" w:lineRule="auto"/>
        <w:ind w:left="936" w:hanging="794"/>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sniedzot Pakalpojumus, ievērot Pasūtītāja norādījumus, normatīvo aktu prasības, iekšējās kārtības, apsardzes, darba drošības un ugunsdrošības noteikumus, kā arī uzņemties pilnu atbildību par jebkādām sekām, kuras iestājās minēto noteikumu neievērošanas vai nepienācīgas ievērošanas rezultātā;</w:t>
      </w:r>
    </w:p>
    <w:p w14:paraId="3D566653" w14:textId="77777777" w:rsidR="000D3706" w:rsidRPr="000D3706" w:rsidRDefault="000D3706" w:rsidP="000D3706">
      <w:pPr>
        <w:numPr>
          <w:ilvl w:val="2"/>
          <w:numId w:val="1"/>
        </w:numPr>
        <w:shd w:val="clear" w:color="auto" w:fill="FFFFFF"/>
        <w:tabs>
          <w:tab w:val="num" w:pos="1134"/>
          <w:tab w:val="num" w:pos="1224"/>
        </w:tabs>
        <w:spacing w:after="0" w:line="240" w:lineRule="auto"/>
        <w:ind w:left="936" w:hanging="794"/>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ievērot pilnu konfidencialitāti attiecībā par jebkuru Objekta telpās esošo informāciju, kuru Izpildītāja nodarbinātie var tieši vai netieši iegūst Pakalpojumu sniegšanas procesā. Ir aizliegta jebkuru Objektu telpās esošo dokumentu, informācijas nesēju vai to saturu kopēšana, fotografēšana, filmēšana vai to izņemšana. Izpildītājs nodrošina Pakalpojumu sniegšanas laikā tieši vai netieši iegūtās informācijas neizpaušanu trešajām personām. Par jebkuru Pasūtītājam vai trešajām personām nodarīto mantisko vai nemantisko kaitējumu šī punkta noteikumu neievērošanas dēļ ir atbildīgs Izpildītājs;</w:t>
      </w:r>
    </w:p>
    <w:p w14:paraId="36A048DB" w14:textId="77777777" w:rsidR="000D3706" w:rsidRPr="000D3706" w:rsidRDefault="000D3706" w:rsidP="000D3706">
      <w:pPr>
        <w:numPr>
          <w:ilvl w:val="2"/>
          <w:numId w:val="1"/>
        </w:numPr>
        <w:shd w:val="clear" w:color="auto" w:fill="FFFFFF"/>
        <w:tabs>
          <w:tab w:val="num" w:pos="1134"/>
        </w:tabs>
        <w:spacing w:after="0" w:line="240" w:lineRule="auto"/>
        <w:ind w:left="936" w:hanging="794"/>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par saviem līdzekļiem novērst bojājumus un segt zaudējumus, kas radušies Pasūtītājam</w:t>
      </w:r>
      <w:r w:rsidRPr="000D3706">
        <w:rPr>
          <w:rFonts w:ascii="Times New Roman" w:eastAsia="Times New Roman" w:hAnsi="Times New Roman" w:cs="Times New Roman"/>
          <w:b/>
          <w:sz w:val="24"/>
          <w:szCs w:val="24"/>
        </w:rPr>
        <w:t xml:space="preserve"> </w:t>
      </w:r>
      <w:r w:rsidRPr="000D3706">
        <w:rPr>
          <w:rFonts w:ascii="Times New Roman" w:eastAsia="Times New Roman" w:hAnsi="Times New Roman" w:cs="Times New Roman"/>
          <w:sz w:val="24"/>
          <w:szCs w:val="24"/>
        </w:rPr>
        <w:t>Izpildītāja nekvalitatīvi sniegto Pakalpojumu dēļ;</w:t>
      </w:r>
    </w:p>
    <w:p w14:paraId="3E17D712" w14:textId="77777777" w:rsidR="000D3706" w:rsidRPr="000D3706" w:rsidRDefault="000D3706" w:rsidP="000D3706">
      <w:pPr>
        <w:numPr>
          <w:ilvl w:val="2"/>
          <w:numId w:val="1"/>
        </w:numPr>
        <w:shd w:val="clear" w:color="auto" w:fill="FFFFFF"/>
        <w:tabs>
          <w:tab w:val="num" w:pos="1134"/>
        </w:tabs>
        <w:spacing w:after="0" w:line="240" w:lineRule="auto"/>
        <w:ind w:left="936" w:hanging="794"/>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lastRenderedPageBreak/>
        <w:t>pēc Pakalpojumu sniegšanas atstāt tīru un sakārtotu Pakalpojumu sniegšanas vietu;</w:t>
      </w:r>
    </w:p>
    <w:p w14:paraId="33A29B64" w14:textId="77777777" w:rsidR="000D3706" w:rsidRPr="008363A1" w:rsidRDefault="000D3706" w:rsidP="000D3706">
      <w:pPr>
        <w:numPr>
          <w:ilvl w:val="2"/>
          <w:numId w:val="1"/>
        </w:numPr>
        <w:tabs>
          <w:tab w:val="num" w:pos="1134"/>
        </w:tabs>
        <w:spacing w:after="0" w:line="240" w:lineRule="auto"/>
        <w:ind w:left="936" w:hanging="794"/>
        <w:jc w:val="both"/>
        <w:rPr>
          <w:rFonts w:ascii="Times New Roman" w:eastAsia="Times New Roman" w:hAnsi="Times New Roman" w:cs="Times New Roman"/>
          <w:sz w:val="24"/>
          <w:szCs w:val="24"/>
        </w:rPr>
      </w:pPr>
      <w:r w:rsidRPr="008363A1">
        <w:rPr>
          <w:rFonts w:ascii="Times New Roman" w:eastAsia="Times New Roman" w:hAnsi="Times New Roman" w:cs="Times New Roman"/>
          <w:sz w:val="24"/>
          <w:szCs w:val="24"/>
        </w:rPr>
        <w:t xml:space="preserve">10 (desmit) darba dienu laikā pēc Līguma spēkā stāšanās dienas iesniegt Pasūtītājam civiltiesiskās atbildības apdrošināšanas polises un apdrošināšanas līguma kopijas par tā darbības vai bezdarbības rezultātā trešajām personām un Pasūtītājam nodarīto zaudējumu atlīdzināšanu konkrētā Objektā ar kopējo atbildības limitu ne mazāku kā EUR 50 000.00 (piecdesmit tūkstoši </w:t>
      </w:r>
      <w:r w:rsidRPr="008363A1">
        <w:rPr>
          <w:rFonts w:ascii="Times New Roman" w:eastAsia="Times New Roman" w:hAnsi="Times New Roman" w:cs="Times New Roman"/>
          <w:i/>
          <w:sz w:val="24"/>
          <w:szCs w:val="24"/>
        </w:rPr>
        <w:t>euro</w:t>
      </w:r>
      <w:r w:rsidRPr="008363A1">
        <w:rPr>
          <w:rFonts w:ascii="Times New Roman" w:eastAsia="Times New Roman" w:hAnsi="Times New Roman" w:cs="Times New Roman"/>
          <w:sz w:val="24"/>
          <w:szCs w:val="24"/>
        </w:rPr>
        <w:t xml:space="preserve"> un 00 centi), un apdrošināšanas prēmijas apmaksu apliecinošu dokumentu kopijas (uzrādot minēto dokumentu oriģinālus). Izpildītājam ir pienākums šajā punktā minēto apdrošināšanas polisi un apdrošināšanas līgumu uzturēt spēkā visu Līguma darbības laiku. Izpildītājs nav tiesīgs uzsākt Pakalpojumu izpildi, kamēr nav izpildījis šī punkta noteikumus;</w:t>
      </w:r>
    </w:p>
    <w:p w14:paraId="00301A9B" w14:textId="77777777" w:rsidR="000D3706" w:rsidRPr="008363A1" w:rsidRDefault="000D3706" w:rsidP="000D3706">
      <w:pPr>
        <w:numPr>
          <w:ilvl w:val="2"/>
          <w:numId w:val="1"/>
        </w:numPr>
        <w:tabs>
          <w:tab w:val="num" w:pos="1134"/>
        </w:tabs>
        <w:spacing w:after="0" w:line="240" w:lineRule="auto"/>
        <w:ind w:left="936" w:hanging="794"/>
        <w:jc w:val="both"/>
        <w:rPr>
          <w:rFonts w:ascii="Times New Roman" w:eastAsia="Times New Roman" w:hAnsi="Times New Roman" w:cs="Times New Roman"/>
          <w:sz w:val="24"/>
          <w:szCs w:val="24"/>
        </w:rPr>
      </w:pPr>
      <w:r w:rsidRPr="008363A1">
        <w:rPr>
          <w:rFonts w:ascii="Times New Roman" w:eastAsia="Times New Roman" w:hAnsi="Times New Roman" w:cs="Times New Roman"/>
          <w:sz w:val="24"/>
          <w:szCs w:val="24"/>
        </w:rPr>
        <w:t>civiltiesiskās atbildības apdrošināšanas polises kopiju ar atbildības apjomu ne mazāku kā 150`000.00 EUR, t.sk. vienam apdrošināšanas gadījumam. Polisē jābūt norādītai apdrošinātajai darbībai: ugunsaizsardzības sistēmu apkope.</w:t>
      </w:r>
    </w:p>
    <w:p w14:paraId="50796687" w14:textId="77777777" w:rsidR="000D3706" w:rsidRPr="000D3706" w:rsidRDefault="000D3706" w:rsidP="000D3706">
      <w:pPr>
        <w:numPr>
          <w:ilvl w:val="2"/>
          <w:numId w:val="1"/>
        </w:numPr>
        <w:tabs>
          <w:tab w:val="num" w:pos="1134"/>
        </w:tabs>
        <w:spacing w:after="0" w:line="240" w:lineRule="auto"/>
        <w:ind w:left="936" w:hanging="794"/>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nodrošināt Izpildītāja apkopes personāla ierašanos Objektā Tehniskās specifikācijas noteiktajā laikā;</w:t>
      </w:r>
    </w:p>
    <w:p w14:paraId="5C5F280D" w14:textId="77777777" w:rsidR="000D3706" w:rsidRPr="000D3706" w:rsidRDefault="000D3706" w:rsidP="000D3706">
      <w:pPr>
        <w:numPr>
          <w:ilvl w:val="2"/>
          <w:numId w:val="1"/>
        </w:numPr>
        <w:tabs>
          <w:tab w:val="num" w:pos="1134"/>
        </w:tabs>
        <w:spacing w:after="0" w:line="240" w:lineRule="auto"/>
        <w:ind w:left="936" w:hanging="794"/>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ievērot Tehniskajā specifikācijā norādītos pārējos Izpildītāja pienākumus.</w:t>
      </w:r>
    </w:p>
    <w:p w14:paraId="49906F3C" w14:textId="77777777" w:rsidR="000D3706" w:rsidRPr="000D3706" w:rsidRDefault="000D3706" w:rsidP="000D3706">
      <w:pPr>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Izpildītājam ir tiesības saņemt samaksu tikai par Pasūtītājam pilnībā un kvalitatīvi sniegtajiem Pakalpojumiem atbilstoši Līguma noteikumiem.</w:t>
      </w:r>
    </w:p>
    <w:p w14:paraId="45083BF2" w14:textId="77777777" w:rsidR="000D3706" w:rsidRPr="000D3706" w:rsidRDefault="000D3706" w:rsidP="000D3706">
      <w:pPr>
        <w:shd w:val="clear" w:color="auto" w:fill="FFFFFF"/>
        <w:tabs>
          <w:tab w:val="num" w:pos="851"/>
        </w:tabs>
        <w:spacing w:after="0" w:line="240" w:lineRule="auto"/>
        <w:ind w:left="737"/>
        <w:jc w:val="both"/>
        <w:rPr>
          <w:rFonts w:ascii="Times New Roman" w:eastAsia="Times New Roman" w:hAnsi="Times New Roman" w:cs="Times New Roman"/>
          <w:sz w:val="24"/>
          <w:szCs w:val="24"/>
        </w:rPr>
      </w:pPr>
    </w:p>
    <w:p w14:paraId="67F08303" w14:textId="77777777" w:rsidR="000D3706" w:rsidRPr="000D3706" w:rsidRDefault="000D3706" w:rsidP="000D3706">
      <w:pPr>
        <w:numPr>
          <w:ilvl w:val="0"/>
          <w:numId w:val="1"/>
        </w:numPr>
        <w:spacing w:after="120" w:line="240" w:lineRule="auto"/>
        <w:ind w:left="357" w:hanging="357"/>
        <w:jc w:val="center"/>
        <w:rPr>
          <w:rFonts w:ascii="Times New Roman" w:eastAsia="Times New Roman" w:hAnsi="Times New Roman" w:cs="Times New Roman"/>
          <w:b/>
          <w:bCs/>
          <w:iCs/>
          <w:sz w:val="24"/>
          <w:szCs w:val="24"/>
        </w:rPr>
      </w:pPr>
      <w:r w:rsidRPr="000D3706">
        <w:rPr>
          <w:rFonts w:ascii="Times New Roman" w:eastAsia="Times New Roman" w:hAnsi="Times New Roman" w:cs="Times New Roman"/>
          <w:b/>
          <w:bCs/>
          <w:iCs/>
          <w:sz w:val="24"/>
          <w:szCs w:val="24"/>
        </w:rPr>
        <w:t>PASŪTĪTĀJA PIENĀKUMI UN TIESĪBAS</w:t>
      </w:r>
    </w:p>
    <w:p w14:paraId="10DEEA9A" w14:textId="77777777" w:rsidR="000D3706" w:rsidRPr="000D3706" w:rsidRDefault="000D3706" w:rsidP="000D3706">
      <w:pPr>
        <w:numPr>
          <w:ilvl w:val="1"/>
          <w:numId w:val="1"/>
        </w:numPr>
        <w:spacing w:after="0" w:line="240" w:lineRule="auto"/>
        <w:ind w:left="567" w:hanging="567"/>
        <w:jc w:val="both"/>
        <w:rPr>
          <w:rFonts w:ascii="Times New Roman" w:eastAsia="Times New Roman" w:hAnsi="Times New Roman" w:cs="Times New Roman"/>
          <w:bCs/>
          <w:iCs/>
          <w:sz w:val="24"/>
          <w:szCs w:val="24"/>
        </w:rPr>
      </w:pPr>
      <w:r w:rsidRPr="000D3706">
        <w:rPr>
          <w:rFonts w:ascii="Times New Roman" w:eastAsia="Times New Roman" w:hAnsi="Times New Roman" w:cs="Times New Roman"/>
          <w:bCs/>
          <w:iCs/>
          <w:sz w:val="24"/>
          <w:szCs w:val="24"/>
        </w:rPr>
        <w:t>Pasūtītāja pienākumi:</w:t>
      </w:r>
    </w:p>
    <w:p w14:paraId="52DAC79F" w14:textId="77777777" w:rsidR="000D3706" w:rsidRPr="000D3706" w:rsidRDefault="000D3706" w:rsidP="000D3706">
      <w:pPr>
        <w:numPr>
          <w:ilvl w:val="2"/>
          <w:numId w:val="1"/>
        </w:numPr>
        <w:shd w:val="clear" w:color="auto" w:fill="FFFFFF"/>
        <w:tabs>
          <w:tab w:val="num" w:pos="1134"/>
        </w:tabs>
        <w:spacing w:after="0" w:line="240" w:lineRule="auto"/>
        <w:ind w:left="936" w:hanging="794"/>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pēc Izpildītāja pieprasījuma savlaicīgi sniegt Izpildītājam visas nepieciešamās ziņas par Objektu, kas ir Pasūtītāja rīcībā un nepieciešamas kvalitatīvai Pakalpojumu sniegšanai;</w:t>
      </w:r>
    </w:p>
    <w:p w14:paraId="2E290903" w14:textId="77777777" w:rsidR="000D3706" w:rsidRPr="000D3706" w:rsidRDefault="000D3706" w:rsidP="000D3706">
      <w:pPr>
        <w:numPr>
          <w:ilvl w:val="2"/>
          <w:numId w:val="1"/>
        </w:numPr>
        <w:shd w:val="clear" w:color="auto" w:fill="FFFFFF"/>
        <w:tabs>
          <w:tab w:val="num" w:pos="1134"/>
        </w:tabs>
        <w:spacing w:after="0" w:line="240" w:lineRule="auto"/>
        <w:ind w:left="936" w:hanging="794"/>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veikt savlaicīgu samaksu par pilnīgi un kvalitatīvi sniegtajiem Pakalpojumiem atbilstoši Līgumā paredzētiem termiņiem un apjomiem.</w:t>
      </w:r>
    </w:p>
    <w:p w14:paraId="774B814B" w14:textId="77777777" w:rsidR="000D3706" w:rsidRPr="000D3706" w:rsidRDefault="000D3706" w:rsidP="000D3706">
      <w:pPr>
        <w:numPr>
          <w:ilvl w:val="1"/>
          <w:numId w:val="1"/>
        </w:numPr>
        <w:spacing w:after="0" w:line="240" w:lineRule="auto"/>
        <w:ind w:left="567" w:hanging="567"/>
        <w:jc w:val="both"/>
        <w:rPr>
          <w:rFonts w:ascii="Times New Roman" w:eastAsia="Times New Roman" w:hAnsi="Times New Roman" w:cs="Times New Roman"/>
          <w:bCs/>
          <w:iCs/>
          <w:sz w:val="24"/>
          <w:szCs w:val="24"/>
        </w:rPr>
      </w:pPr>
      <w:r w:rsidRPr="000D3706">
        <w:rPr>
          <w:rFonts w:ascii="Times New Roman" w:eastAsia="Times New Roman" w:hAnsi="Times New Roman" w:cs="Times New Roman"/>
          <w:bCs/>
          <w:iCs/>
          <w:sz w:val="24"/>
          <w:szCs w:val="24"/>
        </w:rPr>
        <w:t>Pasūtītāja tiesības:</w:t>
      </w:r>
      <w:r w:rsidRPr="000D3706">
        <w:rPr>
          <w:rFonts w:ascii="Times New Roman" w:eastAsia="Times New Roman" w:hAnsi="Times New Roman" w:cs="Times New Roman"/>
          <w:i/>
          <w:iCs/>
          <w:sz w:val="24"/>
          <w:szCs w:val="24"/>
        </w:rPr>
        <w:t xml:space="preserve"> </w:t>
      </w:r>
    </w:p>
    <w:p w14:paraId="26AC05D8" w14:textId="77777777" w:rsidR="000D3706" w:rsidRPr="000D3706" w:rsidRDefault="000D3706" w:rsidP="000D3706">
      <w:pPr>
        <w:numPr>
          <w:ilvl w:val="2"/>
          <w:numId w:val="1"/>
        </w:numPr>
        <w:tabs>
          <w:tab w:val="num" w:pos="1134"/>
        </w:tabs>
        <w:spacing w:after="0" w:line="240" w:lineRule="auto"/>
        <w:ind w:left="936" w:hanging="794"/>
        <w:jc w:val="both"/>
        <w:rPr>
          <w:rFonts w:ascii="Times New Roman" w:eastAsia="Times New Roman" w:hAnsi="Times New Roman" w:cs="Times New Roman"/>
          <w:bCs/>
          <w:iCs/>
          <w:sz w:val="24"/>
          <w:szCs w:val="24"/>
        </w:rPr>
      </w:pPr>
      <w:r w:rsidRPr="000D3706">
        <w:rPr>
          <w:rFonts w:ascii="Times New Roman" w:eastAsia="Times New Roman" w:hAnsi="Times New Roman" w:cs="Times New Roman"/>
          <w:iCs/>
          <w:sz w:val="24"/>
          <w:szCs w:val="24"/>
        </w:rPr>
        <w:t>neapmaksāt Izpildītāja</w:t>
      </w:r>
      <w:r w:rsidRPr="000D3706">
        <w:rPr>
          <w:rFonts w:ascii="Times New Roman" w:eastAsia="Times New Roman" w:hAnsi="Times New Roman" w:cs="Times New Roman"/>
          <w:b/>
          <w:iCs/>
          <w:sz w:val="24"/>
          <w:szCs w:val="24"/>
        </w:rPr>
        <w:t xml:space="preserve"> </w:t>
      </w:r>
      <w:r w:rsidRPr="000D3706">
        <w:rPr>
          <w:rFonts w:ascii="Times New Roman" w:eastAsia="Times New Roman" w:hAnsi="Times New Roman" w:cs="Times New Roman"/>
          <w:iCs/>
          <w:sz w:val="24"/>
          <w:szCs w:val="24"/>
        </w:rPr>
        <w:t>rēķinus par Pakalpojumiem, par kuriem saskaņā ar Līgumā noteikto kārtību Pasūtītājs ir iesniedzis rakstveida pretenziju un nav parakstījis Pakalpojumu pieņemšanas un nodošanas aktu;</w:t>
      </w:r>
    </w:p>
    <w:p w14:paraId="30690304" w14:textId="77777777" w:rsidR="000D3706" w:rsidRPr="000D3706" w:rsidRDefault="000D3706" w:rsidP="000D3706">
      <w:pPr>
        <w:numPr>
          <w:ilvl w:val="2"/>
          <w:numId w:val="1"/>
        </w:numPr>
        <w:tabs>
          <w:tab w:val="num" w:pos="1134"/>
        </w:tabs>
        <w:spacing w:after="0" w:line="240" w:lineRule="auto"/>
        <w:ind w:left="936" w:hanging="794"/>
        <w:jc w:val="both"/>
        <w:rPr>
          <w:rFonts w:ascii="Times New Roman" w:eastAsia="Times New Roman" w:hAnsi="Times New Roman" w:cs="Times New Roman"/>
          <w:bCs/>
          <w:iCs/>
          <w:sz w:val="24"/>
          <w:szCs w:val="24"/>
        </w:rPr>
      </w:pPr>
      <w:r w:rsidRPr="000D3706">
        <w:rPr>
          <w:rFonts w:ascii="Times New Roman" w:eastAsia="Times New Roman" w:hAnsi="Times New Roman" w:cs="Times New Roman"/>
          <w:iCs/>
          <w:sz w:val="24"/>
          <w:szCs w:val="24"/>
        </w:rPr>
        <w:t>ja Pasūtītājas uzskata, ka Izpildītāja iesniegtajā tāmē, norādītās cenas ir augstākas par vidējām tirgū, Pasūtītājs ir tiesīgs nodot minētās Pakalpojumu daļas izpildi trešajām personām;</w:t>
      </w:r>
    </w:p>
    <w:p w14:paraId="47A5783C" w14:textId="77777777" w:rsidR="000D3706" w:rsidRPr="000D3706" w:rsidRDefault="000D3706" w:rsidP="000D3706">
      <w:pPr>
        <w:numPr>
          <w:ilvl w:val="2"/>
          <w:numId w:val="1"/>
        </w:numPr>
        <w:tabs>
          <w:tab w:val="num" w:pos="1134"/>
        </w:tabs>
        <w:spacing w:after="0" w:line="240" w:lineRule="auto"/>
        <w:ind w:left="936" w:hanging="794"/>
        <w:jc w:val="both"/>
        <w:rPr>
          <w:rFonts w:ascii="Times New Roman" w:eastAsia="Times New Roman" w:hAnsi="Times New Roman" w:cs="Times New Roman"/>
          <w:b/>
          <w:sz w:val="24"/>
          <w:szCs w:val="24"/>
        </w:rPr>
      </w:pPr>
      <w:r w:rsidRPr="000D3706">
        <w:rPr>
          <w:rFonts w:ascii="Times New Roman" w:eastAsia="Times New Roman" w:hAnsi="Times New Roman" w:cs="Times New Roman"/>
          <w:sz w:val="24"/>
          <w:szCs w:val="24"/>
        </w:rPr>
        <w:t>ieturēt aprēķināto līgumsodu un/vai zaudējumu atlīdzību no Izpildītājam saskaņā ar Līgumu izmaksājamām summām.</w:t>
      </w:r>
    </w:p>
    <w:p w14:paraId="32027016" w14:textId="77777777" w:rsidR="000D3706" w:rsidRPr="000D3706" w:rsidRDefault="000D3706" w:rsidP="000D3706">
      <w:pPr>
        <w:shd w:val="clear" w:color="auto" w:fill="FFFFFF"/>
        <w:spacing w:after="0" w:line="240" w:lineRule="auto"/>
        <w:ind w:left="1134"/>
        <w:jc w:val="both"/>
        <w:rPr>
          <w:rFonts w:ascii="Times New Roman" w:eastAsia="Times New Roman" w:hAnsi="Times New Roman" w:cs="Times New Roman"/>
          <w:sz w:val="24"/>
          <w:szCs w:val="24"/>
        </w:rPr>
      </w:pPr>
    </w:p>
    <w:p w14:paraId="2292D11D" w14:textId="77777777" w:rsidR="000D3706" w:rsidRPr="000D3706" w:rsidRDefault="000D3706" w:rsidP="000D3706">
      <w:pPr>
        <w:numPr>
          <w:ilvl w:val="0"/>
          <w:numId w:val="1"/>
        </w:numPr>
        <w:tabs>
          <w:tab w:val="left" w:pos="0"/>
        </w:tabs>
        <w:spacing w:after="120" w:line="240" w:lineRule="auto"/>
        <w:ind w:left="357" w:hanging="357"/>
        <w:jc w:val="center"/>
        <w:rPr>
          <w:rFonts w:ascii="Times New Roman" w:eastAsia="Times New Roman" w:hAnsi="Times New Roman" w:cs="Times New Roman"/>
          <w:b/>
          <w:bCs/>
          <w:sz w:val="24"/>
          <w:szCs w:val="24"/>
        </w:rPr>
      </w:pPr>
      <w:r w:rsidRPr="000D3706">
        <w:rPr>
          <w:rFonts w:ascii="Times New Roman" w:eastAsia="Times New Roman" w:hAnsi="Times New Roman" w:cs="Times New Roman"/>
          <w:b/>
          <w:bCs/>
          <w:sz w:val="24"/>
          <w:szCs w:val="24"/>
        </w:rPr>
        <w:t>LĪGUMCENA UN APMAKSAS NOTEIKUMI</w:t>
      </w:r>
    </w:p>
    <w:p w14:paraId="756D0632" w14:textId="77777777" w:rsidR="000D3706" w:rsidRPr="000D3706" w:rsidRDefault="000D3706" w:rsidP="000D3706">
      <w:pPr>
        <w:numPr>
          <w:ilvl w:val="1"/>
          <w:numId w:val="1"/>
        </w:numPr>
        <w:spacing w:after="0" w:line="240" w:lineRule="auto"/>
        <w:ind w:left="567" w:hanging="567"/>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Kopējā līgumcena</w:t>
      </w:r>
      <w:r w:rsidRPr="000D3706">
        <w:rPr>
          <w:rFonts w:ascii="Times New Roman" w:eastAsia="Times New Roman" w:hAnsi="Times New Roman" w:cs="Times New Roman"/>
          <w:sz w:val="24"/>
          <w:szCs w:val="24"/>
          <w:lang w:eastAsia="lv-LV"/>
        </w:rPr>
        <w:t xml:space="preserve"> ir EUR 18</w:t>
      </w:r>
      <w:r>
        <w:rPr>
          <w:rFonts w:ascii="Times New Roman" w:eastAsia="Times New Roman" w:hAnsi="Times New Roman" w:cs="Times New Roman"/>
          <w:sz w:val="24"/>
          <w:szCs w:val="24"/>
          <w:lang w:eastAsia="lv-LV"/>
        </w:rPr>
        <w:t> </w:t>
      </w:r>
      <w:r w:rsidRPr="000D370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 xml:space="preserve">.00 (astoņpadsmit tūkstoši </w:t>
      </w:r>
      <w:r w:rsidRPr="000D3706">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un 00 centi)</w:t>
      </w:r>
      <w:r w:rsidRPr="000D3706">
        <w:rPr>
          <w:rFonts w:ascii="Times New Roman" w:eastAsia="Times New Roman" w:hAnsi="Times New Roman" w:cs="Times New Roman"/>
          <w:sz w:val="24"/>
          <w:szCs w:val="24"/>
          <w:lang w:eastAsia="lv-LV"/>
        </w:rPr>
        <w:t xml:space="preserve"> bez PVN</w:t>
      </w:r>
      <w:r w:rsidRPr="000D3706">
        <w:rPr>
          <w:rFonts w:ascii="Times New Roman" w:eastAsia="Times New Roman" w:hAnsi="Times New Roman" w:cs="Times New Roman"/>
          <w:sz w:val="24"/>
          <w:szCs w:val="24"/>
        </w:rPr>
        <w:t>. PVN tiek aprēķināts un maksāts papildus normatīvos aktos noteiktā apmērā un kārtībā.</w:t>
      </w:r>
    </w:p>
    <w:p w14:paraId="7293A2FF" w14:textId="77777777" w:rsidR="000D3706" w:rsidRPr="000D3706" w:rsidRDefault="000D3706" w:rsidP="000D3706">
      <w:pPr>
        <w:numPr>
          <w:ilvl w:val="1"/>
          <w:numId w:val="1"/>
        </w:numPr>
        <w:spacing w:after="0" w:line="240" w:lineRule="auto"/>
        <w:ind w:left="567" w:hanging="567"/>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 xml:space="preserve">Par iepriekšējā kalendāra mēnesī sniegtajiem un ar Pakalpojumu pieņemšanas un nodošanas aktu pieņemtiem Pakalpojumiem Pasūtītājs maksā reizi mēnesī saskaņā ar Izpildītāja izrakstīto rēķinu, pārskaitot naudu uz Izpildītāja norādīto bankas kontu 60 dienu laikā no atbilstoša rēķina saņemšanas dienas. </w:t>
      </w:r>
    </w:p>
    <w:p w14:paraId="24E11423" w14:textId="77777777" w:rsidR="000D3706" w:rsidRPr="000D3706" w:rsidRDefault="000D3706" w:rsidP="000D3706">
      <w:pPr>
        <w:numPr>
          <w:ilvl w:val="1"/>
          <w:numId w:val="1"/>
        </w:numPr>
        <w:spacing w:after="0" w:line="240" w:lineRule="auto"/>
        <w:ind w:left="567" w:hanging="567"/>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Par samaksas dienu tiek uzskatīta tā diena, kurā ir veikts pārskaitījums uz Izpildītāja bankas kontu.</w:t>
      </w:r>
    </w:p>
    <w:p w14:paraId="69CE5429" w14:textId="77777777" w:rsidR="000D3706" w:rsidRPr="000D3706" w:rsidRDefault="000D3706" w:rsidP="000D3706">
      <w:pPr>
        <w:numPr>
          <w:ilvl w:val="0"/>
          <w:numId w:val="1"/>
        </w:numPr>
        <w:spacing w:after="120" w:line="240" w:lineRule="auto"/>
        <w:ind w:left="357" w:hanging="357"/>
        <w:jc w:val="center"/>
        <w:rPr>
          <w:rFonts w:ascii="Times New Roman" w:eastAsia="Times New Roman" w:hAnsi="Times New Roman" w:cs="Times New Roman"/>
          <w:b/>
          <w:sz w:val="24"/>
          <w:szCs w:val="24"/>
        </w:rPr>
      </w:pPr>
      <w:r w:rsidRPr="000D3706">
        <w:rPr>
          <w:rFonts w:ascii="Times New Roman" w:eastAsia="Times New Roman" w:hAnsi="Times New Roman" w:cs="Times New Roman"/>
          <w:b/>
          <w:sz w:val="24"/>
          <w:szCs w:val="24"/>
        </w:rPr>
        <w:lastRenderedPageBreak/>
        <w:t>LĪGUMA DARBĪBAS TERMIŅŠ UN IZBEIGŠANA</w:t>
      </w:r>
    </w:p>
    <w:p w14:paraId="2B7F93BE" w14:textId="77777777" w:rsidR="000D3706" w:rsidRPr="000D3706" w:rsidRDefault="000D3706" w:rsidP="000D3706">
      <w:pPr>
        <w:numPr>
          <w:ilvl w:val="1"/>
          <w:numId w:val="1"/>
        </w:numPr>
        <w:spacing w:after="0" w:line="240" w:lineRule="auto"/>
        <w:ind w:left="567" w:hanging="567"/>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Līgums stājas spēkā tā abpusējas parakstīšanas dienā. Līguma abpusējas parakstīšanas datums tiek norādīts Līguma pirmās lappuses labajā augšējā stūrī.</w:t>
      </w:r>
    </w:p>
    <w:p w14:paraId="5853BA9C" w14:textId="77777777" w:rsidR="000D3706" w:rsidRPr="000D3706" w:rsidRDefault="000D3706" w:rsidP="000D3706">
      <w:pPr>
        <w:numPr>
          <w:ilvl w:val="1"/>
          <w:numId w:val="1"/>
        </w:numPr>
        <w:spacing w:after="0" w:line="240" w:lineRule="auto"/>
        <w:ind w:left="567" w:hanging="567"/>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Pasūtītājs ir tiesīgs pasūtīt Pakalpojumus 24 (divpadsmit) mēnešu laikā vai līdz brīdim, kad Pasūtītāja saņemto Pakalpojumu summa ir sasniegusi Līguma 6.1.punktā noteikto Līgumcenu (atkarībā no tā, kurš no nosacījumiem iestājas pirmais).</w:t>
      </w:r>
    </w:p>
    <w:p w14:paraId="1F2AE3AB" w14:textId="77777777" w:rsidR="000D3706" w:rsidRPr="000D3706" w:rsidRDefault="000D3706" w:rsidP="000D3706">
      <w:pPr>
        <w:numPr>
          <w:ilvl w:val="1"/>
          <w:numId w:val="1"/>
        </w:numPr>
        <w:spacing w:after="0" w:line="240" w:lineRule="auto"/>
        <w:ind w:left="567" w:hanging="567"/>
        <w:jc w:val="both"/>
        <w:rPr>
          <w:rFonts w:ascii="Times New Roman" w:eastAsia="Times New Roman" w:hAnsi="Times New Roman" w:cs="Times New Roman"/>
          <w:sz w:val="24"/>
          <w:szCs w:val="24"/>
        </w:rPr>
      </w:pPr>
      <w:r w:rsidRPr="000D3706">
        <w:rPr>
          <w:rFonts w:ascii="Times New Roman" w:eastAsia="Times New Roman" w:hAnsi="Times New Roman" w:cs="Times New Roman"/>
          <w:iCs/>
          <w:sz w:val="24"/>
          <w:szCs w:val="24"/>
        </w:rPr>
        <w:t>Pasūtītājam ir tiesības jebkurā laikā vienpusēji izbeigt Līgumu</w:t>
      </w:r>
      <w:r w:rsidRPr="000D3706">
        <w:rPr>
          <w:rFonts w:ascii="Times New Roman" w:eastAsia="Times New Roman" w:hAnsi="Times New Roman" w:cs="Times New Roman"/>
          <w:sz w:val="24"/>
          <w:szCs w:val="24"/>
        </w:rPr>
        <w:t xml:space="preserve"> bez jebkādu zaudējumu atlīdzības pienākuma saistībā ar Līguma izbeigšanu</w:t>
      </w:r>
      <w:r w:rsidRPr="000D3706">
        <w:rPr>
          <w:rFonts w:ascii="Times New Roman" w:eastAsia="Times New Roman" w:hAnsi="Times New Roman" w:cs="Times New Roman"/>
          <w:iCs/>
          <w:sz w:val="24"/>
          <w:szCs w:val="24"/>
        </w:rPr>
        <w:t>, nosūtot par to rakstisku paziņojumu uz Izpildītāja juridisko adresi vismaz 30 (trīsdesmit) dienas iepriekš, ja ir iestājies vismaz viens no šādiem gadījumiem:</w:t>
      </w:r>
    </w:p>
    <w:p w14:paraId="4B6CC74D" w14:textId="77777777" w:rsidR="000D3706" w:rsidRPr="000D3706" w:rsidRDefault="000D3706" w:rsidP="000D3706">
      <w:pPr>
        <w:numPr>
          <w:ilvl w:val="2"/>
          <w:numId w:val="1"/>
        </w:numPr>
        <w:spacing w:after="0" w:line="240" w:lineRule="auto"/>
        <w:ind w:left="936" w:hanging="794"/>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Pasūtītājam zudusi nepieciešamība saņemt Pakalpojumus no Izpildītāja;</w:t>
      </w:r>
    </w:p>
    <w:p w14:paraId="2726A6F2" w14:textId="77777777" w:rsidR="000D3706" w:rsidRPr="000D3706" w:rsidRDefault="000D3706" w:rsidP="000D3706">
      <w:pPr>
        <w:numPr>
          <w:ilvl w:val="2"/>
          <w:numId w:val="1"/>
        </w:numPr>
        <w:spacing w:after="0" w:line="240" w:lineRule="auto"/>
        <w:ind w:left="936" w:hanging="794"/>
        <w:jc w:val="both"/>
        <w:rPr>
          <w:rFonts w:ascii="Times New Roman" w:eastAsia="Times New Roman" w:hAnsi="Times New Roman" w:cs="Times New Roman"/>
          <w:sz w:val="24"/>
          <w:szCs w:val="24"/>
        </w:rPr>
      </w:pPr>
      <w:bookmarkStart w:id="0" w:name="_Hlk482785489"/>
      <w:r w:rsidRPr="000D3706">
        <w:rPr>
          <w:rFonts w:ascii="Times New Roman" w:eastAsia="Times New Roman" w:hAnsi="Times New Roman" w:cs="Times New Roman"/>
          <w:sz w:val="24"/>
          <w:szCs w:val="24"/>
        </w:rPr>
        <w:t>Izpildītājs</w:t>
      </w:r>
      <w:bookmarkEnd w:id="0"/>
      <w:r w:rsidRPr="000D3706">
        <w:rPr>
          <w:rFonts w:ascii="Times New Roman" w:eastAsia="Times New Roman" w:hAnsi="Times New Roman" w:cs="Times New Roman"/>
          <w:sz w:val="24"/>
          <w:szCs w:val="24"/>
        </w:rPr>
        <w:t xml:space="preserve"> nepilda vai nepienācīgi pilda kādu no Līguma noteikumiem.</w:t>
      </w:r>
    </w:p>
    <w:p w14:paraId="10DF60D1" w14:textId="77777777" w:rsidR="000D3706" w:rsidRPr="000D3706" w:rsidRDefault="000D3706" w:rsidP="000D3706">
      <w:pPr>
        <w:numPr>
          <w:ilvl w:val="1"/>
          <w:numId w:val="1"/>
        </w:numPr>
        <w:tabs>
          <w:tab w:val="left" w:pos="851"/>
        </w:tabs>
        <w:spacing w:after="0" w:line="240" w:lineRule="auto"/>
        <w:ind w:left="567" w:hanging="567"/>
        <w:jc w:val="both"/>
        <w:rPr>
          <w:rFonts w:ascii="Times New Roman" w:eastAsia="Times New Roman" w:hAnsi="Times New Roman" w:cs="Times New Roman"/>
          <w:b/>
          <w:sz w:val="24"/>
          <w:szCs w:val="24"/>
        </w:rPr>
      </w:pPr>
      <w:r w:rsidRPr="000D3706">
        <w:rPr>
          <w:rFonts w:ascii="Times New Roman" w:eastAsia="Times New Roman" w:hAnsi="Times New Roman" w:cs="Times New Roman"/>
          <w:sz w:val="24"/>
          <w:szCs w:val="24"/>
        </w:rPr>
        <w:t>Pasūtītājam ir tiesības vienpusēji nekavējoties izbeigt Līgumu, par to rakstiski paziņojot Izpildītājam un neatlīdzinot tādējādi radušos zaudējumus, ja Izpildītājs nenodrošina Līguma 4.1.10.apakšpunkta prasību nepārtrauktu izpildi visā Līguma darbības laikā.</w:t>
      </w:r>
    </w:p>
    <w:p w14:paraId="6491EFAA" w14:textId="77777777" w:rsidR="000D3706" w:rsidRPr="000D3706" w:rsidRDefault="000D3706" w:rsidP="000D3706">
      <w:pPr>
        <w:numPr>
          <w:ilvl w:val="1"/>
          <w:numId w:val="1"/>
        </w:numPr>
        <w:spacing w:after="0" w:line="240" w:lineRule="auto"/>
        <w:ind w:left="567" w:hanging="567"/>
        <w:jc w:val="both"/>
        <w:rPr>
          <w:rFonts w:ascii="Times New Roman" w:eastAsia="Times New Roman" w:hAnsi="Times New Roman" w:cs="Times New Roman"/>
          <w:sz w:val="24"/>
          <w:szCs w:val="24"/>
        </w:rPr>
      </w:pPr>
      <w:r w:rsidRPr="000D3706">
        <w:rPr>
          <w:rFonts w:ascii="Times New Roman" w:eastAsia="Times New Roman" w:hAnsi="Times New Roman" w:cs="Times New Roman"/>
          <w:iCs/>
          <w:sz w:val="24"/>
          <w:szCs w:val="24"/>
        </w:rPr>
        <w:t>I</w:t>
      </w:r>
      <w:r w:rsidRPr="000D3706">
        <w:rPr>
          <w:rFonts w:ascii="Times New Roman" w:eastAsia="Times New Roman" w:hAnsi="Times New Roman" w:cs="Times New Roman"/>
          <w:sz w:val="24"/>
          <w:szCs w:val="24"/>
        </w:rPr>
        <w:t>zbeidzot Līgumu pirms termiņa, Puses</w:t>
      </w:r>
      <w:r w:rsidRPr="000D3706">
        <w:rPr>
          <w:rFonts w:ascii="Times New Roman" w:eastAsia="Times New Roman" w:hAnsi="Times New Roman" w:cs="Times New Roman"/>
          <w:b/>
          <w:sz w:val="24"/>
          <w:szCs w:val="24"/>
        </w:rPr>
        <w:t xml:space="preserve"> </w:t>
      </w:r>
      <w:r w:rsidRPr="000D3706">
        <w:rPr>
          <w:rFonts w:ascii="Times New Roman" w:eastAsia="Times New Roman" w:hAnsi="Times New Roman" w:cs="Times New Roman"/>
          <w:sz w:val="24"/>
          <w:szCs w:val="24"/>
        </w:rPr>
        <w:t>sastāda un abpusēji paraksta atsevišķu aktu par faktiski izpildītajiem Pakalpojumiem konkrētajā kalendārajā mēnesī un veic galīgos norēķinus. Izdarot galīgo samaksu, Pasūtītājs ir tiesīgs ieturēt aprēķināto līgumsodu un/vai zaudējuma atlīdzību. Savstarpējā norēķināšanās tiek veikta 15 (piecpadsmit) darba dienu laikā no šajā punktā minētā akta parakstīšanas dienas.</w:t>
      </w:r>
    </w:p>
    <w:p w14:paraId="4DA4405F" w14:textId="77777777" w:rsidR="000D3706" w:rsidRPr="000D3706" w:rsidRDefault="000D3706" w:rsidP="000D3706">
      <w:pPr>
        <w:tabs>
          <w:tab w:val="num" w:pos="934"/>
        </w:tabs>
        <w:spacing w:after="0" w:line="240" w:lineRule="auto"/>
        <w:ind w:left="720"/>
        <w:jc w:val="both"/>
        <w:rPr>
          <w:rFonts w:ascii="Times New Roman" w:eastAsia="Times New Roman" w:hAnsi="Times New Roman" w:cs="Times New Roman"/>
          <w:sz w:val="24"/>
          <w:szCs w:val="24"/>
        </w:rPr>
      </w:pPr>
    </w:p>
    <w:p w14:paraId="314660C4" w14:textId="77777777" w:rsidR="000D3706" w:rsidRPr="000D3706" w:rsidRDefault="000D3706" w:rsidP="000D3706">
      <w:pPr>
        <w:numPr>
          <w:ilvl w:val="0"/>
          <w:numId w:val="1"/>
        </w:numPr>
        <w:spacing w:after="120" w:line="240" w:lineRule="auto"/>
        <w:ind w:left="357" w:hanging="357"/>
        <w:jc w:val="center"/>
        <w:rPr>
          <w:rFonts w:ascii="Times New Roman" w:eastAsia="Times New Roman" w:hAnsi="Times New Roman" w:cs="Times New Roman"/>
          <w:b/>
          <w:sz w:val="24"/>
          <w:szCs w:val="24"/>
        </w:rPr>
      </w:pPr>
      <w:r w:rsidRPr="000D3706">
        <w:rPr>
          <w:rFonts w:ascii="Times New Roman" w:eastAsia="Times New Roman" w:hAnsi="Times New Roman" w:cs="Times New Roman"/>
          <w:b/>
          <w:sz w:val="24"/>
          <w:szCs w:val="24"/>
        </w:rPr>
        <w:t>PUŠU ATBILDĪBA</w:t>
      </w:r>
    </w:p>
    <w:p w14:paraId="73FB1A63" w14:textId="77777777" w:rsidR="000D3706" w:rsidRPr="000D3706" w:rsidRDefault="000D3706" w:rsidP="000D3706">
      <w:pPr>
        <w:numPr>
          <w:ilvl w:val="1"/>
          <w:numId w:val="1"/>
        </w:numPr>
        <w:spacing w:after="0" w:line="240" w:lineRule="auto"/>
        <w:ind w:left="567" w:hanging="567"/>
        <w:jc w:val="both"/>
        <w:rPr>
          <w:rFonts w:ascii="Times New Roman" w:eastAsia="Times New Roman" w:hAnsi="Times New Roman" w:cs="Times New Roman"/>
          <w:b/>
          <w:sz w:val="24"/>
          <w:szCs w:val="24"/>
        </w:rPr>
      </w:pPr>
      <w:r w:rsidRPr="000D3706">
        <w:rPr>
          <w:rFonts w:ascii="Times New Roman" w:eastAsia="Times New Roman" w:hAnsi="Times New Roman" w:cs="Times New Roman"/>
          <w:sz w:val="24"/>
          <w:szCs w:val="24"/>
        </w:rPr>
        <w:t>Izpildītājs apņemas pilnā apmērā atlīdzināt Pasūtītājam un/vai trešajām personām zaudējumus un/vai izdevumus, kas radušies Pasūtītājam un/vai trešajām personām Izpildītāja, tā darbinieku, pieaicināto trešo personu prettiesiskas darbības vai bezdarbības dēļ, sniedzot Pakalpojumus.</w:t>
      </w:r>
    </w:p>
    <w:p w14:paraId="03304A58" w14:textId="77777777" w:rsidR="000D3706" w:rsidRPr="000D3706" w:rsidRDefault="000D3706" w:rsidP="000D3706">
      <w:pPr>
        <w:numPr>
          <w:ilvl w:val="1"/>
          <w:numId w:val="1"/>
        </w:numPr>
        <w:spacing w:after="0" w:line="240" w:lineRule="auto"/>
        <w:ind w:left="567" w:hanging="567"/>
        <w:jc w:val="both"/>
        <w:rPr>
          <w:rFonts w:ascii="Times New Roman" w:eastAsia="Times New Roman" w:hAnsi="Times New Roman" w:cs="Times New Roman"/>
          <w:b/>
          <w:sz w:val="24"/>
          <w:szCs w:val="24"/>
        </w:rPr>
      </w:pPr>
      <w:r w:rsidRPr="000D3706">
        <w:rPr>
          <w:rFonts w:ascii="Times New Roman" w:eastAsia="Times New Roman" w:hAnsi="Times New Roman" w:cs="Times New Roman"/>
          <w:sz w:val="24"/>
          <w:szCs w:val="24"/>
        </w:rPr>
        <w:t>Ja Pasūtītājs neievēro Līguma 6.2.punktā noteikto rēķina apmaksas termiņu, tad Izpildītājam ir tiesības prasīt no Pasūtītāja līgumsodu 0.1% (nulle komats viens procents) apmērā no laikā nenomaksātās summas par katru nokavēto dienu, bet kopumā ne vairāk kā 10 % (desmit procenti) no Līguma kavētā maksājuma summas.</w:t>
      </w:r>
    </w:p>
    <w:p w14:paraId="6EA0C78A" w14:textId="77777777" w:rsidR="000D3706" w:rsidRPr="000D3706" w:rsidRDefault="000D3706" w:rsidP="000D3706">
      <w:pPr>
        <w:numPr>
          <w:ilvl w:val="1"/>
          <w:numId w:val="1"/>
        </w:numPr>
        <w:spacing w:after="0" w:line="240" w:lineRule="auto"/>
        <w:ind w:left="567" w:hanging="567"/>
        <w:jc w:val="both"/>
        <w:rPr>
          <w:rFonts w:ascii="Times New Roman" w:eastAsia="Times New Roman" w:hAnsi="Times New Roman" w:cs="Times New Roman"/>
          <w:bCs/>
          <w:sz w:val="24"/>
          <w:szCs w:val="24"/>
        </w:rPr>
      </w:pPr>
      <w:r w:rsidRPr="000D3706">
        <w:rPr>
          <w:rFonts w:ascii="Times New Roman" w:eastAsia="Times New Roman" w:hAnsi="Times New Roman" w:cs="Times New Roman"/>
          <w:sz w:val="24"/>
          <w:szCs w:val="24"/>
        </w:rPr>
        <w:t>Ja Izpildītājs neievēro kādu no Līgumā vai saskaņā ar Līguma noteikumiem noteiktajiem termiņiem, Pasūtītājam ir tiesības prasīt no Izpildītāja līgumsodu 0.1% (nulle komats viens procents) apmērā no 6.1.punktā noteiktās Līgumcenas par katru nokavēto laika vienību (atkarībā no prasībā noteiktās laika vienības), bet kopumā ne vairāk kā 10 % (desmit procenti) no Līguma 6.1.punktā noteiktās Līgumcenas.</w:t>
      </w:r>
    </w:p>
    <w:p w14:paraId="2913F478" w14:textId="77777777" w:rsidR="000D3706" w:rsidRPr="000D3706" w:rsidRDefault="000D3706" w:rsidP="000D3706">
      <w:pPr>
        <w:numPr>
          <w:ilvl w:val="1"/>
          <w:numId w:val="1"/>
        </w:numPr>
        <w:spacing w:after="0" w:line="240" w:lineRule="auto"/>
        <w:ind w:left="567" w:hanging="567"/>
        <w:jc w:val="both"/>
        <w:rPr>
          <w:rFonts w:ascii="Times New Roman" w:eastAsia="Times New Roman" w:hAnsi="Times New Roman" w:cs="Times New Roman"/>
          <w:bCs/>
          <w:sz w:val="24"/>
          <w:szCs w:val="24"/>
        </w:rPr>
      </w:pPr>
      <w:r w:rsidRPr="000D3706">
        <w:rPr>
          <w:rFonts w:ascii="Times New Roman" w:eastAsia="Times New Roman" w:hAnsi="Times New Roman" w:cs="Times New Roman"/>
          <w:sz w:val="24"/>
          <w:szCs w:val="24"/>
        </w:rPr>
        <w:t xml:space="preserve">Ja Izpildītājs pārkāpj Tehniskās specifikācijas kādu no noteikumiem, Pasūtītājam ir tiesības prasīt līgumsodu EUR 250.00 (divi simti piecdesmit </w:t>
      </w:r>
      <w:r w:rsidRPr="000D3706">
        <w:rPr>
          <w:rFonts w:ascii="Times New Roman" w:eastAsia="Times New Roman" w:hAnsi="Times New Roman" w:cs="Times New Roman"/>
          <w:i/>
          <w:sz w:val="24"/>
          <w:szCs w:val="24"/>
        </w:rPr>
        <w:t>euro</w:t>
      </w:r>
      <w:r w:rsidRPr="000D3706">
        <w:rPr>
          <w:rFonts w:ascii="Times New Roman" w:eastAsia="Times New Roman" w:hAnsi="Times New Roman" w:cs="Times New Roman"/>
          <w:sz w:val="24"/>
          <w:szCs w:val="24"/>
        </w:rPr>
        <w:t xml:space="preserve"> un 00 centi) apmērā par katru pārkāpumā gadījumu.  </w:t>
      </w:r>
    </w:p>
    <w:p w14:paraId="7D966965" w14:textId="77777777" w:rsidR="000D3706" w:rsidRPr="000D3706" w:rsidRDefault="000D3706" w:rsidP="000D3706">
      <w:pPr>
        <w:numPr>
          <w:ilvl w:val="1"/>
          <w:numId w:val="1"/>
        </w:numPr>
        <w:spacing w:after="0" w:line="240" w:lineRule="auto"/>
        <w:ind w:left="567" w:hanging="567"/>
        <w:jc w:val="both"/>
        <w:rPr>
          <w:rFonts w:ascii="Times New Roman" w:eastAsia="Times New Roman" w:hAnsi="Times New Roman" w:cs="Times New Roman"/>
          <w:b/>
          <w:sz w:val="24"/>
          <w:szCs w:val="24"/>
        </w:rPr>
      </w:pPr>
      <w:r w:rsidRPr="000D3706">
        <w:rPr>
          <w:rFonts w:ascii="Times New Roman" w:eastAsia="Times New Roman" w:hAnsi="Times New Roman" w:cs="Times New Roman"/>
          <w:sz w:val="24"/>
          <w:szCs w:val="24"/>
        </w:rPr>
        <w:t>Puses vienojas, ka Pasūtītājam saskaņā ar Līgumu pienākošos līgumsodus Pasūtītājs ir tiesīgs atskaitīt no Izpildītājam saskaņā ar Līgumu izmaksājamām naudas summām. Gadījumā, ja līgumsods pārsniedz izmaksājamo naudas summu, Pasūtītājs var izrakstīt Izpildītājam rēķinu, kurš Izpildītājam ir jāapmaksā 15 (piecpadsmit) darba dienu laikā, skaitot no rēķina izrakstīšanas dienas.</w:t>
      </w:r>
    </w:p>
    <w:p w14:paraId="0E5644AD" w14:textId="77777777" w:rsidR="000D3706" w:rsidRPr="000D3706" w:rsidRDefault="000D3706" w:rsidP="000D3706">
      <w:pPr>
        <w:numPr>
          <w:ilvl w:val="1"/>
          <w:numId w:val="1"/>
        </w:numPr>
        <w:spacing w:after="0" w:line="240" w:lineRule="auto"/>
        <w:ind w:left="567" w:hanging="567"/>
        <w:jc w:val="both"/>
        <w:rPr>
          <w:rFonts w:ascii="Times New Roman" w:eastAsia="Times New Roman" w:hAnsi="Times New Roman" w:cs="Times New Roman"/>
          <w:b/>
          <w:sz w:val="24"/>
          <w:szCs w:val="24"/>
        </w:rPr>
      </w:pPr>
      <w:r w:rsidRPr="000D3706">
        <w:rPr>
          <w:rFonts w:ascii="Times New Roman" w:eastAsia="Times New Roman" w:hAnsi="Times New Roman" w:cs="Times New Roman"/>
          <w:sz w:val="24"/>
          <w:szCs w:val="24"/>
        </w:rPr>
        <w:lastRenderedPageBreak/>
        <w:t>Līgumsoda samaksa neatbrīvo Puses no Līguma saistību turpmākas pienācīgas pildīšanas, izņemot Līguma 7.3.2.apakšpunktā noteikto gadījumu, un pienākuma atlīdzināt zaudējumus.</w:t>
      </w:r>
    </w:p>
    <w:p w14:paraId="1E95536D" w14:textId="77777777" w:rsidR="000D3706" w:rsidRPr="000D3706" w:rsidRDefault="000D3706" w:rsidP="000D3706">
      <w:pPr>
        <w:numPr>
          <w:ilvl w:val="1"/>
          <w:numId w:val="1"/>
        </w:numPr>
        <w:spacing w:after="0" w:line="240" w:lineRule="auto"/>
        <w:ind w:left="567" w:hanging="567"/>
        <w:jc w:val="both"/>
        <w:rPr>
          <w:rFonts w:ascii="Times New Roman" w:eastAsia="Times New Roman" w:hAnsi="Times New Roman" w:cs="Times New Roman"/>
          <w:b/>
          <w:sz w:val="24"/>
          <w:szCs w:val="24"/>
        </w:rPr>
      </w:pPr>
      <w:r w:rsidRPr="000D3706">
        <w:rPr>
          <w:rFonts w:ascii="Times New Roman" w:eastAsia="Times New Roman" w:hAnsi="Times New Roman" w:cs="Times New Roman"/>
          <w:sz w:val="24"/>
          <w:szCs w:val="24"/>
        </w:rPr>
        <w:t>Ja Pasūtītāju neapmierina kāda konkrēta Izpildītāja darbinieka pakalpojuma kvalitāte, pēc Pasūtītāja ierosinājuma Izpildītājam ir pienākums nodrošināt minētā darbinieka aizstāšanu ar citu, kvalificētu Izpildītāja darbinieku.</w:t>
      </w:r>
    </w:p>
    <w:p w14:paraId="61AE4760" w14:textId="77777777" w:rsidR="000D3706" w:rsidRPr="000D3706" w:rsidRDefault="000D3706" w:rsidP="000D3706">
      <w:pPr>
        <w:tabs>
          <w:tab w:val="left" w:pos="720"/>
        </w:tabs>
        <w:spacing w:after="0" w:line="240" w:lineRule="auto"/>
        <w:ind w:left="720"/>
        <w:jc w:val="both"/>
        <w:rPr>
          <w:rFonts w:ascii="Times New Roman" w:eastAsia="Times New Roman" w:hAnsi="Times New Roman" w:cs="Times New Roman"/>
          <w:b/>
          <w:sz w:val="24"/>
          <w:szCs w:val="24"/>
        </w:rPr>
      </w:pPr>
    </w:p>
    <w:p w14:paraId="75F5125A" w14:textId="77777777" w:rsidR="000D3706" w:rsidRPr="000D3706" w:rsidRDefault="000D3706" w:rsidP="000D3706">
      <w:pPr>
        <w:numPr>
          <w:ilvl w:val="0"/>
          <w:numId w:val="1"/>
        </w:numPr>
        <w:spacing w:after="120" w:line="240" w:lineRule="auto"/>
        <w:jc w:val="center"/>
        <w:rPr>
          <w:rFonts w:ascii="Times New Roman" w:eastAsia="Times New Roman" w:hAnsi="Times New Roman" w:cs="Times New Roman"/>
          <w:color w:val="000000"/>
          <w:sz w:val="24"/>
          <w:szCs w:val="24"/>
        </w:rPr>
      </w:pPr>
      <w:r w:rsidRPr="000D3706">
        <w:rPr>
          <w:rFonts w:ascii="Times New Roman" w:eastAsia="Times New Roman" w:hAnsi="Times New Roman" w:cs="Times New Roman"/>
          <w:b/>
          <w:color w:val="000000"/>
          <w:sz w:val="24"/>
          <w:szCs w:val="24"/>
        </w:rPr>
        <w:t>NEPĀVARAMA VARA</w:t>
      </w:r>
    </w:p>
    <w:p w14:paraId="55CDF6C9" w14:textId="77777777" w:rsidR="000D3706" w:rsidRPr="000D3706" w:rsidRDefault="000D3706" w:rsidP="000D3706">
      <w:pPr>
        <w:numPr>
          <w:ilvl w:val="1"/>
          <w:numId w:val="1"/>
        </w:numPr>
        <w:tabs>
          <w:tab w:val="num" w:pos="567"/>
        </w:tabs>
        <w:spacing w:after="0" w:line="240" w:lineRule="auto"/>
        <w:ind w:left="567" w:hanging="567"/>
        <w:jc w:val="both"/>
        <w:rPr>
          <w:rFonts w:ascii="Times New Roman" w:eastAsia="Times New Roman" w:hAnsi="Times New Roman" w:cs="Times New Roman"/>
          <w:color w:val="000000"/>
          <w:sz w:val="24"/>
          <w:szCs w:val="24"/>
        </w:rPr>
      </w:pPr>
      <w:r w:rsidRPr="000D3706">
        <w:rPr>
          <w:rFonts w:ascii="Times New Roman" w:eastAsia="Times New Roman" w:hAnsi="Times New Roman" w:cs="Times New Roman"/>
          <w:snapToGrid w:val="0"/>
          <w:color w:val="000000"/>
          <w:sz w:val="24"/>
          <w:szCs w:val="24"/>
        </w:rPr>
        <w:t>Puse tiek atbrīvota no atbildības par pilnīgu vai daļēju šajā Līgumā paredzēto saistību neizpildi, ja šāda neizpilde ir notikusi Nepārvaramas varas apstākļu iestāšanās rezultātā pēc šā Līguma abpusējas parakstīšanas dienas.</w:t>
      </w:r>
    </w:p>
    <w:p w14:paraId="59817308" w14:textId="77777777" w:rsidR="000D3706" w:rsidRPr="000D3706" w:rsidRDefault="000D3706" w:rsidP="000D3706">
      <w:pPr>
        <w:numPr>
          <w:ilvl w:val="1"/>
          <w:numId w:val="1"/>
        </w:numPr>
        <w:tabs>
          <w:tab w:val="num" w:pos="567"/>
        </w:tabs>
        <w:spacing w:after="0" w:line="240" w:lineRule="auto"/>
        <w:ind w:left="567" w:hanging="567"/>
        <w:jc w:val="both"/>
        <w:rPr>
          <w:rFonts w:ascii="Times New Roman" w:eastAsia="Times New Roman" w:hAnsi="Times New Roman" w:cs="Times New Roman"/>
          <w:color w:val="000000"/>
          <w:sz w:val="24"/>
          <w:szCs w:val="24"/>
        </w:rPr>
      </w:pPr>
      <w:r w:rsidRPr="000D3706">
        <w:rPr>
          <w:rFonts w:ascii="Times New Roman" w:eastAsia="Times New Roman" w:hAnsi="Times New Roman" w:cs="Times New Roman"/>
          <w:snapToGrid w:val="0"/>
          <w:color w:val="000000"/>
          <w:sz w:val="24"/>
          <w:szCs w:val="24"/>
        </w:rPr>
        <w:t>Pusei, kas nokļuvusi Nepārvaramas varas apstākļos, tiklīdz tas ir iespējams un bez liekas kavēšanās, rakstiski jāinformē par to otra Puse un, ja tas ir iespējams, ziņojumam jāpievieno izziņa, kuru izsniegušas kompetentas iestādes un kura satur minēto apstākļu apstiprinājumu un raksturojumu.</w:t>
      </w:r>
    </w:p>
    <w:p w14:paraId="5626D6F7" w14:textId="77777777" w:rsidR="000D3706" w:rsidRPr="000D3706" w:rsidRDefault="000D3706" w:rsidP="000D3706">
      <w:pPr>
        <w:numPr>
          <w:ilvl w:val="1"/>
          <w:numId w:val="1"/>
        </w:numPr>
        <w:tabs>
          <w:tab w:val="num" w:pos="567"/>
        </w:tabs>
        <w:spacing w:after="0" w:line="240" w:lineRule="auto"/>
        <w:ind w:left="567" w:hanging="567"/>
        <w:jc w:val="both"/>
        <w:rPr>
          <w:rFonts w:ascii="Times New Roman" w:eastAsia="Times New Roman" w:hAnsi="Times New Roman" w:cs="Times New Roman"/>
          <w:b/>
          <w:sz w:val="24"/>
          <w:szCs w:val="24"/>
        </w:rPr>
      </w:pPr>
      <w:r w:rsidRPr="000D3706">
        <w:rPr>
          <w:rFonts w:ascii="Times New Roman" w:eastAsia="Times New Roman" w:hAnsi="Times New Roman" w:cs="Times New Roman"/>
          <w:snapToGrid w:val="0"/>
          <w:color w:val="000000"/>
          <w:sz w:val="24"/>
          <w:szCs w:val="24"/>
        </w:rPr>
        <w:t>Ja minēto apstākļu dēļ nav iespējams izpildīt Līgumu ilgāk par 3 (trīs) mēnešiem, katrai Pusei ir tiesības vienpusēji izbeigt šī Līguma darbību, par to rakstveidā brīdinot otru Pusi vismaz 15 (piecpadsmit) kalendāra dienas iepriekš. Šajā gadījumā neviena no Pusēm nevar prasīt atlīdzināt zaudējumus, kas radušies šā Līguma izbeigšanas rezultātā.</w:t>
      </w:r>
    </w:p>
    <w:p w14:paraId="2B11B280" w14:textId="77777777" w:rsidR="000D3706" w:rsidRPr="000D3706" w:rsidRDefault="000D3706" w:rsidP="000D3706">
      <w:pPr>
        <w:tabs>
          <w:tab w:val="num" w:pos="567"/>
        </w:tabs>
        <w:spacing w:after="0" w:line="240" w:lineRule="auto"/>
        <w:jc w:val="both"/>
        <w:rPr>
          <w:rFonts w:ascii="Times New Roman" w:eastAsia="Times New Roman" w:hAnsi="Times New Roman" w:cs="Times New Roman"/>
          <w:snapToGrid w:val="0"/>
          <w:color w:val="000000"/>
          <w:sz w:val="24"/>
          <w:szCs w:val="24"/>
        </w:rPr>
      </w:pPr>
    </w:p>
    <w:p w14:paraId="60F99A23" w14:textId="77777777" w:rsidR="000D3706" w:rsidRPr="000D3706" w:rsidRDefault="000D3706" w:rsidP="000D3706">
      <w:pPr>
        <w:numPr>
          <w:ilvl w:val="0"/>
          <w:numId w:val="1"/>
        </w:numPr>
        <w:spacing w:after="120" w:line="240" w:lineRule="auto"/>
        <w:ind w:left="357" w:right="28" w:hanging="357"/>
        <w:jc w:val="center"/>
        <w:rPr>
          <w:rFonts w:ascii="Times New Roman" w:eastAsia="Times New Roman" w:hAnsi="Times New Roman" w:cs="Times New Roman"/>
          <w:b/>
          <w:bCs/>
          <w:color w:val="000000"/>
          <w:sz w:val="24"/>
          <w:szCs w:val="24"/>
        </w:rPr>
      </w:pPr>
      <w:r w:rsidRPr="000D3706">
        <w:rPr>
          <w:rFonts w:ascii="Times New Roman" w:eastAsia="Times New Roman" w:hAnsi="Times New Roman" w:cs="Times New Roman"/>
          <w:b/>
          <w:bCs/>
          <w:color w:val="000000"/>
          <w:sz w:val="24"/>
          <w:szCs w:val="24"/>
        </w:rPr>
        <w:t xml:space="preserve">STRĪDI </w:t>
      </w:r>
    </w:p>
    <w:p w14:paraId="629B0F0C" w14:textId="77777777" w:rsidR="000D3706" w:rsidRPr="000D3706" w:rsidRDefault="000D3706" w:rsidP="000D3706">
      <w:pPr>
        <w:numPr>
          <w:ilvl w:val="1"/>
          <w:numId w:val="1"/>
        </w:numPr>
        <w:tabs>
          <w:tab w:val="num" w:pos="567"/>
        </w:tabs>
        <w:spacing w:after="0" w:line="240" w:lineRule="auto"/>
        <w:ind w:left="567" w:hanging="567"/>
        <w:jc w:val="both"/>
        <w:rPr>
          <w:rFonts w:ascii="Times New Roman" w:eastAsia="Times New Roman" w:hAnsi="Times New Roman" w:cs="Times New Roman"/>
          <w:color w:val="000000"/>
          <w:sz w:val="24"/>
          <w:szCs w:val="24"/>
        </w:rPr>
      </w:pPr>
      <w:r w:rsidRPr="000D3706">
        <w:rPr>
          <w:rFonts w:ascii="Times New Roman" w:eastAsia="Times New Roman" w:hAnsi="Times New Roman" w:cs="Times New Roman"/>
          <w:color w:val="000000"/>
          <w:sz w:val="24"/>
          <w:szCs w:val="24"/>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Republikā spēkā esošos normatīvos aktus.</w:t>
      </w:r>
    </w:p>
    <w:p w14:paraId="719D337F" w14:textId="77777777" w:rsidR="000D3706" w:rsidRPr="000D3706" w:rsidRDefault="000D3706" w:rsidP="000D3706">
      <w:pPr>
        <w:numPr>
          <w:ilvl w:val="1"/>
          <w:numId w:val="1"/>
        </w:numPr>
        <w:tabs>
          <w:tab w:val="num" w:pos="567"/>
        </w:tabs>
        <w:spacing w:after="0" w:line="240" w:lineRule="auto"/>
        <w:ind w:left="567" w:hanging="567"/>
        <w:jc w:val="both"/>
        <w:rPr>
          <w:rFonts w:ascii="Times New Roman" w:eastAsia="Times New Roman" w:hAnsi="Times New Roman" w:cs="Times New Roman"/>
          <w:b/>
          <w:sz w:val="24"/>
          <w:szCs w:val="24"/>
        </w:rPr>
      </w:pPr>
      <w:r w:rsidRPr="000D3706">
        <w:rPr>
          <w:rFonts w:ascii="Times New Roman" w:eastAsia="Times New Roman" w:hAnsi="Times New Roman" w:cs="Times New Roman"/>
          <w:color w:val="000000"/>
          <w:sz w:val="24"/>
          <w:szCs w:val="24"/>
        </w:rPr>
        <w:t>Ja sakarā ar Līgumu vai tā izpildi, kāda no Pusēm ir iesniegusi prasību tiesā, tas nav pamats Izpildītājam pārtraukt Pakalpojumu sniegšanu, kā arī Pasūtītājam aizturēt maksājumus vai kā citādi Pusēm nepildīt tos pienākumus, kuri tieši nav saistīti ar strīdu, izņemot ja šāda Līguma izpildes pārtraukšana vai maksājuma aizturēšana noteikta Līgumā.</w:t>
      </w:r>
    </w:p>
    <w:p w14:paraId="36CD7DCF" w14:textId="77777777" w:rsidR="000D3706" w:rsidRPr="000D3706" w:rsidRDefault="000D3706" w:rsidP="000D3706">
      <w:pPr>
        <w:spacing w:after="0" w:line="240" w:lineRule="auto"/>
        <w:ind w:left="567"/>
        <w:jc w:val="both"/>
        <w:rPr>
          <w:rFonts w:ascii="Times New Roman" w:eastAsia="Times New Roman" w:hAnsi="Times New Roman" w:cs="Times New Roman"/>
          <w:b/>
          <w:sz w:val="24"/>
          <w:szCs w:val="24"/>
        </w:rPr>
      </w:pPr>
    </w:p>
    <w:p w14:paraId="04602C9E" w14:textId="77777777" w:rsidR="000D3706" w:rsidRPr="000D3706" w:rsidRDefault="000D3706" w:rsidP="000D3706">
      <w:pPr>
        <w:numPr>
          <w:ilvl w:val="0"/>
          <w:numId w:val="1"/>
        </w:numPr>
        <w:spacing w:after="120" w:line="240" w:lineRule="auto"/>
        <w:jc w:val="center"/>
        <w:rPr>
          <w:rFonts w:ascii="Times New Roman" w:eastAsia="Times New Roman" w:hAnsi="Times New Roman" w:cs="Times New Roman"/>
          <w:color w:val="000000"/>
          <w:sz w:val="24"/>
          <w:szCs w:val="24"/>
        </w:rPr>
      </w:pPr>
      <w:r w:rsidRPr="000D3706">
        <w:rPr>
          <w:rFonts w:ascii="Times New Roman" w:eastAsia="Times New Roman" w:hAnsi="Times New Roman" w:cs="Times New Roman"/>
          <w:b/>
          <w:color w:val="000000"/>
          <w:sz w:val="24"/>
          <w:szCs w:val="24"/>
        </w:rPr>
        <w:t>KONFIDENCIALITĀTE</w:t>
      </w:r>
    </w:p>
    <w:p w14:paraId="789C68A3" w14:textId="77777777" w:rsidR="000D3706" w:rsidRPr="000D3706" w:rsidRDefault="000D3706" w:rsidP="000D3706">
      <w:pPr>
        <w:numPr>
          <w:ilvl w:val="1"/>
          <w:numId w:val="1"/>
        </w:numPr>
        <w:tabs>
          <w:tab w:val="num" w:pos="567"/>
        </w:tabs>
        <w:spacing w:after="0" w:line="240" w:lineRule="auto"/>
        <w:ind w:left="567" w:hanging="567"/>
        <w:contextualSpacing/>
        <w:jc w:val="both"/>
        <w:rPr>
          <w:rFonts w:ascii="Times New Roman" w:eastAsia="Times New Roman" w:hAnsi="Times New Roman" w:cs="Times New Roman"/>
          <w:bCs/>
          <w:color w:val="000000"/>
          <w:sz w:val="24"/>
          <w:szCs w:val="24"/>
        </w:rPr>
      </w:pPr>
      <w:r w:rsidRPr="000D3706">
        <w:rPr>
          <w:rFonts w:ascii="Times New Roman" w:eastAsia="Times New Roman" w:hAnsi="Times New Roman" w:cs="Times New Roman"/>
          <w:bCs/>
          <w:color w:val="000000"/>
          <w:sz w:val="24"/>
          <w:szCs w:val="24"/>
        </w:rPr>
        <w:t>Izpildītājs apņemas ievērot konfidencialitāti, tajā skaitā:</w:t>
      </w:r>
    </w:p>
    <w:p w14:paraId="23671ABF" w14:textId="77777777" w:rsidR="000D3706" w:rsidRPr="000D3706" w:rsidRDefault="000D3706" w:rsidP="000D3706">
      <w:pPr>
        <w:numPr>
          <w:ilvl w:val="2"/>
          <w:numId w:val="1"/>
        </w:numPr>
        <w:tabs>
          <w:tab w:val="num" w:pos="1134"/>
        </w:tabs>
        <w:spacing w:after="0" w:line="240" w:lineRule="auto"/>
        <w:ind w:left="936" w:hanging="794"/>
        <w:contextualSpacing/>
        <w:jc w:val="both"/>
        <w:rPr>
          <w:rFonts w:ascii="Times New Roman" w:eastAsia="Times New Roman" w:hAnsi="Times New Roman" w:cs="Times New Roman"/>
          <w:bCs/>
          <w:color w:val="000000"/>
          <w:sz w:val="24"/>
          <w:szCs w:val="24"/>
        </w:rPr>
      </w:pPr>
      <w:r w:rsidRPr="000D3706">
        <w:rPr>
          <w:rFonts w:ascii="Times New Roman" w:eastAsia="Times New Roman" w:hAnsi="Times New Roman" w:cs="Times New Roman"/>
          <w:bCs/>
          <w:color w:val="000000"/>
          <w:sz w:val="24"/>
          <w:szCs w:val="24"/>
        </w:rPr>
        <w:t>nodrošināt Līgumā minētās informācijas neizpaušanu, tajā skaitā no trešo personu puses, kas piedalās vai ir iesaistītas Līguma izpildē;</w:t>
      </w:r>
    </w:p>
    <w:p w14:paraId="4579C9A8" w14:textId="77777777" w:rsidR="000D3706" w:rsidRPr="000D3706" w:rsidRDefault="000D3706" w:rsidP="000D3706">
      <w:pPr>
        <w:numPr>
          <w:ilvl w:val="2"/>
          <w:numId w:val="1"/>
        </w:numPr>
        <w:tabs>
          <w:tab w:val="num" w:pos="1134"/>
        </w:tabs>
        <w:spacing w:after="0" w:line="240" w:lineRule="auto"/>
        <w:ind w:left="936" w:hanging="794"/>
        <w:contextualSpacing/>
        <w:jc w:val="both"/>
        <w:rPr>
          <w:rFonts w:ascii="Times New Roman" w:eastAsia="Times New Roman" w:hAnsi="Times New Roman" w:cs="Times New Roman"/>
          <w:bCs/>
          <w:color w:val="000000"/>
          <w:sz w:val="24"/>
          <w:szCs w:val="24"/>
        </w:rPr>
      </w:pPr>
      <w:r w:rsidRPr="000D3706">
        <w:rPr>
          <w:rFonts w:ascii="Times New Roman" w:eastAsia="Times New Roman" w:hAnsi="Times New Roman" w:cs="Times New Roman"/>
          <w:bCs/>
          <w:color w:val="000000"/>
          <w:sz w:val="24"/>
          <w:szCs w:val="24"/>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Izpildītājam pieejama Līguma izpildes gaitā.</w:t>
      </w:r>
    </w:p>
    <w:p w14:paraId="6C3A1BAE" w14:textId="77777777" w:rsidR="000D3706" w:rsidRPr="000D3706" w:rsidRDefault="000D3706" w:rsidP="000D3706">
      <w:pPr>
        <w:numPr>
          <w:ilvl w:val="1"/>
          <w:numId w:val="1"/>
        </w:numPr>
        <w:tabs>
          <w:tab w:val="num" w:pos="567"/>
        </w:tabs>
        <w:spacing w:after="0" w:line="240" w:lineRule="auto"/>
        <w:ind w:left="567" w:hanging="567"/>
        <w:contextualSpacing/>
        <w:jc w:val="both"/>
        <w:rPr>
          <w:rFonts w:ascii="Times New Roman" w:eastAsia="Times New Roman" w:hAnsi="Times New Roman" w:cs="Times New Roman"/>
          <w:bCs/>
          <w:color w:val="000000"/>
          <w:sz w:val="24"/>
          <w:szCs w:val="24"/>
        </w:rPr>
      </w:pPr>
      <w:r w:rsidRPr="000D3706">
        <w:rPr>
          <w:rFonts w:ascii="Times New Roman" w:eastAsia="Times New Roman" w:hAnsi="Times New Roman" w:cs="Times New Roman"/>
          <w:color w:val="000000"/>
          <w:sz w:val="24"/>
          <w:szCs w:val="24"/>
        </w:rPr>
        <w:t>Pasūtītājs apņemas ievērot konfidencialitāti  un bez Izpildītāja rakstiskas atļaujas saņemšanas neizpaust trešajām personām pilnīgi vai daļēji ar šo Līgumu vai citu ar to izpildi saistītu dokumentu, kurus pirms šā Līguma noslēgšanas Izpildītājs ir noteicis kā komercnoslēpumu un attiecīgi par to pirms Līguma noslēgšanas ir informējis Pasūtītāju. Jebkurā gadījumā, Izpildītājs nevar noteikt par komercnoslēpumu Līguma priekšmetu un tā izpildes rezultātu.</w:t>
      </w:r>
    </w:p>
    <w:p w14:paraId="0C44C066" w14:textId="77777777" w:rsidR="000D3706" w:rsidRPr="000D3706" w:rsidRDefault="000D3706" w:rsidP="000D3706">
      <w:pPr>
        <w:numPr>
          <w:ilvl w:val="1"/>
          <w:numId w:val="1"/>
        </w:numPr>
        <w:tabs>
          <w:tab w:val="num" w:pos="567"/>
        </w:tabs>
        <w:spacing w:after="0" w:line="240" w:lineRule="auto"/>
        <w:ind w:left="567" w:hanging="567"/>
        <w:contextualSpacing/>
        <w:jc w:val="both"/>
        <w:rPr>
          <w:rFonts w:ascii="Times New Roman" w:eastAsia="Times New Roman" w:hAnsi="Times New Roman" w:cs="Times New Roman"/>
          <w:bCs/>
          <w:color w:val="000000"/>
          <w:sz w:val="24"/>
          <w:szCs w:val="24"/>
        </w:rPr>
      </w:pPr>
      <w:r w:rsidRPr="000D3706">
        <w:rPr>
          <w:rFonts w:ascii="Times New Roman" w:eastAsia="Times New Roman" w:hAnsi="Times New Roman" w:cs="Times New Roman"/>
          <w:bCs/>
          <w:color w:val="000000"/>
          <w:sz w:val="24"/>
          <w:szCs w:val="24"/>
        </w:rPr>
        <w:lastRenderedPageBreak/>
        <w:t>Konfidencialitātes ierobežojumi neattiecas uz publiski un vispārpieejamu informāciju, kā arī uz informāciju, kuru saskaņā ar Līguma noteikumiem ir paredzēts darīt zināmu trešajām personām.</w:t>
      </w:r>
    </w:p>
    <w:p w14:paraId="4495C8F8" w14:textId="77777777" w:rsidR="000D3706" w:rsidRPr="000D3706" w:rsidRDefault="000D3706" w:rsidP="000D3706">
      <w:pPr>
        <w:numPr>
          <w:ilvl w:val="1"/>
          <w:numId w:val="1"/>
        </w:numPr>
        <w:tabs>
          <w:tab w:val="num" w:pos="567"/>
        </w:tabs>
        <w:spacing w:after="0" w:line="240" w:lineRule="auto"/>
        <w:ind w:left="567" w:hanging="567"/>
        <w:contextualSpacing/>
        <w:jc w:val="both"/>
        <w:rPr>
          <w:rFonts w:ascii="Times New Roman" w:eastAsia="Times New Roman" w:hAnsi="Times New Roman" w:cs="Times New Roman"/>
          <w:bCs/>
          <w:color w:val="000000"/>
          <w:sz w:val="24"/>
          <w:szCs w:val="24"/>
        </w:rPr>
      </w:pPr>
      <w:r w:rsidRPr="000D3706">
        <w:rPr>
          <w:rFonts w:ascii="Times New Roman" w:eastAsia="Times New Roman" w:hAnsi="Times New Roman" w:cs="Times New Roman"/>
          <w:bCs/>
          <w:color w:val="000000"/>
          <w:sz w:val="24"/>
          <w:szCs w:val="24"/>
        </w:rPr>
        <w:t>Konfidencialitātes noteikumi neattiecas uz gadījumiem, kad informāciju pieprasa valsts vai pašvaldību iestādes un kurām šādas tiesības ir noteiktas Latvijas Republikas normatīvajos aktos.</w:t>
      </w:r>
    </w:p>
    <w:p w14:paraId="414BA99C" w14:textId="77777777" w:rsidR="000D3706" w:rsidRPr="000D3706" w:rsidRDefault="000D3706" w:rsidP="000D3706">
      <w:pPr>
        <w:numPr>
          <w:ilvl w:val="1"/>
          <w:numId w:val="1"/>
        </w:numPr>
        <w:tabs>
          <w:tab w:val="num" w:pos="567"/>
        </w:tabs>
        <w:spacing w:after="0" w:line="240" w:lineRule="auto"/>
        <w:ind w:left="567" w:hanging="567"/>
        <w:contextualSpacing/>
        <w:jc w:val="both"/>
        <w:rPr>
          <w:rFonts w:ascii="Times New Roman" w:eastAsia="Times New Roman" w:hAnsi="Times New Roman" w:cs="Times New Roman"/>
          <w:bCs/>
          <w:color w:val="000000"/>
          <w:sz w:val="24"/>
          <w:szCs w:val="24"/>
        </w:rPr>
      </w:pPr>
      <w:r w:rsidRPr="000D3706">
        <w:rPr>
          <w:rFonts w:ascii="Times New Roman" w:eastAsia="Times New Roman" w:hAnsi="Times New Roman" w:cs="Times New Roman"/>
          <w:bCs/>
          <w:color w:val="000000"/>
          <w:sz w:val="24"/>
          <w:szCs w:val="24"/>
        </w:rPr>
        <w:t>Puses vienojas, ka konfidencialitātes noteikumu neievērošana ir rupjš Līguma pārkāpums, kas cietušajai Pusei dod tiesības prasīt no vainīgās Puses konfidencialitātes noteikumu neievērošanas rezultātā radušos zaudējumu atlīdzināšanu un vienpusēji izbeigt Līgumu.</w:t>
      </w:r>
    </w:p>
    <w:p w14:paraId="0EB6A582" w14:textId="77777777" w:rsidR="000D3706" w:rsidRPr="000D3706" w:rsidRDefault="000D3706" w:rsidP="000D3706">
      <w:pPr>
        <w:numPr>
          <w:ilvl w:val="1"/>
          <w:numId w:val="1"/>
        </w:numPr>
        <w:tabs>
          <w:tab w:val="num" w:pos="567"/>
        </w:tabs>
        <w:spacing w:after="0" w:line="240" w:lineRule="auto"/>
        <w:ind w:left="567" w:hanging="567"/>
        <w:contextualSpacing/>
        <w:jc w:val="both"/>
        <w:rPr>
          <w:rFonts w:ascii="Times New Roman" w:eastAsia="Times New Roman" w:hAnsi="Times New Roman" w:cs="Times New Roman"/>
          <w:bCs/>
          <w:color w:val="000000"/>
          <w:sz w:val="24"/>
          <w:szCs w:val="24"/>
        </w:rPr>
      </w:pPr>
      <w:r w:rsidRPr="000D3706">
        <w:rPr>
          <w:rFonts w:ascii="Times New Roman" w:eastAsia="Times New Roman" w:hAnsi="Times New Roman" w:cs="Times New Roman"/>
          <w:bCs/>
          <w:color w:val="000000"/>
          <w:sz w:val="24"/>
          <w:szCs w:val="24"/>
        </w:rPr>
        <w:t>Šī Līguma nodaļas noteikumiem nav laika ierobežojuma un uz to neattiecas Līguma darbības termiņš</w:t>
      </w:r>
    </w:p>
    <w:p w14:paraId="0FF82BEB" w14:textId="77777777" w:rsidR="000D3706" w:rsidRPr="000D3706" w:rsidRDefault="000D3706" w:rsidP="000D3706">
      <w:pPr>
        <w:spacing w:after="0" w:line="240" w:lineRule="auto"/>
        <w:ind w:left="357"/>
        <w:jc w:val="both"/>
        <w:rPr>
          <w:rFonts w:ascii="Times New Roman" w:eastAsia="Times New Roman" w:hAnsi="Times New Roman" w:cs="Times New Roman"/>
          <w:b/>
          <w:sz w:val="24"/>
          <w:szCs w:val="24"/>
        </w:rPr>
      </w:pPr>
    </w:p>
    <w:p w14:paraId="3EB998FC" w14:textId="77777777" w:rsidR="000D3706" w:rsidRPr="000D3706" w:rsidRDefault="000D3706" w:rsidP="000D3706">
      <w:pPr>
        <w:numPr>
          <w:ilvl w:val="0"/>
          <w:numId w:val="1"/>
        </w:numPr>
        <w:spacing w:after="120" w:line="240" w:lineRule="auto"/>
        <w:ind w:left="357" w:hanging="357"/>
        <w:jc w:val="center"/>
        <w:rPr>
          <w:rFonts w:ascii="Times New Roman" w:eastAsia="Times New Roman" w:hAnsi="Times New Roman" w:cs="Times New Roman"/>
          <w:b/>
          <w:sz w:val="24"/>
          <w:szCs w:val="24"/>
        </w:rPr>
      </w:pPr>
      <w:r w:rsidRPr="000D3706">
        <w:rPr>
          <w:rFonts w:ascii="Times New Roman" w:eastAsia="Times New Roman" w:hAnsi="Times New Roman" w:cs="Times New Roman"/>
          <w:b/>
          <w:bCs/>
          <w:sz w:val="24"/>
          <w:szCs w:val="24"/>
        </w:rPr>
        <w:t>PUŠU KONTAKTPERSONAS</w:t>
      </w:r>
    </w:p>
    <w:p w14:paraId="712EC161" w14:textId="77777777" w:rsidR="000D3706" w:rsidRPr="000D3706" w:rsidRDefault="000D3706" w:rsidP="000D3706">
      <w:pPr>
        <w:tabs>
          <w:tab w:val="num" w:pos="934"/>
        </w:tabs>
        <w:spacing w:after="0" w:line="240" w:lineRule="auto"/>
        <w:jc w:val="both"/>
        <w:rPr>
          <w:rFonts w:ascii="Times New Roman" w:eastAsia="Times New Roman" w:hAnsi="Times New Roman" w:cs="Times New Roman"/>
          <w:bCs/>
          <w:color w:val="000000"/>
          <w:sz w:val="24"/>
          <w:szCs w:val="24"/>
        </w:rPr>
      </w:pPr>
      <w:r w:rsidRPr="000D3706">
        <w:rPr>
          <w:rFonts w:ascii="Times New Roman" w:eastAsia="Times New Roman" w:hAnsi="Times New Roman" w:cs="Times New Roman"/>
          <w:bCs/>
          <w:color w:val="000000"/>
          <w:sz w:val="24"/>
          <w:szCs w:val="24"/>
        </w:rPr>
        <w:t>Lai sekmētu līgumsaistību izpildi pienācīgā kārtā un šajā Līgumā noteiktajos termiņos, Puses nosaka šādas kontaktpersonas:</w:t>
      </w:r>
    </w:p>
    <w:p w14:paraId="29BD8B2B" w14:textId="795FCE75" w:rsidR="000D3706" w:rsidRPr="000D3706" w:rsidRDefault="000D3706" w:rsidP="008363A1">
      <w:pPr>
        <w:pStyle w:val="ListParagraph"/>
        <w:numPr>
          <w:ilvl w:val="1"/>
          <w:numId w:val="1"/>
        </w:numPr>
        <w:jc w:val="both"/>
        <w:rPr>
          <w:rFonts w:ascii="Times New Roman" w:eastAsia="Calibri" w:hAnsi="Times New Roman" w:cs="Times New Roman"/>
          <w:bCs/>
          <w:color w:val="000000"/>
        </w:rPr>
      </w:pPr>
      <w:r w:rsidRPr="000D3706">
        <w:rPr>
          <w:rFonts w:ascii="Times New Roman" w:eastAsia="Calibri" w:hAnsi="Times New Roman" w:cs="Times New Roman"/>
          <w:bCs/>
          <w:color w:val="000000"/>
        </w:rPr>
        <w:t>Pasūtītāja kontaktpersona</w:t>
      </w:r>
      <w:r w:rsidR="005D4F50">
        <w:rPr>
          <w:rFonts w:ascii="Times New Roman" w:eastAsia="Calibri" w:hAnsi="Times New Roman" w:cs="Times New Roman"/>
          <w:bCs/>
          <w:color w:val="000000"/>
        </w:rPr>
        <w:t xml:space="preserve">s: </w:t>
      </w:r>
      <w:r w:rsidR="005D4F50" w:rsidRPr="000D3706">
        <w:rPr>
          <w:rFonts w:ascii="Times New Roman" w:eastAsia="Calibri" w:hAnsi="Times New Roman" w:cs="Times New Roman"/>
          <w:bCs/>
          <w:color w:val="000000"/>
        </w:rPr>
        <w:t xml:space="preserve">Mārtiņš Melnis, VSIA “Paula Stradiņa Klīniskās universitātes slimnīcas”, Drošības </w:t>
      </w:r>
      <w:r w:rsidR="005D4F50">
        <w:rPr>
          <w:rFonts w:ascii="Times New Roman" w:eastAsia="Calibri" w:hAnsi="Times New Roman" w:cs="Times New Roman"/>
          <w:bCs/>
          <w:color w:val="000000"/>
        </w:rPr>
        <w:t>daļas</w:t>
      </w:r>
      <w:r w:rsidR="005D4F50" w:rsidRPr="000D3706">
        <w:rPr>
          <w:rFonts w:ascii="Times New Roman" w:eastAsia="Calibri" w:hAnsi="Times New Roman" w:cs="Times New Roman"/>
          <w:bCs/>
          <w:color w:val="000000"/>
        </w:rPr>
        <w:t xml:space="preserve"> vadītājs, Tel: + 371 67069444, Mob: +371  26446691, E-pasts: </w:t>
      </w:r>
      <w:hyperlink r:id="rId8" w:history="1">
        <w:r w:rsidR="005D4F50" w:rsidRPr="0023433D">
          <w:rPr>
            <w:rStyle w:val="Hyperlink"/>
            <w:rFonts w:ascii="Times New Roman" w:eastAsia="Calibri" w:hAnsi="Times New Roman" w:cs="Times New Roman"/>
            <w:bCs/>
          </w:rPr>
          <w:t>Martins.Melnis@stradini.lv</w:t>
        </w:r>
      </w:hyperlink>
      <w:r w:rsidR="005D4F50" w:rsidRPr="000D3706">
        <w:rPr>
          <w:rFonts w:ascii="Times New Roman" w:eastAsia="Calibri" w:hAnsi="Times New Roman" w:cs="Times New Roman"/>
          <w:bCs/>
          <w:color w:val="000000"/>
        </w:rPr>
        <w:t>.</w:t>
      </w:r>
      <w:r w:rsidR="005D4F50">
        <w:rPr>
          <w:rFonts w:ascii="Times New Roman" w:eastAsia="Calibri" w:hAnsi="Times New Roman" w:cs="Times New Roman"/>
          <w:bCs/>
          <w:color w:val="000000"/>
        </w:rPr>
        <w:t xml:space="preserve"> </w:t>
      </w:r>
      <w:r w:rsidR="001632AB">
        <w:rPr>
          <w:rFonts w:ascii="Times New Roman" w:eastAsia="Calibri" w:hAnsi="Times New Roman" w:cs="Times New Roman"/>
          <w:bCs/>
          <w:color w:val="000000"/>
        </w:rPr>
        <w:t>un</w:t>
      </w:r>
      <w:r>
        <w:rPr>
          <w:rFonts w:ascii="Times New Roman" w:eastAsia="Calibri" w:hAnsi="Times New Roman" w:cs="Times New Roman"/>
          <w:bCs/>
          <w:color w:val="000000"/>
        </w:rPr>
        <w:t xml:space="preserve"> </w:t>
      </w:r>
      <w:r w:rsidR="008363A1" w:rsidRPr="008363A1">
        <w:rPr>
          <w:rFonts w:ascii="Times New Roman" w:eastAsia="Calibri" w:hAnsi="Times New Roman" w:cs="Times New Roman"/>
          <w:bCs/>
          <w:color w:val="000000"/>
        </w:rPr>
        <w:t>Matīss Šmitiņš</w:t>
      </w:r>
      <w:r w:rsidRPr="000D3706">
        <w:rPr>
          <w:rFonts w:ascii="Times New Roman" w:eastAsia="Calibri" w:hAnsi="Times New Roman" w:cs="Times New Roman"/>
          <w:bCs/>
          <w:color w:val="000000"/>
        </w:rPr>
        <w:t xml:space="preserve">, VSIA “Paula Stradiņa Klīniskās universitātes slimnīcas”, </w:t>
      </w:r>
      <w:r w:rsidR="008363A1" w:rsidRPr="008363A1">
        <w:rPr>
          <w:rFonts w:ascii="Times New Roman" w:eastAsia="Calibri" w:hAnsi="Times New Roman" w:cs="Times New Roman"/>
          <w:bCs/>
          <w:color w:val="000000"/>
        </w:rPr>
        <w:t>Vecākais darba drošības un ugunsdrošības speciālists</w:t>
      </w:r>
      <w:r w:rsidRPr="000D3706">
        <w:rPr>
          <w:rFonts w:ascii="Times New Roman" w:eastAsia="Calibri" w:hAnsi="Times New Roman" w:cs="Times New Roman"/>
          <w:bCs/>
          <w:color w:val="000000"/>
        </w:rPr>
        <w:t xml:space="preserve">, Mob: +371  </w:t>
      </w:r>
      <w:r w:rsidR="008363A1" w:rsidRPr="008363A1">
        <w:rPr>
          <w:rFonts w:ascii="Times New Roman" w:eastAsia="Calibri" w:hAnsi="Times New Roman" w:cs="Times New Roman"/>
          <w:bCs/>
          <w:color w:val="000000"/>
        </w:rPr>
        <w:t>29130344</w:t>
      </w:r>
      <w:r w:rsidRPr="000D3706">
        <w:rPr>
          <w:rFonts w:ascii="Times New Roman" w:eastAsia="Calibri" w:hAnsi="Times New Roman" w:cs="Times New Roman"/>
          <w:bCs/>
          <w:color w:val="000000"/>
        </w:rPr>
        <w:t xml:space="preserve">, E-pasts: </w:t>
      </w:r>
      <w:hyperlink r:id="rId9" w:history="1">
        <w:r w:rsidR="008363A1" w:rsidRPr="00604BF2">
          <w:rPr>
            <w:rStyle w:val="Hyperlink"/>
          </w:rPr>
          <w:t xml:space="preserve"> </w:t>
        </w:r>
        <w:r w:rsidR="008363A1" w:rsidRPr="00604BF2">
          <w:rPr>
            <w:rStyle w:val="Hyperlink"/>
            <w:rFonts w:ascii="Times New Roman" w:eastAsia="Calibri" w:hAnsi="Times New Roman" w:cs="Times New Roman"/>
            <w:bCs/>
          </w:rPr>
          <w:t>Matiss.Smitina@stradini.lv</w:t>
        </w:r>
      </w:hyperlink>
      <w:r w:rsidRPr="000D3706">
        <w:rPr>
          <w:rFonts w:ascii="Times New Roman" w:eastAsia="Calibri" w:hAnsi="Times New Roman" w:cs="Times New Roman"/>
          <w:bCs/>
          <w:color w:val="000000"/>
        </w:rPr>
        <w:t>.</w:t>
      </w:r>
      <w:r>
        <w:rPr>
          <w:rFonts w:ascii="Times New Roman" w:eastAsia="Calibri" w:hAnsi="Times New Roman" w:cs="Times New Roman"/>
          <w:bCs/>
          <w:color w:val="000000"/>
        </w:rPr>
        <w:t xml:space="preserve"> </w:t>
      </w:r>
      <w:r w:rsidRPr="000D3706">
        <w:rPr>
          <w:rFonts w:ascii="Times New Roman" w:eastAsia="Calibri" w:hAnsi="Times New Roman" w:cs="Times New Roman"/>
          <w:bCs/>
          <w:color w:val="000000"/>
        </w:rPr>
        <w:t>Pasūtītāja kontaktpersona</w:t>
      </w:r>
      <w:r w:rsidR="001632AB">
        <w:rPr>
          <w:rFonts w:ascii="Times New Roman" w:eastAsia="Calibri" w:hAnsi="Times New Roman" w:cs="Times New Roman"/>
          <w:bCs/>
          <w:color w:val="000000"/>
        </w:rPr>
        <w:t>s</w:t>
      </w:r>
      <w:r w:rsidRPr="000D3706">
        <w:rPr>
          <w:rFonts w:ascii="Times New Roman" w:eastAsia="Calibri" w:hAnsi="Times New Roman" w:cs="Times New Roman"/>
          <w:bCs/>
          <w:color w:val="000000"/>
        </w:rPr>
        <w:t xml:space="preserve"> pilnībā pārzina Līguma noteikumus un viņ</w:t>
      </w:r>
      <w:r w:rsidR="001632AB">
        <w:rPr>
          <w:rFonts w:ascii="Times New Roman" w:eastAsia="Calibri" w:hAnsi="Times New Roman" w:cs="Times New Roman"/>
          <w:bCs/>
          <w:color w:val="000000"/>
        </w:rPr>
        <w:t>iem</w:t>
      </w:r>
      <w:r w:rsidRPr="000D3706">
        <w:rPr>
          <w:rFonts w:ascii="Times New Roman" w:eastAsia="Calibri" w:hAnsi="Times New Roman" w:cs="Times New Roman"/>
          <w:bCs/>
          <w:color w:val="000000"/>
        </w:rPr>
        <w:t xml:space="preserve"> ir tiesības, nepārkāpjot Līguma robežas, risināt visus ar Līguma izpildi saistītos operatīvos jautājumus, organizēt un kontrolēt Līguma izpildes gaitu, tajā skaitā, bet ne tikai veikt komunikāciju starp Pasūtītāju un Izpildītāju, pieprasīt no Izpildītāja informāciju, sniegt informāciju Izpildītājam, nodrošināt ar Līgumu saistītās dokumentācijas nodošanu/ pieņemšanu, dot norādījumus par Līguma izpildi, pieņemt izpildītos Pakalpojumus, kā arī veikt citas darbības, kas saistītas ar pienācīgu Līgumā paredzēto saistību izpildi, t.sk. parakstīt Līgumā paredzētos aktus. Šī persona nav pilnvarota izdarīt grozījumus un papildinājumus Līgumā, ieskaitot, grozīt Līgumcenu un/vai Līgumā noteiktos termiņus;</w:t>
      </w:r>
    </w:p>
    <w:p w14:paraId="7178C93F" w14:textId="1EE5AC8E" w:rsidR="007E6685" w:rsidRPr="00B360DC" w:rsidRDefault="000D3706" w:rsidP="007E6685">
      <w:pPr>
        <w:numPr>
          <w:ilvl w:val="1"/>
          <w:numId w:val="1"/>
        </w:numPr>
        <w:tabs>
          <w:tab w:val="num" w:pos="2359"/>
        </w:tabs>
        <w:spacing w:after="0" w:line="240" w:lineRule="auto"/>
        <w:contextualSpacing/>
        <w:jc w:val="both"/>
        <w:rPr>
          <w:rFonts w:ascii="Times New Roman" w:eastAsia="Calibri" w:hAnsi="Times New Roman" w:cs="Times New Roman"/>
          <w:bCs/>
          <w:color w:val="000000"/>
        </w:rPr>
      </w:pPr>
      <w:r w:rsidRPr="00B360DC">
        <w:rPr>
          <w:rFonts w:ascii="Times New Roman" w:eastAsia="Calibri" w:hAnsi="Times New Roman" w:cs="Times New Roman"/>
          <w:color w:val="000000"/>
        </w:rPr>
        <w:t xml:space="preserve">Izpildītāja kontaktpersona:  </w:t>
      </w:r>
    </w:p>
    <w:p w14:paraId="547BF5A5" w14:textId="77777777" w:rsidR="007E6685" w:rsidRPr="00B360DC" w:rsidRDefault="007E6685" w:rsidP="007E6685">
      <w:pPr>
        <w:numPr>
          <w:ilvl w:val="2"/>
          <w:numId w:val="1"/>
        </w:numPr>
        <w:spacing w:after="0" w:line="240" w:lineRule="auto"/>
        <w:contextualSpacing/>
        <w:jc w:val="both"/>
        <w:rPr>
          <w:rFonts w:ascii="Times New Roman" w:eastAsia="Calibri" w:hAnsi="Times New Roman" w:cs="Times New Roman"/>
          <w:bCs/>
          <w:color w:val="000000"/>
        </w:rPr>
      </w:pPr>
      <w:r w:rsidRPr="00B360DC">
        <w:rPr>
          <w:rFonts w:ascii="Times New Roman" w:eastAsia="Calibri" w:hAnsi="Times New Roman" w:cs="Times New Roman"/>
          <w:bCs/>
          <w:color w:val="000000"/>
        </w:rPr>
        <w:t>Kontaktpersona vispārīgos jautājumos:</w:t>
      </w:r>
      <w:r w:rsidR="00E1374F" w:rsidRPr="00B360DC">
        <w:rPr>
          <w:rFonts w:ascii="Times New Roman" w:eastAsia="Calibri" w:hAnsi="Times New Roman" w:cs="Times New Roman"/>
          <w:bCs/>
          <w:color w:val="000000"/>
        </w:rPr>
        <w:t xml:space="preserve"> Apkopes nodaļas vadītāja Ieva Peņķe, mob.t. 29462525, </w:t>
      </w:r>
      <w:hyperlink r:id="rId10" w:history="1">
        <w:r w:rsidRPr="00B360DC">
          <w:rPr>
            <w:rStyle w:val="Hyperlink"/>
            <w:rFonts w:ascii="Times New Roman" w:eastAsia="Calibri" w:hAnsi="Times New Roman" w:cs="Times New Roman"/>
            <w:bCs/>
          </w:rPr>
          <w:t>ieva@sprinkler.lv</w:t>
        </w:r>
      </w:hyperlink>
      <w:r w:rsidR="00E1374F" w:rsidRPr="00B360DC">
        <w:rPr>
          <w:rFonts w:ascii="Times New Roman" w:eastAsia="Calibri" w:hAnsi="Times New Roman" w:cs="Times New Roman"/>
          <w:bCs/>
          <w:color w:val="000000"/>
        </w:rPr>
        <w:t>.</w:t>
      </w:r>
    </w:p>
    <w:p w14:paraId="4AFDC2FC" w14:textId="1AD49EC5" w:rsidR="00E1374F" w:rsidRPr="00B360DC" w:rsidRDefault="007E6685" w:rsidP="007E6685">
      <w:pPr>
        <w:numPr>
          <w:ilvl w:val="2"/>
          <w:numId w:val="1"/>
        </w:numPr>
        <w:spacing w:after="0" w:line="240" w:lineRule="auto"/>
        <w:contextualSpacing/>
        <w:jc w:val="both"/>
        <w:rPr>
          <w:rFonts w:ascii="Times New Roman" w:eastAsia="Calibri" w:hAnsi="Times New Roman" w:cs="Times New Roman"/>
          <w:bCs/>
          <w:color w:val="000000"/>
        </w:rPr>
      </w:pPr>
      <w:r w:rsidRPr="00B360DC">
        <w:rPr>
          <w:rFonts w:ascii="Times New Roman" w:eastAsia="Calibri" w:hAnsi="Times New Roman" w:cs="Times New Roman"/>
          <w:bCs/>
          <w:color w:val="000000"/>
        </w:rPr>
        <w:t xml:space="preserve">Personas, kuras atbildīgas </w:t>
      </w:r>
      <w:r w:rsidR="00E1374F" w:rsidRPr="00B360DC">
        <w:rPr>
          <w:rFonts w:ascii="Times New Roman" w:eastAsia="Calibri" w:hAnsi="Times New Roman" w:cs="Times New Roman"/>
          <w:bCs/>
          <w:color w:val="000000"/>
        </w:rPr>
        <w:t>par apkope</w:t>
      </w:r>
      <w:r w:rsidRPr="00B360DC">
        <w:rPr>
          <w:rFonts w:ascii="Times New Roman" w:eastAsia="Calibri" w:hAnsi="Times New Roman" w:cs="Times New Roman"/>
          <w:bCs/>
          <w:color w:val="000000"/>
        </w:rPr>
        <w:t>s</w:t>
      </w:r>
      <w:r w:rsidR="00E1374F" w:rsidRPr="00B360DC">
        <w:rPr>
          <w:rFonts w:ascii="Times New Roman" w:eastAsia="Calibri" w:hAnsi="Times New Roman" w:cs="Times New Roman"/>
          <w:bCs/>
          <w:color w:val="000000"/>
        </w:rPr>
        <w:t xml:space="preserve"> veikšanu objektā: </w:t>
      </w:r>
      <w:r w:rsidRPr="00B360DC">
        <w:rPr>
          <w:rFonts w:ascii="Times New Roman" w:eastAsia="Calibri" w:hAnsi="Times New Roman" w:cs="Times New Roman"/>
          <w:bCs/>
          <w:color w:val="000000"/>
        </w:rPr>
        <w:t>tehniķis Andris Frīdenbergs, mob.t. 29220316 un tehniķis Pēteris Vežāns mob.t. 20269725.</w:t>
      </w:r>
    </w:p>
    <w:p w14:paraId="6790BDDF" w14:textId="3908A3F3" w:rsidR="000D3706" w:rsidRPr="007E6685" w:rsidRDefault="000D3706" w:rsidP="007E6685">
      <w:pPr>
        <w:tabs>
          <w:tab w:val="num" w:pos="2359"/>
        </w:tabs>
        <w:spacing w:after="0" w:line="240" w:lineRule="auto"/>
        <w:ind w:left="934"/>
        <w:contextualSpacing/>
        <w:jc w:val="both"/>
        <w:rPr>
          <w:rFonts w:ascii="Times New Roman" w:eastAsia="Calibri" w:hAnsi="Times New Roman" w:cs="Times New Roman"/>
          <w:bCs/>
          <w:color w:val="000000"/>
        </w:rPr>
      </w:pPr>
      <w:r w:rsidRPr="00B360DC">
        <w:rPr>
          <w:rFonts w:ascii="Times New Roman" w:eastAsia="Calibri" w:hAnsi="Times New Roman" w:cs="Times New Roman"/>
          <w:color w:val="000000"/>
        </w:rPr>
        <w:t>Izpildītāja</w:t>
      </w:r>
      <w:r w:rsidRPr="007E6685">
        <w:rPr>
          <w:rFonts w:ascii="Times New Roman" w:eastAsia="Calibri" w:hAnsi="Times New Roman" w:cs="Times New Roman"/>
          <w:color w:val="000000"/>
        </w:rPr>
        <w:t xml:space="preserve">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Izpildītāju, pieprasīt no Pasūtītāja informāciju, sniegt informāciju un skaidrojumus Pasūtītājam, nodrošināt ar Līgumu saistītās dokumentācijas  nodošanu/ pieņemšanu, kā arī veikt citas darbības, kas saistītas ar pienācīgu Līgumā paredzēto saistību izpildi, t.sk. parakstīt Līgumā paredzētos aktus. Šī persona nav pilnvarota izdarīt grozījumus un papildinājumus Līgumā, ieskaitot, grozīt  Līgumcenu un/vai Līgumā noteiktos termiņus</w:t>
      </w:r>
      <w:r w:rsidRPr="007E6685">
        <w:rPr>
          <w:rFonts w:ascii="Times New Roman" w:eastAsia="Calibri" w:hAnsi="Times New Roman" w:cs="Times New Roman"/>
        </w:rPr>
        <w:t>.</w:t>
      </w:r>
    </w:p>
    <w:p w14:paraId="36D0F844" w14:textId="77777777" w:rsidR="000D3706" w:rsidRPr="000D3706" w:rsidRDefault="000D3706" w:rsidP="000D3706">
      <w:pPr>
        <w:tabs>
          <w:tab w:val="num" w:pos="2359"/>
        </w:tabs>
        <w:spacing w:after="0" w:line="240" w:lineRule="auto"/>
        <w:ind w:left="1134"/>
        <w:jc w:val="both"/>
        <w:rPr>
          <w:rFonts w:ascii="Times New Roman" w:eastAsia="Times New Roman" w:hAnsi="Times New Roman" w:cs="Times New Roman"/>
          <w:sz w:val="24"/>
          <w:szCs w:val="24"/>
        </w:rPr>
      </w:pPr>
    </w:p>
    <w:p w14:paraId="09D123E5" w14:textId="77777777" w:rsidR="000D3706" w:rsidRPr="000D3706" w:rsidRDefault="000D3706" w:rsidP="000D3706">
      <w:pPr>
        <w:numPr>
          <w:ilvl w:val="0"/>
          <w:numId w:val="1"/>
        </w:numPr>
        <w:spacing w:after="0" w:line="240" w:lineRule="auto"/>
        <w:ind w:left="357" w:hanging="357"/>
        <w:contextualSpacing/>
        <w:jc w:val="center"/>
        <w:rPr>
          <w:rFonts w:ascii="Times New Roman" w:eastAsia="Times New Roman" w:hAnsi="Times New Roman" w:cs="Times New Roman"/>
          <w:lang w:eastAsia="lv-LV"/>
        </w:rPr>
      </w:pPr>
      <w:r w:rsidRPr="000D3706">
        <w:rPr>
          <w:rFonts w:ascii="Times New Roman" w:eastAsia="Calibri" w:hAnsi="Times New Roman" w:cs="Times New Roman"/>
          <w:b/>
          <w:caps/>
        </w:rPr>
        <w:t>Apakšuzņēmēju un speciālistu maiņa un piesaistīšana</w:t>
      </w:r>
    </w:p>
    <w:p w14:paraId="375ABDD7" w14:textId="77777777" w:rsidR="000D3706" w:rsidRPr="000D3706" w:rsidRDefault="000D3706" w:rsidP="000D3706">
      <w:pPr>
        <w:numPr>
          <w:ilvl w:val="1"/>
          <w:numId w:val="1"/>
        </w:numPr>
        <w:tabs>
          <w:tab w:val="num" w:pos="567"/>
        </w:tabs>
        <w:spacing w:after="0" w:line="240" w:lineRule="auto"/>
        <w:ind w:left="567" w:hanging="567"/>
        <w:jc w:val="both"/>
        <w:rPr>
          <w:rFonts w:ascii="Times New Roman" w:eastAsia="Times New Roman" w:hAnsi="Times New Roman" w:cs="Times New Roman"/>
          <w:color w:val="000000"/>
          <w:sz w:val="24"/>
          <w:lang w:eastAsia="lv-LV"/>
        </w:rPr>
      </w:pPr>
      <w:r w:rsidRPr="000D3706">
        <w:rPr>
          <w:rFonts w:ascii="Times New Roman" w:eastAsia="Calibri" w:hAnsi="Times New Roman" w:cs="Times New Roman"/>
          <w:color w:val="000000"/>
          <w:sz w:val="24"/>
        </w:rPr>
        <w:lastRenderedPageBreak/>
        <w:t>Izpildītājs apņemas nekavējoties Pasūtītājam paziņot un iesniegt informāciju par Apakšuzņēmējiem (t.sk. Apakšuzņēmēju apakšuzņēmējiem)</w:t>
      </w:r>
      <w:r w:rsidRPr="000D3706">
        <w:rPr>
          <w:rFonts w:ascii="Times New Roman" w:eastAsia="Times New Roman" w:hAnsi="Times New Roman" w:cs="Times New Roman"/>
          <w:color w:val="000000"/>
          <w:sz w:val="24"/>
          <w:lang w:eastAsia="lv-LV"/>
        </w:rPr>
        <w:t xml:space="preserve"> un speciālistiem</w:t>
      </w:r>
      <w:r w:rsidRPr="000D3706">
        <w:rPr>
          <w:rFonts w:ascii="Times New Roman" w:eastAsia="Calibri" w:hAnsi="Times New Roman" w:cs="Times New Roman"/>
          <w:color w:val="000000"/>
          <w:sz w:val="24"/>
        </w:rPr>
        <w:t>, kas tiek iesaistīti Līguma izpildē pēc Līguma spēkā stāšanās dienas.</w:t>
      </w:r>
      <w:r w:rsidRPr="000D3706">
        <w:rPr>
          <w:rFonts w:ascii="Times New Roman" w:eastAsia="Times New Roman" w:hAnsi="Times New Roman" w:cs="Times New Roman"/>
          <w:color w:val="000000"/>
          <w:sz w:val="24"/>
          <w:lang w:eastAsia="lv-LV"/>
        </w:rPr>
        <w:t xml:space="preserve"> Šajā gadījumā Līgumam kā pielikums tiek pievienots </w:t>
      </w:r>
      <w:r w:rsidRPr="000D3706">
        <w:rPr>
          <w:rFonts w:ascii="Times New Roman" w:eastAsia="Calibri" w:hAnsi="Times New Roman" w:cs="Times New Roman"/>
          <w:color w:val="000000"/>
          <w:sz w:val="24"/>
        </w:rPr>
        <w:t xml:space="preserve">Speciālistu </w:t>
      </w:r>
      <w:r w:rsidRPr="000D3706">
        <w:rPr>
          <w:rFonts w:ascii="Times New Roman" w:eastAsia="Times New Roman" w:hAnsi="Times New Roman" w:cs="Times New Roman"/>
          <w:color w:val="000000"/>
          <w:sz w:val="24"/>
          <w:lang w:eastAsia="lv-LV"/>
        </w:rPr>
        <w:t>saraksts un/vai Apakšuzņēmēju saraksts.</w:t>
      </w:r>
    </w:p>
    <w:p w14:paraId="2F31BD0B" w14:textId="77777777" w:rsidR="000D3706" w:rsidRPr="000D3706" w:rsidRDefault="000D3706" w:rsidP="000D3706">
      <w:pPr>
        <w:numPr>
          <w:ilvl w:val="1"/>
          <w:numId w:val="1"/>
        </w:numPr>
        <w:spacing w:after="0" w:line="240" w:lineRule="auto"/>
        <w:ind w:left="567" w:hanging="567"/>
        <w:jc w:val="both"/>
        <w:rPr>
          <w:rFonts w:ascii="Times New Roman" w:eastAsia="Times New Roman" w:hAnsi="Times New Roman" w:cs="Times New Roman"/>
          <w:color w:val="000000"/>
          <w:sz w:val="24"/>
          <w:szCs w:val="24"/>
        </w:rPr>
      </w:pPr>
      <w:r w:rsidRPr="000D3706">
        <w:rPr>
          <w:rFonts w:ascii="Times New Roman" w:eastAsia="Times New Roman" w:hAnsi="Times New Roman" w:cs="Times New Roman"/>
          <w:color w:val="000000"/>
          <w:sz w:val="24"/>
          <w:szCs w:val="24"/>
          <w:lang w:eastAsia="lv-LV"/>
        </w:rPr>
        <w:t xml:space="preserve">Speciālistu </w:t>
      </w:r>
      <w:r w:rsidRPr="000D3706">
        <w:rPr>
          <w:rFonts w:ascii="Times New Roman" w:eastAsia="Times New Roman" w:hAnsi="Times New Roman" w:cs="Times New Roman"/>
          <w:color w:val="000000"/>
          <w:sz w:val="24"/>
          <w:szCs w:val="24"/>
        </w:rPr>
        <w:t>sarakstā norādīto speciālistu nomaiņa pieļaujama tikai Līgumā noteiktajā kārtībā un gadījumos, ja ir saņemta Pasūtītāja rakstveida piekrišana attiecīgā speciālista nomaiņai.</w:t>
      </w:r>
    </w:p>
    <w:p w14:paraId="222E23F8" w14:textId="77777777" w:rsidR="000D3706" w:rsidRPr="000D3706" w:rsidRDefault="000D3706" w:rsidP="000D3706">
      <w:pPr>
        <w:numPr>
          <w:ilvl w:val="1"/>
          <w:numId w:val="1"/>
        </w:numPr>
        <w:spacing w:after="0" w:line="240" w:lineRule="auto"/>
        <w:ind w:left="567" w:hanging="567"/>
        <w:jc w:val="both"/>
        <w:rPr>
          <w:rFonts w:ascii="Times New Roman" w:eastAsia="Times New Roman" w:hAnsi="Times New Roman" w:cs="Times New Roman"/>
          <w:color w:val="000000"/>
          <w:sz w:val="24"/>
          <w:szCs w:val="24"/>
        </w:rPr>
      </w:pPr>
      <w:r w:rsidRPr="000D3706">
        <w:rPr>
          <w:rFonts w:ascii="Times New Roman" w:eastAsia="Times New Roman" w:hAnsi="Times New Roman" w:cs="Times New Roman"/>
          <w:color w:val="000000"/>
          <w:sz w:val="24"/>
          <w:szCs w:val="24"/>
        </w:rPr>
        <w:t>Izpildītājs nav tiesīgs bez saskaņošanas ar Pasūtītāju iesaistīt speciālistus un Apakšuzņēmējus Līguma izpildē un/vai veikt Speciālistu sarakstā norādīto speciālistu un Apakšuzņēmēju sarakstā norādīto apakšuzņēmēju nomaiņu. Pēc Pasūtītāja ieskatiem, Pasūtītājs ir tiesīgs pirms lēmuma pieņemšanas par Speciālistu sarakstā norādīto speciālistu un/vai Apakšuzņēmēju sarakstā norādīto Apakšuzņēmēju nomaiņu prasīt nomaināmo speciālistu un/vai Apakšuzņēmēja viedokli par nomaiņas iemesliem</w:t>
      </w:r>
    </w:p>
    <w:p w14:paraId="5F2693D2" w14:textId="77777777" w:rsidR="000D3706" w:rsidRPr="000D3706" w:rsidRDefault="000D3706" w:rsidP="000D3706">
      <w:pPr>
        <w:numPr>
          <w:ilvl w:val="1"/>
          <w:numId w:val="1"/>
        </w:numPr>
        <w:spacing w:after="0" w:line="240" w:lineRule="auto"/>
        <w:ind w:left="567" w:hanging="567"/>
        <w:jc w:val="both"/>
        <w:rPr>
          <w:rFonts w:ascii="Times New Roman" w:eastAsia="Times New Roman" w:hAnsi="Times New Roman" w:cs="Times New Roman"/>
          <w:color w:val="000000"/>
          <w:sz w:val="24"/>
          <w:szCs w:val="24"/>
        </w:rPr>
      </w:pPr>
      <w:r w:rsidRPr="000D3706">
        <w:rPr>
          <w:rFonts w:ascii="Times New Roman" w:eastAsia="Times New Roman" w:hAnsi="Times New Roman" w:cs="Times New Roman"/>
          <w:color w:val="000000"/>
          <w:sz w:val="24"/>
          <w:szCs w:val="24"/>
        </w:rPr>
        <w:t>Izpildītājs ir pienākums saskaņot ar Pasūtītāju papildu speciālistu un Apakšuzņēmēju piesaisti Līguma izpildē.</w:t>
      </w:r>
    </w:p>
    <w:p w14:paraId="6601B801" w14:textId="77777777" w:rsidR="000D3706" w:rsidRPr="000D3706" w:rsidRDefault="000D3706" w:rsidP="000D3706">
      <w:pPr>
        <w:numPr>
          <w:ilvl w:val="1"/>
          <w:numId w:val="1"/>
        </w:numPr>
        <w:spacing w:after="0" w:line="240" w:lineRule="auto"/>
        <w:ind w:left="567" w:hanging="567"/>
        <w:jc w:val="both"/>
        <w:rPr>
          <w:rFonts w:ascii="Times New Roman" w:eastAsia="Times New Roman" w:hAnsi="Times New Roman" w:cs="Times New Roman"/>
          <w:color w:val="000000"/>
          <w:sz w:val="24"/>
          <w:szCs w:val="24"/>
        </w:rPr>
      </w:pPr>
      <w:r w:rsidRPr="000D3706">
        <w:rPr>
          <w:rFonts w:ascii="Times New Roman" w:eastAsia="Times New Roman" w:hAnsi="Times New Roman" w:cs="Times New Roman"/>
          <w:color w:val="000000"/>
          <w:sz w:val="24"/>
          <w:szCs w:val="24"/>
        </w:rPr>
        <w:t>Pasūtītājs nepiekrīt Speciālistu sarakstā norādītā personāla nomaiņai Līgumā norādītajos gadījumos un gadījumos, kad piedāvātais Speciālistu sarakstā norādītā personāla nomaiņai piedāvātais personāls neatbilst iepirkuma procedūras dokumentos Izpildītāja piesaistītajiem speciālistiem izvirzītajām prasībām.</w:t>
      </w:r>
    </w:p>
    <w:p w14:paraId="6AFCDA99" w14:textId="77777777" w:rsidR="000D3706" w:rsidRPr="000D3706" w:rsidRDefault="000D3706" w:rsidP="000D3706">
      <w:pPr>
        <w:numPr>
          <w:ilvl w:val="1"/>
          <w:numId w:val="1"/>
        </w:numPr>
        <w:spacing w:after="0" w:line="240" w:lineRule="auto"/>
        <w:ind w:left="567" w:hanging="567"/>
        <w:jc w:val="both"/>
        <w:rPr>
          <w:rFonts w:ascii="Times New Roman" w:eastAsia="Times New Roman" w:hAnsi="Times New Roman" w:cs="Times New Roman"/>
          <w:color w:val="000000"/>
          <w:sz w:val="24"/>
          <w:szCs w:val="24"/>
        </w:rPr>
      </w:pPr>
      <w:r w:rsidRPr="000D3706">
        <w:rPr>
          <w:rFonts w:ascii="Times New Roman" w:eastAsia="Times New Roman" w:hAnsi="Times New Roman" w:cs="Times New Roman"/>
          <w:color w:val="000000"/>
          <w:sz w:val="24"/>
          <w:szCs w:val="24"/>
        </w:rPr>
        <w:t>Pasūtītājs nepiekrīt Apakšuzņēmēju sarakstā norādīto Apakšuzņēmēju nomaiņai, ja pastāv kāds no šādiem nosacījumiem:</w:t>
      </w:r>
    </w:p>
    <w:p w14:paraId="015B106E" w14:textId="77777777" w:rsidR="000D3706" w:rsidRPr="000D3706" w:rsidRDefault="000D3706" w:rsidP="000D3706">
      <w:pPr>
        <w:numPr>
          <w:ilvl w:val="2"/>
          <w:numId w:val="1"/>
        </w:numPr>
        <w:spacing w:after="0" w:line="240" w:lineRule="auto"/>
        <w:ind w:left="851" w:hanging="709"/>
        <w:jc w:val="both"/>
        <w:rPr>
          <w:rFonts w:ascii="Times New Roman" w:eastAsia="Times New Roman" w:hAnsi="Times New Roman" w:cs="Times New Roman"/>
          <w:color w:val="000000"/>
          <w:sz w:val="24"/>
          <w:szCs w:val="24"/>
        </w:rPr>
      </w:pPr>
      <w:r w:rsidRPr="000D3706">
        <w:rPr>
          <w:rFonts w:ascii="Times New Roman" w:eastAsia="Times New Roman" w:hAnsi="Times New Roman" w:cs="Times New Roman"/>
          <w:color w:val="000000"/>
          <w:sz w:val="24"/>
          <w:szCs w:val="24"/>
        </w:rPr>
        <w:t>piedāvātais Apakšuzņēmējs neatbilst iepirkuma procedūras dokumentos Apakšuzņēmējiem izvirzītajām prasībām;</w:t>
      </w:r>
    </w:p>
    <w:p w14:paraId="1D91EE5B" w14:textId="77777777" w:rsidR="000D3706" w:rsidRPr="000D3706" w:rsidRDefault="000D3706" w:rsidP="000D3706">
      <w:pPr>
        <w:numPr>
          <w:ilvl w:val="2"/>
          <w:numId w:val="1"/>
        </w:numPr>
        <w:spacing w:after="0" w:line="240" w:lineRule="auto"/>
        <w:ind w:left="851" w:hanging="709"/>
        <w:jc w:val="both"/>
        <w:rPr>
          <w:rFonts w:ascii="Times New Roman" w:eastAsia="Times New Roman" w:hAnsi="Times New Roman" w:cs="Times New Roman"/>
          <w:color w:val="000000"/>
          <w:sz w:val="24"/>
          <w:szCs w:val="24"/>
        </w:rPr>
      </w:pPr>
      <w:r w:rsidRPr="000D3706">
        <w:rPr>
          <w:rFonts w:ascii="Times New Roman" w:eastAsia="Times New Roman" w:hAnsi="Times New Roman" w:cs="Times New Roman"/>
          <w:color w:val="000000"/>
          <w:sz w:val="24"/>
          <w:szCs w:val="24"/>
        </w:rPr>
        <w:t xml:space="preserve">piedāvātais Apakšuzņēmējs, kura veicamo darbu vai sniedzamo pakalpojumu vērtība ir vismaz 10 % procenti no kopējās Līguma vērtības (Apakšuzņēmēja veicamo darbu vai sniedzamo pakalpojumu vērtība tiek noteikta Publisko iepirkumu likuma 63.panta trešajā daļā noteiktajā kārtībā), atbilst Publisko iepirkumu likuma </w:t>
      </w:r>
      <w:hyperlink r:id="rId11" w:anchor="p42" w:tgtFrame="_blank" w:history="1">
        <w:r w:rsidRPr="000D3706">
          <w:rPr>
            <w:rFonts w:ascii="Times New Roman" w:eastAsia="Times New Roman" w:hAnsi="Times New Roman" w:cs="Times New Roman"/>
            <w:color w:val="000000"/>
            <w:sz w:val="24"/>
            <w:szCs w:val="24"/>
          </w:rPr>
          <w:t>42.panta</w:t>
        </w:r>
      </w:hyperlink>
      <w:r w:rsidRPr="000D3706">
        <w:rPr>
          <w:rFonts w:ascii="Times New Roman" w:eastAsia="Times New Roman" w:hAnsi="Times New Roman" w:cs="Times New Roman"/>
          <w:color w:val="000000"/>
          <w:sz w:val="24"/>
          <w:szCs w:val="24"/>
        </w:rPr>
        <w:t xml:space="preserve"> pirmajā vai otrajā daļā minētajiem pretendentu izslēgšanas gadījumiem;</w:t>
      </w:r>
    </w:p>
    <w:p w14:paraId="0271DADA" w14:textId="77777777" w:rsidR="000D3706" w:rsidRPr="000D3706" w:rsidRDefault="000D3706" w:rsidP="000D3706">
      <w:pPr>
        <w:numPr>
          <w:ilvl w:val="2"/>
          <w:numId w:val="1"/>
        </w:numPr>
        <w:spacing w:after="0" w:line="240" w:lineRule="auto"/>
        <w:ind w:left="851" w:hanging="709"/>
        <w:jc w:val="both"/>
        <w:rPr>
          <w:rFonts w:ascii="Times New Roman" w:eastAsia="Times New Roman" w:hAnsi="Times New Roman" w:cs="Times New Roman"/>
          <w:color w:val="000000"/>
          <w:sz w:val="24"/>
          <w:szCs w:val="24"/>
        </w:rPr>
      </w:pPr>
      <w:r w:rsidRPr="000D3706">
        <w:rPr>
          <w:rFonts w:ascii="Times New Roman" w:eastAsia="Times New Roman" w:hAnsi="Times New Roman" w:cs="Times New Roman"/>
          <w:color w:val="000000"/>
          <w:sz w:val="24"/>
          <w:szCs w:val="24"/>
        </w:rPr>
        <w:t>Apakšuzņēmēja maiņas rezultātā tiktu izdarīti tādi grozījumi Izpildītāja piedāvājumā, kuri, ja sākotnēji būtu tajā iekļauti, ietekmētu piedāvājuma izvēli atbilstoši iepirkuma procedūras dokumentos noteiktajiem piedāvājuma izvērtēšanas kritērijiem.</w:t>
      </w:r>
    </w:p>
    <w:p w14:paraId="64E5883D" w14:textId="77777777" w:rsidR="000D3706" w:rsidRPr="000D3706" w:rsidRDefault="000D3706" w:rsidP="000D3706">
      <w:pPr>
        <w:numPr>
          <w:ilvl w:val="1"/>
          <w:numId w:val="1"/>
        </w:numPr>
        <w:spacing w:after="0" w:line="240" w:lineRule="auto"/>
        <w:ind w:left="567" w:hanging="567"/>
        <w:jc w:val="both"/>
        <w:rPr>
          <w:rFonts w:ascii="Times New Roman" w:eastAsia="Times New Roman" w:hAnsi="Times New Roman" w:cs="Times New Roman"/>
          <w:color w:val="000000"/>
          <w:sz w:val="24"/>
          <w:szCs w:val="24"/>
        </w:rPr>
      </w:pPr>
      <w:r w:rsidRPr="000D3706">
        <w:rPr>
          <w:rFonts w:ascii="Times New Roman" w:eastAsia="Times New Roman" w:hAnsi="Times New Roman" w:cs="Times New Roman"/>
          <w:color w:val="000000"/>
          <w:sz w:val="24"/>
          <w:szCs w:val="24"/>
        </w:rPr>
        <w:t>Pasūtītājs nepiekrīt Apakšuzņēmēja piesaistei gadījumā, kad šādas izmaiņas, ja tās tiktu veiktas sākotnējā piedāvājumā, būtu ietekmējušas piedāvājuma izvēli atbilstoši iepirkuma procedūras dokumentos noteiktajiem piedāvājuma izvērtēšanas kritērijiem.</w:t>
      </w:r>
    </w:p>
    <w:p w14:paraId="54A886B5" w14:textId="77777777" w:rsidR="000D3706" w:rsidRPr="000D3706" w:rsidRDefault="000D3706" w:rsidP="000D3706">
      <w:pPr>
        <w:numPr>
          <w:ilvl w:val="1"/>
          <w:numId w:val="1"/>
        </w:numPr>
        <w:spacing w:after="0" w:line="240" w:lineRule="auto"/>
        <w:ind w:left="567" w:hanging="567"/>
        <w:jc w:val="both"/>
        <w:rPr>
          <w:rFonts w:ascii="Times New Roman" w:eastAsia="Times New Roman" w:hAnsi="Times New Roman" w:cs="Times New Roman"/>
          <w:color w:val="000000"/>
          <w:sz w:val="24"/>
          <w:szCs w:val="24"/>
        </w:rPr>
      </w:pPr>
      <w:r w:rsidRPr="000D3706">
        <w:rPr>
          <w:rFonts w:ascii="Times New Roman" w:eastAsia="Times New Roman" w:hAnsi="Times New Roman" w:cs="Times New Roman"/>
          <w:color w:val="000000"/>
          <w:sz w:val="24"/>
          <w:szCs w:val="24"/>
        </w:rPr>
        <w:t xml:space="preserve">Pārbaudot Apakšuzņēmēja atbilstību, Pasūtītājs piemēro Publisko iepirkumu līguma </w:t>
      </w:r>
      <w:hyperlink r:id="rId12" w:anchor="p42" w:tgtFrame="_blank" w:history="1">
        <w:r w:rsidRPr="000D3706">
          <w:rPr>
            <w:rFonts w:ascii="Times New Roman" w:eastAsia="Times New Roman" w:hAnsi="Times New Roman" w:cs="Times New Roman"/>
            <w:color w:val="000000"/>
            <w:sz w:val="24"/>
            <w:szCs w:val="24"/>
          </w:rPr>
          <w:t>42.panta</w:t>
        </w:r>
      </w:hyperlink>
      <w:r w:rsidRPr="000D3706">
        <w:rPr>
          <w:rFonts w:ascii="Times New Roman" w:eastAsia="Times New Roman" w:hAnsi="Times New Roman" w:cs="Times New Roman"/>
          <w:color w:val="000000"/>
          <w:sz w:val="24"/>
          <w:szCs w:val="24"/>
        </w:rPr>
        <w:t xml:space="preserve"> noteikumus, minētā panta trešajā daļā noteiktos termiņus skaita no dienas, kad lūgums par Apakšuzņēmēja iesaisti un/vai nomaiņu iesniegts Pasūtītājam.</w:t>
      </w:r>
    </w:p>
    <w:p w14:paraId="6044AE2F" w14:textId="77777777" w:rsidR="000D3706" w:rsidRPr="000D3706" w:rsidRDefault="000D3706" w:rsidP="000D3706">
      <w:pPr>
        <w:numPr>
          <w:ilvl w:val="1"/>
          <w:numId w:val="1"/>
        </w:numPr>
        <w:spacing w:after="0" w:line="240" w:lineRule="auto"/>
        <w:ind w:left="567" w:hanging="567"/>
        <w:jc w:val="both"/>
        <w:rPr>
          <w:rFonts w:ascii="Times New Roman" w:eastAsia="Times New Roman" w:hAnsi="Times New Roman" w:cs="Times New Roman"/>
          <w:color w:val="000000"/>
          <w:sz w:val="24"/>
          <w:szCs w:val="24"/>
        </w:rPr>
      </w:pPr>
      <w:r w:rsidRPr="000D3706">
        <w:rPr>
          <w:rFonts w:ascii="Times New Roman" w:eastAsia="Times New Roman" w:hAnsi="Times New Roman" w:cs="Times New Roman"/>
          <w:color w:val="000000"/>
          <w:sz w:val="24"/>
          <w:szCs w:val="24"/>
        </w:rPr>
        <w:t>Pasūtītājs pieņem lēmumu atļaut vai atteikt speciālistu un/vai Apakšuzņēmēju nomaiņu vai Apakšuzņēmēju iesaistīšanu Līguma izpildē, ne vēlāk kā 5 (piecu) darba dienu laikā no dienas, kad Pasūtītājs ir saņēmis visu informāciju un dokumentus, kas nepieciešami lēmuma pieņemšanai saskaņā ar Līguma un Publisko iepirkumu likuma noteikumiem. Par pieņemto lēmumu Pasūtītājs rakstveidā paziņo Izpildītājam.</w:t>
      </w:r>
    </w:p>
    <w:p w14:paraId="45DB3883" w14:textId="77777777" w:rsidR="000D3706" w:rsidRPr="000D3706" w:rsidRDefault="000D3706" w:rsidP="000D3706">
      <w:pPr>
        <w:tabs>
          <w:tab w:val="num" w:pos="934"/>
        </w:tabs>
        <w:spacing w:after="0" w:line="240" w:lineRule="auto"/>
        <w:ind w:left="720"/>
        <w:jc w:val="both"/>
        <w:rPr>
          <w:rFonts w:ascii="Times New Roman" w:eastAsia="Times New Roman" w:hAnsi="Times New Roman" w:cs="Times New Roman"/>
          <w:b/>
          <w:sz w:val="24"/>
          <w:szCs w:val="24"/>
        </w:rPr>
      </w:pPr>
    </w:p>
    <w:p w14:paraId="0613C19A" w14:textId="77777777" w:rsidR="000D3706" w:rsidRPr="000D3706" w:rsidRDefault="000D3706" w:rsidP="000D3706">
      <w:pPr>
        <w:numPr>
          <w:ilvl w:val="0"/>
          <w:numId w:val="1"/>
        </w:numPr>
        <w:tabs>
          <w:tab w:val="num" w:pos="934"/>
        </w:tabs>
        <w:spacing w:after="120" w:line="240" w:lineRule="auto"/>
        <w:ind w:left="357" w:hanging="357"/>
        <w:jc w:val="center"/>
        <w:rPr>
          <w:rFonts w:ascii="Times New Roman" w:eastAsia="Times New Roman" w:hAnsi="Times New Roman" w:cs="Times New Roman"/>
          <w:b/>
          <w:sz w:val="24"/>
          <w:szCs w:val="24"/>
        </w:rPr>
      </w:pPr>
      <w:r w:rsidRPr="000D3706">
        <w:rPr>
          <w:rFonts w:ascii="Times New Roman" w:eastAsia="Times New Roman" w:hAnsi="Times New Roman" w:cs="Times New Roman"/>
          <w:b/>
          <w:sz w:val="24"/>
          <w:szCs w:val="24"/>
        </w:rPr>
        <w:lastRenderedPageBreak/>
        <w:t>CITI NOTEIKUMI</w:t>
      </w:r>
    </w:p>
    <w:p w14:paraId="3EF6D36A" w14:textId="77777777" w:rsidR="000D3706" w:rsidRPr="000D3706" w:rsidRDefault="000D3706" w:rsidP="000D3706">
      <w:pPr>
        <w:numPr>
          <w:ilvl w:val="1"/>
          <w:numId w:val="1"/>
        </w:numPr>
        <w:spacing w:after="0" w:line="240" w:lineRule="auto"/>
        <w:ind w:left="567" w:hanging="567"/>
        <w:jc w:val="both"/>
        <w:rPr>
          <w:rFonts w:ascii="Times New Roman" w:eastAsia="Times New Roman" w:hAnsi="Times New Roman" w:cs="Times New Roman"/>
          <w:b/>
          <w:sz w:val="24"/>
          <w:szCs w:val="24"/>
        </w:rPr>
      </w:pPr>
      <w:r w:rsidRPr="000D3706">
        <w:rPr>
          <w:rFonts w:ascii="Times New Roman" w:eastAsia="Times New Roman" w:hAnsi="Times New Roman" w:cs="Times New Roman"/>
          <w:sz w:val="24"/>
          <w:szCs w:val="24"/>
        </w:rPr>
        <w:t>Katrai Pusei</w:t>
      </w:r>
      <w:r w:rsidRPr="000D3706">
        <w:rPr>
          <w:rFonts w:ascii="Times New Roman" w:eastAsia="Times New Roman" w:hAnsi="Times New Roman" w:cs="Times New Roman"/>
          <w:b/>
          <w:bCs/>
          <w:sz w:val="24"/>
          <w:szCs w:val="24"/>
        </w:rPr>
        <w:t xml:space="preserve"> </w:t>
      </w:r>
      <w:r w:rsidRPr="000D3706">
        <w:rPr>
          <w:rFonts w:ascii="Times New Roman" w:eastAsia="Times New Roman" w:hAnsi="Times New Roman" w:cs="Times New Roman"/>
          <w:sz w:val="24"/>
          <w:szCs w:val="24"/>
        </w:rPr>
        <w:t>par Līgumā neparedzētiem apstākļiem, kuri var negatīvi ietekmēt saistību izpildi vai saistību izpildes termiņu 5 (piecas) darba dienu laikā no to rašanās brīža rakstiski jāpaziņo otrai Pusei. Ja Izpildītājs nav iesniedzis Pasūtītājam attiecīgu paziņojumu šajā punktā noteiktajā termiņā, Izpildītājs nevar prasīt pagarināt Līgumā noteikto saistību izpildes termiņu balstoties uz apstākļiem, par kuriem nav savlaicīgi sniedzis paziņojumu.</w:t>
      </w:r>
    </w:p>
    <w:p w14:paraId="1E195244" w14:textId="77777777" w:rsidR="000D3706" w:rsidRPr="000D3706" w:rsidRDefault="000D3706" w:rsidP="000D3706">
      <w:pPr>
        <w:numPr>
          <w:ilvl w:val="1"/>
          <w:numId w:val="1"/>
        </w:numPr>
        <w:spacing w:after="0" w:line="240" w:lineRule="auto"/>
        <w:ind w:left="567" w:hanging="567"/>
        <w:jc w:val="both"/>
        <w:rPr>
          <w:rFonts w:ascii="Times New Roman" w:eastAsia="Times New Roman" w:hAnsi="Times New Roman" w:cs="Times New Roman"/>
          <w:b/>
          <w:sz w:val="24"/>
          <w:szCs w:val="24"/>
        </w:rPr>
      </w:pPr>
      <w:r w:rsidRPr="000D3706">
        <w:rPr>
          <w:rFonts w:ascii="Times New Roman" w:eastAsia="Times New Roman" w:hAnsi="Times New Roman" w:cs="Times New Roman"/>
          <w:sz w:val="24"/>
          <w:szCs w:val="24"/>
        </w:rPr>
        <w:t xml:space="preserve">Līguma grozījumi vai papildinājumi ir spēkā tikai tad, ja tie ir izteikti rakstveidā un abu Pušu parakstīti. </w:t>
      </w:r>
    </w:p>
    <w:p w14:paraId="4C75BC7D" w14:textId="77777777" w:rsidR="000D3706" w:rsidRPr="000D3706" w:rsidRDefault="000D3706" w:rsidP="000D3706">
      <w:pPr>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 xml:space="preserve">Kādam no Līguma noteikumiem zaudējot spēku normatīvo aktu grozījumu gadījumā, Līgums nezaudē spēku tā pārējos punktos un šajā gadījumā Pušu pienākums ir piemērot Līgumu atbilstoši spēkā esošajiem normatīvajiem aktiem. </w:t>
      </w:r>
    </w:p>
    <w:p w14:paraId="5BCCF3AE" w14:textId="77777777" w:rsidR="000D3706" w:rsidRPr="000D3706" w:rsidRDefault="000D3706" w:rsidP="000D3706">
      <w:pPr>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Līguma noteikumiem ir augstāks juridiskais spēks, salīdzinot ar pielikumu noteikumiem.</w:t>
      </w:r>
    </w:p>
    <w:p w14:paraId="60AD461B" w14:textId="77777777" w:rsidR="000D3706" w:rsidRPr="000D3706" w:rsidRDefault="000D3706" w:rsidP="000D3706">
      <w:pPr>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 xml:space="preserve">Ja kādai no Pusēm tiek mainīts juridiskais statuss vai kādi Līgumā minētie Pušu rekvizīti, tālruņa, faksa numuri, e-pasta adreses, adreses u.c., tad tā nekavējoties rakstiski paziņo par to otrai Pusei. Ja Puse neizpilda šī punkta noteikumus, uzskatāms, ka otra Puse ir pilnībā izpildījusi savas saistības, lietojot šajā Līgumā esošo informāciju par otru Pusi. </w:t>
      </w:r>
    </w:p>
    <w:p w14:paraId="72676939" w14:textId="77777777" w:rsidR="000D3706" w:rsidRPr="000D3706" w:rsidRDefault="000D3706" w:rsidP="000D3706">
      <w:pPr>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Gadījumā, ja kāda no Pusēm tiek reorganizēta, Līgums paliek spēkā un tā noteikumi ir saistoši Pušu saistību pārņēmējam.</w:t>
      </w:r>
    </w:p>
    <w:p w14:paraId="043CB3BC" w14:textId="1C23E899" w:rsidR="000D3706" w:rsidRPr="000D3706" w:rsidRDefault="000D3706" w:rsidP="000D3706">
      <w:pPr>
        <w:numPr>
          <w:ilvl w:val="1"/>
          <w:numId w:val="1"/>
        </w:numPr>
        <w:shd w:val="clear" w:color="auto" w:fill="FFFFFF"/>
        <w:spacing w:after="0" w:line="240" w:lineRule="auto"/>
        <w:ind w:left="567" w:hanging="567"/>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 xml:space="preserve">Līgums ir sagatavots latviešu valodā uz </w:t>
      </w:r>
      <w:r w:rsidR="00AB12FC">
        <w:rPr>
          <w:rFonts w:ascii="Times New Roman" w:eastAsia="Times New Roman" w:hAnsi="Times New Roman" w:cs="Times New Roman"/>
          <w:sz w:val="24"/>
          <w:szCs w:val="24"/>
        </w:rPr>
        <w:t>21</w:t>
      </w:r>
      <w:r w:rsidRPr="000D3706">
        <w:rPr>
          <w:rFonts w:ascii="Times New Roman" w:eastAsia="Times New Roman" w:hAnsi="Times New Roman" w:cs="Times New Roman"/>
          <w:sz w:val="24"/>
          <w:szCs w:val="24"/>
        </w:rPr>
        <w:t xml:space="preserve"> (</w:t>
      </w:r>
      <w:r w:rsidR="00AB12FC">
        <w:rPr>
          <w:rFonts w:ascii="Times New Roman" w:eastAsia="Times New Roman" w:hAnsi="Times New Roman" w:cs="Times New Roman"/>
          <w:sz w:val="24"/>
          <w:szCs w:val="24"/>
        </w:rPr>
        <w:t>divdesmit viena</w:t>
      </w:r>
      <w:r w:rsidRPr="000D3706">
        <w:rPr>
          <w:rFonts w:ascii="Times New Roman" w:eastAsia="Times New Roman" w:hAnsi="Times New Roman" w:cs="Times New Roman"/>
          <w:sz w:val="24"/>
          <w:szCs w:val="24"/>
        </w:rPr>
        <w:t>) lappus</w:t>
      </w:r>
      <w:r w:rsidR="00AB12FC">
        <w:rPr>
          <w:rFonts w:ascii="Times New Roman" w:eastAsia="Times New Roman" w:hAnsi="Times New Roman" w:cs="Times New Roman"/>
          <w:sz w:val="24"/>
          <w:szCs w:val="24"/>
        </w:rPr>
        <w:t>e</w:t>
      </w:r>
      <w:r w:rsidRPr="000D3706">
        <w:rPr>
          <w:rFonts w:ascii="Times New Roman" w:eastAsia="Times New Roman" w:hAnsi="Times New Roman" w:cs="Times New Roman"/>
          <w:sz w:val="24"/>
          <w:szCs w:val="24"/>
        </w:rPr>
        <w:t>, 2 (divos) eksemplāros, no kuriem viens – Pasūtītājam, bet otrs – Izpildītājam. Abiem Līguma eksemplāriem ir vienāds juridiskais spēks.</w:t>
      </w:r>
    </w:p>
    <w:p w14:paraId="27C7E8DF" w14:textId="77777777" w:rsidR="000D3706" w:rsidRPr="000D3706" w:rsidRDefault="000D3706" w:rsidP="000D3706">
      <w:pPr>
        <w:numPr>
          <w:ilvl w:val="1"/>
          <w:numId w:val="1"/>
        </w:numPr>
        <w:spacing w:after="0" w:line="240" w:lineRule="auto"/>
        <w:ind w:left="567" w:hanging="567"/>
        <w:jc w:val="both"/>
        <w:rPr>
          <w:rFonts w:ascii="Times New Roman" w:eastAsia="Times New Roman" w:hAnsi="Times New Roman" w:cs="Times New Roman"/>
          <w:b/>
          <w:sz w:val="24"/>
          <w:szCs w:val="24"/>
        </w:rPr>
      </w:pPr>
      <w:r w:rsidRPr="000D3706">
        <w:rPr>
          <w:rFonts w:ascii="Times New Roman" w:eastAsia="Times New Roman" w:hAnsi="Times New Roman" w:cs="Times New Roman"/>
          <w:sz w:val="24"/>
          <w:szCs w:val="24"/>
        </w:rPr>
        <w:t>Līgumam tā noslēgšanas brīdī tiek pievienoti šādi pielikumi, kas ir tā neatņemamas sastāvdaļas:</w:t>
      </w:r>
      <w:bookmarkStart w:id="1" w:name="_GoBack"/>
      <w:bookmarkEnd w:id="1"/>
    </w:p>
    <w:p w14:paraId="3B3D87FB" w14:textId="5F5C2D21" w:rsidR="000D3706" w:rsidRPr="000D3706" w:rsidRDefault="000D3706" w:rsidP="000D3706">
      <w:pPr>
        <w:numPr>
          <w:ilvl w:val="2"/>
          <w:numId w:val="1"/>
        </w:numPr>
        <w:spacing w:after="0" w:line="240" w:lineRule="auto"/>
        <w:ind w:left="1134" w:hanging="850"/>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2.pielikums – Tehniskā/ Finanšu piedāvājums;</w:t>
      </w:r>
    </w:p>
    <w:p w14:paraId="42968146" w14:textId="6E3C29D8" w:rsidR="000D3706" w:rsidRPr="000D3706" w:rsidRDefault="000D3706" w:rsidP="000D3706">
      <w:pPr>
        <w:numPr>
          <w:ilvl w:val="2"/>
          <w:numId w:val="1"/>
        </w:numPr>
        <w:spacing w:after="0" w:line="240" w:lineRule="auto"/>
        <w:ind w:left="1134" w:hanging="850"/>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 xml:space="preserve">3.pielikums – Piesaistīta personāla saraksts. </w:t>
      </w:r>
    </w:p>
    <w:p w14:paraId="22EA3326" w14:textId="77777777" w:rsidR="000D3706" w:rsidRPr="000D3706" w:rsidRDefault="000D3706" w:rsidP="000D3706">
      <w:pPr>
        <w:spacing w:before="120" w:after="120" w:line="240" w:lineRule="auto"/>
        <w:jc w:val="center"/>
        <w:rPr>
          <w:rFonts w:ascii="Times New Roman" w:eastAsia="Times New Roman" w:hAnsi="Times New Roman" w:cs="Times New Roman"/>
          <w:b/>
          <w:sz w:val="24"/>
          <w:szCs w:val="24"/>
        </w:rPr>
      </w:pPr>
    </w:p>
    <w:p w14:paraId="0DB8EEAE" w14:textId="77777777" w:rsidR="000D3706" w:rsidRPr="000D3706" w:rsidRDefault="000D3706" w:rsidP="000D3706">
      <w:pPr>
        <w:spacing w:before="200" w:after="200" w:line="240" w:lineRule="auto"/>
        <w:jc w:val="center"/>
        <w:rPr>
          <w:rFonts w:ascii="Times New Roman" w:eastAsia="Times New Roman" w:hAnsi="Times New Roman" w:cs="Times New Roman"/>
          <w:b/>
          <w:sz w:val="24"/>
          <w:szCs w:val="24"/>
        </w:rPr>
      </w:pPr>
      <w:r w:rsidRPr="000D3706">
        <w:rPr>
          <w:rFonts w:ascii="Times New Roman" w:eastAsia="Times New Roman" w:hAnsi="Times New Roman" w:cs="Times New Roman"/>
          <w:b/>
          <w:sz w:val="24"/>
          <w:szCs w:val="24"/>
        </w:rPr>
        <w:t>15.Pušu rekvizīti</w:t>
      </w:r>
    </w:p>
    <w:p w14:paraId="0AA953B1" w14:textId="77777777" w:rsidR="000D3706" w:rsidRPr="000D3706" w:rsidRDefault="000D3706" w:rsidP="000D3706">
      <w:pPr>
        <w:spacing w:after="0" w:line="240" w:lineRule="auto"/>
        <w:jc w:val="both"/>
        <w:rPr>
          <w:rFonts w:ascii="Times New Roman" w:eastAsia="Times New Roman" w:hAnsi="Times New Roman" w:cs="Times New Roman"/>
          <w:sz w:val="24"/>
          <w:szCs w:val="24"/>
        </w:rPr>
      </w:pPr>
    </w:p>
    <w:tbl>
      <w:tblPr>
        <w:tblW w:w="9245" w:type="dxa"/>
        <w:tblInd w:w="-106" w:type="dxa"/>
        <w:tblLook w:val="01E0" w:firstRow="1" w:lastRow="1" w:firstColumn="1" w:lastColumn="1" w:noHBand="0" w:noVBand="0"/>
      </w:tblPr>
      <w:tblGrid>
        <w:gridCol w:w="4608"/>
        <w:gridCol w:w="4637"/>
      </w:tblGrid>
      <w:tr w:rsidR="000D3706" w:rsidRPr="000D3706" w14:paraId="64CAB273" w14:textId="77777777" w:rsidTr="00816F6F">
        <w:trPr>
          <w:trHeight w:val="80"/>
        </w:trPr>
        <w:tc>
          <w:tcPr>
            <w:tcW w:w="4608" w:type="dxa"/>
          </w:tcPr>
          <w:p w14:paraId="1CFC75E9" w14:textId="77777777" w:rsidR="000D3706" w:rsidRPr="000D3706" w:rsidRDefault="000D3706" w:rsidP="000D3706">
            <w:pPr>
              <w:spacing w:after="0" w:line="240" w:lineRule="auto"/>
              <w:ind w:right="-1"/>
              <w:jc w:val="both"/>
              <w:rPr>
                <w:rFonts w:ascii="Times New Roman" w:eastAsia="Times New Roman" w:hAnsi="Times New Roman" w:cs="Times New Roman"/>
                <w:b/>
                <w:bCs/>
                <w:sz w:val="24"/>
                <w:szCs w:val="24"/>
                <w:u w:val="single"/>
              </w:rPr>
            </w:pPr>
            <w:r w:rsidRPr="000D3706">
              <w:rPr>
                <w:rFonts w:ascii="Times New Roman" w:eastAsia="Times New Roman" w:hAnsi="Times New Roman" w:cs="Times New Roman"/>
                <w:b/>
                <w:bCs/>
                <w:sz w:val="24"/>
                <w:szCs w:val="24"/>
                <w:u w:val="single"/>
              </w:rPr>
              <w:t>Pasūtītājs:</w:t>
            </w:r>
          </w:p>
          <w:p w14:paraId="1C441F7F" w14:textId="77777777" w:rsidR="000D3706" w:rsidRPr="000D3706" w:rsidRDefault="000D3706" w:rsidP="000D3706">
            <w:pPr>
              <w:spacing w:after="0" w:line="240" w:lineRule="auto"/>
              <w:ind w:right="-1"/>
              <w:jc w:val="both"/>
              <w:rPr>
                <w:rFonts w:ascii="Times New Roman" w:eastAsia="Times New Roman" w:hAnsi="Times New Roman" w:cs="Times New Roman"/>
                <w:b/>
                <w:bCs/>
                <w:sz w:val="24"/>
                <w:szCs w:val="24"/>
              </w:rPr>
            </w:pPr>
            <w:r w:rsidRPr="000D3706">
              <w:rPr>
                <w:rFonts w:ascii="Times New Roman" w:eastAsia="Times New Roman" w:hAnsi="Times New Roman" w:cs="Times New Roman"/>
                <w:b/>
                <w:bCs/>
                <w:sz w:val="24"/>
                <w:szCs w:val="24"/>
              </w:rPr>
              <w:t>VSIA “Paula Stradiņa klīniskās</w:t>
            </w:r>
          </w:p>
          <w:p w14:paraId="7C791949" w14:textId="77777777" w:rsidR="000D3706" w:rsidRPr="000D3706" w:rsidRDefault="000D3706" w:rsidP="000D3706">
            <w:pPr>
              <w:spacing w:after="0" w:line="240" w:lineRule="auto"/>
              <w:ind w:right="-1"/>
              <w:jc w:val="both"/>
              <w:rPr>
                <w:rFonts w:ascii="Times New Roman" w:eastAsia="Times New Roman" w:hAnsi="Times New Roman" w:cs="Times New Roman"/>
                <w:b/>
                <w:bCs/>
                <w:sz w:val="24"/>
                <w:szCs w:val="24"/>
              </w:rPr>
            </w:pPr>
            <w:r w:rsidRPr="000D3706">
              <w:rPr>
                <w:rFonts w:ascii="Times New Roman" w:eastAsia="Times New Roman" w:hAnsi="Times New Roman" w:cs="Times New Roman"/>
                <w:b/>
                <w:bCs/>
                <w:sz w:val="24"/>
                <w:szCs w:val="24"/>
              </w:rPr>
              <w:t>universitātes slimnīca”</w:t>
            </w:r>
          </w:p>
          <w:p w14:paraId="4CCBF0AB" w14:textId="77777777" w:rsidR="000D3706" w:rsidRPr="000D3706" w:rsidRDefault="000D3706" w:rsidP="000D3706">
            <w:pPr>
              <w:spacing w:after="0" w:line="240" w:lineRule="auto"/>
              <w:ind w:right="-1"/>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 xml:space="preserve">Reģ. Nr. </w:t>
            </w:r>
            <w:r w:rsidRPr="000D3706">
              <w:rPr>
                <w:rFonts w:ascii="Times New Roman" w:eastAsia="Times New Roman" w:hAnsi="Times New Roman" w:cs="Times New Roman"/>
                <w:sz w:val="24"/>
                <w:szCs w:val="24"/>
                <w:lang w:val="en-GB"/>
              </w:rPr>
              <w:t>40003457109</w:t>
            </w:r>
          </w:p>
          <w:p w14:paraId="46DCA05F" w14:textId="77777777" w:rsidR="00C76AED" w:rsidRDefault="000D3706" w:rsidP="000D3706">
            <w:pPr>
              <w:spacing w:after="0" w:line="240" w:lineRule="auto"/>
              <w:ind w:right="-1"/>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 xml:space="preserve">Pilsoņu iela 13, </w:t>
            </w:r>
          </w:p>
          <w:p w14:paraId="19012498" w14:textId="77777777" w:rsidR="000D3706" w:rsidRPr="000D3706" w:rsidRDefault="000D3706" w:rsidP="000D3706">
            <w:pPr>
              <w:spacing w:after="0" w:line="240" w:lineRule="auto"/>
              <w:ind w:right="-1"/>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Rīga, LV - 1002</w:t>
            </w:r>
          </w:p>
          <w:p w14:paraId="5BE5AB04" w14:textId="77777777" w:rsidR="000D3706" w:rsidRPr="000D3706" w:rsidRDefault="000D3706" w:rsidP="000D3706">
            <w:pPr>
              <w:spacing w:after="0" w:line="240" w:lineRule="auto"/>
              <w:ind w:right="-1"/>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Konta Nr. LV74HABA0551027673367</w:t>
            </w:r>
          </w:p>
          <w:p w14:paraId="14DEA374" w14:textId="77777777" w:rsidR="000D3706" w:rsidRPr="000D3706" w:rsidRDefault="000D3706" w:rsidP="000D3706">
            <w:pPr>
              <w:spacing w:after="0" w:line="240" w:lineRule="auto"/>
              <w:ind w:right="-1"/>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 xml:space="preserve">Banka: AS “SwedBanka”  </w:t>
            </w:r>
          </w:p>
          <w:p w14:paraId="3C315B4E" w14:textId="77777777" w:rsidR="000D3706" w:rsidRPr="000D3706" w:rsidRDefault="000D3706" w:rsidP="000D3706">
            <w:pPr>
              <w:spacing w:after="0" w:line="240" w:lineRule="auto"/>
              <w:ind w:right="-1"/>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Kods: HABALV22</w:t>
            </w:r>
          </w:p>
          <w:p w14:paraId="4C8881B9" w14:textId="77777777" w:rsidR="000D3706" w:rsidRPr="000D3706" w:rsidRDefault="000D3706" w:rsidP="000D3706">
            <w:pPr>
              <w:spacing w:after="0" w:line="240" w:lineRule="auto"/>
              <w:ind w:right="-1"/>
              <w:jc w:val="both"/>
              <w:rPr>
                <w:rFonts w:ascii="Times New Roman" w:eastAsia="Times New Roman" w:hAnsi="Times New Roman" w:cs="Times New Roman"/>
                <w:sz w:val="24"/>
                <w:szCs w:val="24"/>
              </w:rPr>
            </w:pPr>
          </w:p>
          <w:p w14:paraId="2BE56D80" w14:textId="77777777" w:rsidR="000D3706" w:rsidRPr="000D3706" w:rsidRDefault="000D3706" w:rsidP="000D3706">
            <w:pPr>
              <w:spacing w:after="0" w:line="240" w:lineRule="auto"/>
              <w:ind w:right="-1"/>
              <w:jc w:val="both"/>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___________________________</w:t>
            </w:r>
          </w:p>
          <w:p w14:paraId="1BA6926E" w14:textId="057F8901" w:rsidR="000D3706" w:rsidRPr="000D3706" w:rsidRDefault="00B360DC" w:rsidP="000D3706">
            <w:pPr>
              <w:tabs>
                <w:tab w:val="left" w:pos="3195"/>
              </w:tabs>
              <w:spacing w:after="0" w:line="240" w:lineRule="auto"/>
              <w:ind w:right="-1"/>
              <w:jc w:val="both"/>
              <w:rPr>
                <w:rFonts w:ascii="Times New Roman" w:eastAsia="Times New Roman" w:hAnsi="Times New Roman" w:cs="Times New Roman"/>
                <w:b/>
                <w:bCs/>
                <w:sz w:val="24"/>
                <w:szCs w:val="24"/>
              </w:rPr>
            </w:pPr>
            <w:r w:rsidRPr="00B360DC">
              <w:rPr>
                <w:rFonts w:ascii="Times New Roman" w:eastAsia="Times New Roman" w:hAnsi="Times New Roman" w:cs="Times New Roman"/>
                <w:b/>
                <w:bCs/>
                <w:sz w:val="24"/>
                <w:szCs w:val="24"/>
              </w:rPr>
              <w:t xml:space="preserve">Valdes priekšsēdētāja </w:t>
            </w:r>
            <w:r w:rsidR="000D3706">
              <w:rPr>
                <w:rFonts w:ascii="Times New Roman" w:eastAsia="Times New Roman" w:hAnsi="Times New Roman" w:cs="Times New Roman"/>
                <w:b/>
                <w:bCs/>
                <w:sz w:val="24"/>
                <w:szCs w:val="24"/>
              </w:rPr>
              <w:t>I.Kreicberga</w:t>
            </w:r>
          </w:p>
          <w:p w14:paraId="604C5203" w14:textId="77777777" w:rsidR="000D3706" w:rsidRPr="000D3706" w:rsidRDefault="000D3706" w:rsidP="000D3706">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14:paraId="6AF324F0" w14:textId="77777777" w:rsidR="000D3706" w:rsidRPr="000D3706" w:rsidRDefault="00C76AED" w:rsidP="000D3706">
            <w:pPr>
              <w:spacing w:after="0" w:line="240" w:lineRule="auto"/>
              <w:ind w:right="-1"/>
              <w:rPr>
                <w:rFonts w:ascii="Times New Roman" w:eastAsia="Times New Roman" w:hAnsi="Times New Roman" w:cs="Times New Roman"/>
                <w:b/>
                <w:bCs/>
                <w:sz w:val="24"/>
                <w:szCs w:val="24"/>
              </w:rPr>
            </w:pPr>
            <w:r w:rsidRPr="000D3706">
              <w:rPr>
                <w:rFonts w:ascii="Times New Roman" w:eastAsia="Times New Roman" w:hAnsi="Times New Roman" w:cs="Times New Roman"/>
                <w:b/>
                <w:bCs/>
                <w:sz w:val="24"/>
                <w:szCs w:val="24"/>
                <w:u w:val="single"/>
              </w:rPr>
              <w:t>Izpildītājs</w:t>
            </w:r>
            <w:r w:rsidR="000D3706" w:rsidRPr="000D3706">
              <w:rPr>
                <w:rFonts w:ascii="Times New Roman" w:eastAsia="Times New Roman" w:hAnsi="Times New Roman" w:cs="Times New Roman"/>
                <w:b/>
                <w:bCs/>
                <w:sz w:val="24"/>
                <w:szCs w:val="24"/>
                <w:u w:val="single"/>
              </w:rPr>
              <w:t>:</w:t>
            </w:r>
          </w:p>
          <w:p w14:paraId="0CDD01F4" w14:textId="77777777" w:rsidR="000D3706" w:rsidRPr="000D3706" w:rsidRDefault="00C76AED" w:rsidP="000D3706">
            <w:pPr>
              <w:spacing w:after="0" w:line="240" w:lineRule="auto"/>
              <w:ind w:right="-1"/>
              <w:rPr>
                <w:rFonts w:ascii="Times New Roman" w:eastAsia="Times New Roman" w:hAnsi="Times New Roman" w:cs="Times New Roman"/>
                <w:b/>
                <w:bCs/>
                <w:sz w:val="24"/>
                <w:szCs w:val="24"/>
              </w:rPr>
            </w:pPr>
            <w:r w:rsidRPr="00C76AED">
              <w:rPr>
                <w:rFonts w:ascii="Times New Roman" w:eastAsia="Times New Roman" w:hAnsi="Times New Roman" w:cs="Times New Roman"/>
                <w:b/>
                <w:sz w:val="24"/>
                <w:szCs w:val="24"/>
                <w:lang w:eastAsia="lv-LV"/>
              </w:rPr>
              <w:t>SIA “Sprinkler service”</w:t>
            </w:r>
          </w:p>
          <w:p w14:paraId="15A09D5F" w14:textId="77777777" w:rsidR="000D3706" w:rsidRPr="000D3706" w:rsidRDefault="000D3706" w:rsidP="000D3706">
            <w:pPr>
              <w:spacing w:after="0" w:line="240" w:lineRule="auto"/>
              <w:ind w:right="-1"/>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 xml:space="preserve">Reģ. Nr.: </w:t>
            </w:r>
            <w:r w:rsidR="00C76AED" w:rsidRPr="00C76AED">
              <w:rPr>
                <w:rFonts w:ascii="Times New Roman" w:eastAsia="Times New Roman" w:hAnsi="Times New Roman" w:cs="Times New Roman"/>
                <w:sz w:val="24"/>
                <w:szCs w:val="24"/>
              </w:rPr>
              <w:t>40003013346</w:t>
            </w:r>
            <w:r w:rsidRPr="000D3706">
              <w:rPr>
                <w:rFonts w:ascii="Times New Roman" w:eastAsia="Times New Roman" w:hAnsi="Times New Roman" w:cs="Times New Roman"/>
                <w:sz w:val="24"/>
                <w:szCs w:val="24"/>
              </w:rPr>
              <w:t>,</w:t>
            </w:r>
          </w:p>
          <w:p w14:paraId="4DC21409" w14:textId="77777777" w:rsidR="00C76AED" w:rsidRDefault="00C76AED" w:rsidP="000D3706">
            <w:pPr>
              <w:spacing w:after="0" w:line="240" w:lineRule="auto"/>
              <w:ind w:right="-1"/>
              <w:rPr>
                <w:rFonts w:ascii="Times New Roman" w:eastAsia="Times New Roman" w:hAnsi="Times New Roman" w:cs="Times New Roman"/>
                <w:sz w:val="24"/>
                <w:szCs w:val="24"/>
              </w:rPr>
            </w:pPr>
            <w:r w:rsidRPr="00C76AED">
              <w:rPr>
                <w:rFonts w:ascii="Times New Roman" w:eastAsia="Times New Roman" w:hAnsi="Times New Roman" w:cs="Times New Roman"/>
                <w:sz w:val="24"/>
                <w:szCs w:val="24"/>
              </w:rPr>
              <w:t xml:space="preserve">Brīvības iela 200c, </w:t>
            </w:r>
          </w:p>
          <w:p w14:paraId="298784E6" w14:textId="77777777" w:rsidR="000D3706" w:rsidRPr="000D3706" w:rsidRDefault="00C76AED" w:rsidP="000D3706">
            <w:pPr>
              <w:spacing w:after="0" w:line="240" w:lineRule="auto"/>
              <w:ind w:right="-1"/>
              <w:rPr>
                <w:rFonts w:ascii="Times New Roman" w:eastAsia="Times New Roman" w:hAnsi="Times New Roman" w:cs="Times New Roman"/>
                <w:sz w:val="24"/>
                <w:szCs w:val="24"/>
              </w:rPr>
            </w:pPr>
            <w:r w:rsidRPr="00C76AED">
              <w:rPr>
                <w:rFonts w:ascii="Times New Roman" w:eastAsia="Times New Roman" w:hAnsi="Times New Roman" w:cs="Times New Roman"/>
                <w:sz w:val="24"/>
                <w:szCs w:val="24"/>
              </w:rPr>
              <w:t>Rīga, LV-1012</w:t>
            </w:r>
            <w:r w:rsidR="000D3706" w:rsidRPr="000D3706">
              <w:rPr>
                <w:rFonts w:ascii="Times New Roman" w:eastAsia="Times New Roman" w:hAnsi="Times New Roman" w:cs="Times New Roman"/>
                <w:sz w:val="24"/>
                <w:szCs w:val="24"/>
              </w:rPr>
              <w:t>,</w:t>
            </w:r>
          </w:p>
          <w:p w14:paraId="364D14C7" w14:textId="6DF586C6" w:rsidR="007E6685" w:rsidRPr="007E6685" w:rsidRDefault="007E6685" w:rsidP="007E6685">
            <w:pPr>
              <w:spacing w:after="0" w:line="240" w:lineRule="auto"/>
              <w:ind w:right="-1"/>
              <w:rPr>
                <w:rFonts w:ascii="Times New Roman" w:eastAsia="Times New Roman" w:hAnsi="Times New Roman" w:cs="Times New Roman"/>
                <w:sz w:val="24"/>
                <w:szCs w:val="24"/>
              </w:rPr>
            </w:pPr>
            <w:r w:rsidRPr="007E6685">
              <w:rPr>
                <w:rFonts w:ascii="Times New Roman" w:eastAsia="Times New Roman" w:hAnsi="Times New Roman" w:cs="Times New Roman"/>
                <w:sz w:val="24"/>
                <w:szCs w:val="24"/>
              </w:rPr>
              <w:t>AS „</w:t>
            </w:r>
            <w:r>
              <w:rPr>
                <w:rFonts w:ascii="Times New Roman" w:eastAsia="Times New Roman" w:hAnsi="Times New Roman" w:cs="Times New Roman"/>
                <w:sz w:val="24"/>
                <w:szCs w:val="24"/>
              </w:rPr>
              <w:t>LUMINOR BANK</w:t>
            </w:r>
            <w:r w:rsidRPr="007E6685">
              <w:rPr>
                <w:rFonts w:ascii="Times New Roman" w:eastAsia="Times New Roman" w:hAnsi="Times New Roman" w:cs="Times New Roman"/>
                <w:sz w:val="24"/>
                <w:szCs w:val="24"/>
              </w:rPr>
              <w:t>”</w:t>
            </w:r>
          </w:p>
          <w:p w14:paraId="4622D5C2" w14:textId="77777777" w:rsidR="007E6685" w:rsidRPr="007E6685" w:rsidRDefault="007E6685" w:rsidP="007E6685">
            <w:pPr>
              <w:spacing w:after="0" w:line="240" w:lineRule="auto"/>
              <w:ind w:right="-1"/>
              <w:rPr>
                <w:rFonts w:ascii="Times New Roman" w:eastAsia="Times New Roman" w:hAnsi="Times New Roman" w:cs="Times New Roman"/>
                <w:sz w:val="24"/>
                <w:szCs w:val="24"/>
              </w:rPr>
            </w:pPr>
            <w:r w:rsidRPr="007E6685">
              <w:rPr>
                <w:rFonts w:ascii="Times New Roman" w:eastAsia="Times New Roman" w:hAnsi="Times New Roman" w:cs="Times New Roman"/>
                <w:sz w:val="24"/>
                <w:szCs w:val="24"/>
              </w:rPr>
              <w:t>Kods: RIKOLV2X</w:t>
            </w:r>
          </w:p>
          <w:p w14:paraId="416F478C" w14:textId="77777777" w:rsidR="007E6685" w:rsidRPr="007E6685" w:rsidRDefault="007E6685" w:rsidP="007E6685">
            <w:pPr>
              <w:spacing w:after="0" w:line="240" w:lineRule="auto"/>
              <w:ind w:right="-1"/>
              <w:rPr>
                <w:rFonts w:ascii="Times New Roman" w:eastAsia="Times New Roman" w:hAnsi="Times New Roman" w:cs="Times New Roman"/>
                <w:sz w:val="24"/>
                <w:szCs w:val="24"/>
              </w:rPr>
            </w:pPr>
            <w:r w:rsidRPr="007E6685">
              <w:rPr>
                <w:rFonts w:ascii="Times New Roman" w:eastAsia="Times New Roman" w:hAnsi="Times New Roman" w:cs="Times New Roman"/>
                <w:sz w:val="24"/>
                <w:szCs w:val="24"/>
              </w:rPr>
              <w:t>Konts: LV55RIKO000201325561</w:t>
            </w:r>
          </w:p>
          <w:p w14:paraId="65C5E0B6" w14:textId="77777777" w:rsidR="000D3706" w:rsidRPr="000D3706" w:rsidRDefault="000D3706" w:rsidP="000D3706">
            <w:pPr>
              <w:spacing w:after="0" w:line="240" w:lineRule="auto"/>
              <w:ind w:right="-1"/>
              <w:rPr>
                <w:rFonts w:ascii="Times New Roman" w:eastAsia="Times New Roman" w:hAnsi="Times New Roman" w:cs="Times New Roman"/>
                <w:sz w:val="24"/>
                <w:szCs w:val="24"/>
              </w:rPr>
            </w:pPr>
          </w:p>
          <w:p w14:paraId="734A8666" w14:textId="77777777" w:rsidR="000D3706" w:rsidRPr="000D3706" w:rsidRDefault="000D3706" w:rsidP="000D3706">
            <w:pPr>
              <w:spacing w:after="0" w:line="240" w:lineRule="auto"/>
              <w:ind w:right="-1"/>
              <w:rPr>
                <w:rFonts w:ascii="Times New Roman" w:eastAsia="Times New Roman" w:hAnsi="Times New Roman" w:cs="Times New Roman"/>
                <w:sz w:val="24"/>
                <w:szCs w:val="24"/>
              </w:rPr>
            </w:pPr>
          </w:p>
          <w:p w14:paraId="0D12E08F" w14:textId="77777777" w:rsidR="000D3706" w:rsidRPr="000D3706" w:rsidRDefault="000D3706" w:rsidP="000D3706">
            <w:pPr>
              <w:spacing w:after="0" w:line="240" w:lineRule="auto"/>
              <w:ind w:right="-1"/>
              <w:rPr>
                <w:rFonts w:ascii="Times New Roman" w:eastAsia="Times New Roman" w:hAnsi="Times New Roman" w:cs="Times New Roman"/>
                <w:sz w:val="24"/>
                <w:szCs w:val="24"/>
              </w:rPr>
            </w:pPr>
            <w:r w:rsidRPr="000D3706">
              <w:rPr>
                <w:rFonts w:ascii="Times New Roman" w:eastAsia="Times New Roman" w:hAnsi="Times New Roman" w:cs="Times New Roman"/>
                <w:sz w:val="24"/>
                <w:szCs w:val="24"/>
              </w:rPr>
              <w:t>____________________________</w:t>
            </w:r>
          </w:p>
          <w:p w14:paraId="592B14D2" w14:textId="1368B2D0" w:rsidR="000D3706" w:rsidRPr="00B360DC" w:rsidRDefault="007E6685" w:rsidP="007E6685">
            <w:pPr>
              <w:spacing w:after="0" w:line="240" w:lineRule="auto"/>
              <w:ind w:right="-1"/>
              <w:rPr>
                <w:rFonts w:ascii="Times New Roman" w:eastAsia="Times New Roman" w:hAnsi="Times New Roman" w:cs="Times New Roman"/>
                <w:b/>
                <w:sz w:val="24"/>
                <w:szCs w:val="24"/>
              </w:rPr>
            </w:pPr>
            <w:r w:rsidRPr="00B360DC">
              <w:rPr>
                <w:rFonts w:ascii="Times New Roman" w:eastAsia="Times New Roman" w:hAnsi="Times New Roman" w:cs="Times New Roman"/>
                <w:b/>
                <w:sz w:val="24"/>
                <w:szCs w:val="24"/>
              </w:rPr>
              <w:t>Valdes priekšsēdētāja O</w:t>
            </w:r>
            <w:r w:rsidR="00B360DC">
              <w:rPr>
                <w:rFonts w:ascii="Times New Roman" w:eastAsia="Times New Roman" w:hAnsi="Times New Roman" w:cs="Times New Roman"/>
                <w:b/>
                <w:sz w:val="24"/>
                <w:szCs w:val="24"/>
              </w:rPr>
              <w:t>.</w:t>
            </w:r>
            <w:r w:rsidRPr="00B360DC">
              <w:rPr>
                <w:rFonts w:ascii="Times New Roman" w:eastAsia="Times New Roman" w:hAnsi="Times New Roman" w:cs="Times New Roman"/>
                <w:b/>
                <w:sz w:val="24"/>
                <w:szCs w:val="24"/>
              </w:rPr>
              <w:t>Laizāne</w:t>
            </w:r>
          </w:p>
        </w:tc>
      </w:tr>
    </w:tbl>
    <w:p w14:paraId="4F2CD0C6" w14:textId="77777777" w:rsidR="00C76AED" w:rsidRDefault="00C76AED"/>
    <w:p w14:paraId="05522475" w14:textId="77777777" w:rsidR="00816F6F" w:rsidRPr="00C76AED" w:rsidRDefault="00C76AED" w:rsidP="00C76AED">
      <w:pPr>
        <w:jc w:val="right"/>
        <w:rPr>
          <w:rFonts w:ascii="Times New Roman" w:hAnsi="Times New Roman" w:cs="Times New Roman"/>
          <w:sz w:val="24"/>
          <w:szCs w:val="24"/>
        </w:rPr>
      </w:pPr>
      <w:r>
        <w:br w:type="page"/>
      </w:r>
      <w:r w:rsidRPr="00C76AED">
        <w:rPr>
          <w:rFonts w:ascii="Times New Roman" w:hAnsi="Times New Roman" w:cs="Times New Roman"/>
          <w:sz w:val="24"/>
          <w:szCs w:val="24"/>
        </w:rPr>
        <w:lastRenderedPageBreak/>
        <w:t>1.pielikums</w:t>
      </w:r>
    </w:p>
    <w:p w14:paraId="75582BF5" w14:textId="1D85E9C9" w:rsidR="00816F6F" w:rsidRPr="00816F6F" w:rsidRDefault="00816F6F" w:rsidP="00816F6F">
      <w:pPr>
        <w:spacing w:after="0"/>
        <w:jc w:val="center"/>
        <w:rPr>
          <w:rFonts w:ascii="Times New Roman" w:eastAsia="Times New Roman" w:hAnsi="Times New Roman" w:cs="Times New Roman"/>
          <w:b/>
          <w:sz w:val="32"/>
          <w:lang w:eastAsia="ru-RU"/>
        </w:rPr>
      </w:pPr>
      <w:r w:rsidRPr="00816F6F">
        <w:rPr>
          <w:rFonts w:ascii="Times New Roman" w:eastAsia="Times New Roman" w:hAnsi="Times New Roman" w:cs="Times New Roman"/>
          <w:b/>
          <w:sz w:val="32"/>
          <w:lang w:eastAsia="ru-RU"/>
        </w:rPr>
        <w:t>TEHNISKAIS/FINANŠU PIEDĀVĀJUMS</w:t>
      </w:r>
    </w:p>
    <w:p w14:paraId="2ABD32CB" w14:textId="0C1E8E73" w:rsidR="00816F6F" w:rsidRPr="00816F6F" w:rsidRDefault="00816F6F" w:rsidP="00816F6F">
      <w:pPr>
        <w:spacing w:after="0" w:line="240" w:lineRule="auto"/>
        <w:ind w:left="1418" w:hanging="1418"/>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 xml:space="preserve">Iepirkumam: </w:t>
      </w:r>
      <w:r w:rsidRPr="00816F6F">
        <w:rPr>
          <w:rFonts w:ascii="Times New Roman" w:eastAsia="Times New Roman" w:hAnsi="Times New Roman" w:cs="Times New Roman"/>
          <w:bCs/>
          <w:lang w:eastAsia="ru-RU"/>
        </w:rPr>
        <w:t>“</w:t>
      </w:r>
      <w:r w:rsidRPr="00816F6F">
        <w:rPr>
          <w:rFonts w:ascii="Times New Roman" w:eastAsia="Times New Roman" w:hAnsi="Times New Roman" w:cs="Times New Roman"/>
          <w:lang w:eastAsia="ru-RU"/>
        </w:rPr>
        <w:t>VSIA „PSKUS” Pilsoņu iela 13, Rīga Ugunsdrošības sistēmu apkopes un remonta darbi”, id</w:t>
      </w:r>
      <w:r>
        <w:rPr>
          <w:rFonts w:ascii="Times New Roman" w:eastAsia="Times New Roman" w:hAnsi="Times New Roman" w:cs="Times New Roman"/>
          <w:lang w:eastAsia="ru-RU"/>
        </w:rPr>
        <w:t>entifikācijas Nr. PSKUS 2018/34</w:t>
      </w:r>
    </w:p>
    <w:p w14:paraId="37527235" w14:textId="77777777" w:rsidR="00816F6F" w:rsidRPr="00816F6F" w:rsidRDefault="00816F6F" w:rsidP="00816F6F">
      <w:pPr>
        <w:widowControl w:val="0"/>
        <w:numPr>
          <w:ilvl w:val="0"/>
          <w:numId w:val="12"/>
        </w:numPr>
        <w:autoSpaceDE w:val="0"/>
        <w:autoSpaceDN w:val="0"/>
        <w:spacing w:before="240" w:after="0" w:line="240" w:lineRule="auto"/>
        <w:jc w:val="both"/>
        <w:rPr>
          <w:rFonts w:ascii="Times New Roman" w:eastAsia="Calibri" w:hAnsi="Times New Roman" w:cs="Times New Roman"/>
          <w:b/>
        </w:rPr>
      </w:pPr>
      <w:r w:rsidRPr="00816F6F">
        <w:rPr>
          <w:rFonts w:ascii="Times New Roman" w:eastAsia="Calibri" w:hAnsi="Times New Roman" w:cs="Times New Roman"/>
          <w:b/>
        </w:rPr>
        <w:t xml:space="preserve">SIA “SPRINKLER SERVICE” LĪGUMA IZPILDES LAIKĀ NODROŠINĀS ŠĀDAS PRASĪBAS: </w:t>
      </w:r>
    </w:p>
    <w:tbl>
      <w:tblPr>
        <w:tblW w:w="8639" w:type="dxa"/>
        <w:jc w:val="center"/>
        <w:tblBorders>
          <w:top w:val="single" w:sz="4" w:space="0" w:color="808080"/>
          <w:insideH w:val="single" w:sz="4" w:space="0" w:color="808080"/>
        </w:tblBorders>
        <w:tblCellMar>
          <w:top w:w="57" w:type="dxa"/>
          <w:left w:w="57" w:type="dxa"/>
          <w:bottom w:w="57" w:type="dxa"/>
          <w:right w:w="57" w:type="dxa"/>
        </w:tblCellMar>
        <w:tblLook w:val="04A0" w:firstRow="1" w:lastRow="0" w:firstColumn="1" w:lastColumn="0" w:noHBand="0" w:noVBand="1"/>
      </w:tblPr>
      <w:tblGrid>
        <w:gridCol w:w="2393"/>
        <w:gridCol w:w="6246"/>
      </w:tblGrid>
      <w:tr w:rsidR="00816F6F" w:rsidRPr="00816F6F" w14:paraId="460790A0" w14:textId="77777777" w:rsidTr="00816F6F">
        <w:trPr>
          <w:jc w:val="center"/>
        </w:trPr>
        <w:tc>
          <w:tcPr>
            <w:tcW w:w="239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0F43AA3" w14:textId="77777777" w:rsidR="00816F6F" w:rsidRPr="00816F6F" w:rsidRDefault="00816F6F" w:rsidP="00816F6F">
            <w:pPr>
              <w:widowControl w:val="0"/>
              <w:numPr>
                <w:ilvl w:val="0"/>
                <w:numId w:val="23"/>
              </w:numPr>
              <w:autoSpaceDE w:val="0"/>
              <w:autoSpaceDN w:val="0"/>
              <w:spacing w:after="0" w:line="240" w:lineRule="auto"/>
              <w:jc w:val="both"/>
              <w:rPr>
                <w:rFonts w:ascii="Times New Roman" w:eastAsia="Calibri" w:hAnsi="Times New Roman" w:cs="Times New Roman"/>
              </w:rPr>
            </w:pPr>
            <w:r w:rsidRPr="00816F6F">
              <w:rPr>
                <w:rFonts w:ascii="Times New Roman" w:eastAsia="Calibri" w:hAnsi="Times New Roman" w:cs="Times New Roman"/>
              </w:rPr>
              <w:t>Pretendenta pārstāvjiem prasības  darba vietās</w:t>
            </w:r>
          </w:p>
        </w:tc>
        <w:tc>
          <w:tcPr>
            <w:tcW w:w="624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47A61D2" w14:textId="77777777" w:rsidR="00816F6F" w:rsidRPr="00816F6F" w:rsidRDefault="00816F6F" w:rsidP="00816F6F">
            <w:pPr>
              <w:numPr>
                <w:ilvl w:val="1"/>
                <w:numId w:val="14"/>
              </w:numPr>
              <w:autoSpaceDE w:val="0"/>
              <w:autoSpaceDN w:val="0"/>
              <w:adjustRightInd w:val="0"/>
              <w:spacing w:after="0" w:line="240" w:lineRule="auto"/>
              <w:ind w:left="294" w:hanging="294"/>
              <w:jc w:val="both"/>
              <w:rPr>
                <w:rFonts w:ascii="Times New Roman" w:eastAsia="Times New Roman" w:hAnsi="Times New Roman" w:cs="Times New Roman"/>
                <w:color w:val="000000"/>
              </w:rPr>
            </w:pPr>
            <w:r w:rsidRPr="00816F6F">
              <w:rPr>
                <w:rFonts w:ascii="Times New Roman" w:eastAsia="Times New Roman" w:hAnsi="Times New Roman" w:cs="Times New Roman"/>
                <w:color w:val="000000"/>
              </w:rPr>
              <w:t>Darbu izpildes laikā jārūpējas par kārtību un tīrību darbu izpildes vietā (telpās darbiniekiem jālieto – maiņas apavi vai apavu pārvalki/bahilas). Pēc darbu izpildes katrā konkrētajā vietā jāveic uzkopšanu (ieskaitot mitro uzkopšanu) un jāizved radušos atkritumus, kā arī jāveic nepieciešamos labiekārtošanas, remonta darbus, ja radušies bojājumi. Darbu izpilde notiek ārstniecības iestādē. Izpildītājs nodrošina, ka piesaistītie darbinieki ievēro darba drošības, vispārējās ētikas, higiēnas, pieklājības un konfidencialitātes normas.  Izpildītājs nodrošina darbiniekus ar individuālajiem aizsardzības līdzekļiem atbilstoši konkrētajai darba vietai.</w:t>
            </w:r>
          </w:p>
        </w:tc>
      </w:tr>
      <w:tr w:rsidR="00816F6F" w:rsidRPr="00816F6F" w14:paraId="624E134C" w14:textId="77777777" w:rsidTr="00816F6F">
        <w:trPr>
          <w:jc w:val="center"/>
        </w:trPr>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B443413" w14:textId="77777777" w:rsidR="00816F6F" w:rsidRPr="00816F6F" w:rsidRDefault="00816F6F" w:rsidP="00816F6F">
            <w:pPr>
              <w:widowControl w:val="0"/>
              <w:numPr>
                <w:ilvl w:val="0"/>
                <w:numId w:val="23"/>
              </w:numPr>
              <w:autoSpaceDE w:val="0"/>
              <w:autoSpaceDN w:val="0"/>
              <w:spacing w:after="0" w:line="240" w:lineRule="auto"/>
              <w:jc w:val="both"/>
              <w:rPr>
                <w:rFonts w:ascii="Times New Roman" w:eastAsia="Calibri" w:hAnsi="Times New Roman" w:cs="Times New Roman"/>
              </w:rPr>
            </w:pPr>
            <w:r w:rsidRPr="00816F6F">
              <w:rPr>
                <w:rFonts w:ascii="Times New Roman" w:eastAsia="Calibri" w:hAnsi="Times New Roman" w:cs="Times New Roman"/>
              </w:rPr>
              <w:t>Piegādātajiem materiāliem un izpildītajiem darbiem jāatbilst konkrētās sistēmas tehniskajām prasībām</w:t>
            </w:r>
          </w:p>
        </w:tc>
        <w:tc>
          <w:tcPr>
            <w:tcW w:w="6246" w:type="dxa"/>
            <w:tcBorders>
              <w:top w:val="single" w:sz="4" w:space="0" w:color="auto"/>
              <w:left w:val="single" w:sz="4" w:space="0" w:color="auto"/>
              <w:bottom w:val="single" w:sz="4" w:space="0" w:color="auto"/>
              <w:right w:val="single" w:sz="4" w:space="0" w:color="auto"/>
            </w:tcBorders>
            <w:shd w:val="clear" w:color="auto" w:fill="auto"/>
            <w:vAlign w:val="center"/>
          </w:tcPr>
          <w:p w14:paraId="728E9098" w14:textId="77777777" w:rsidR="00816F6F" w:rsidRPr="00816F6F" w:rsidRDefault="00816F6F" w:rsidP="00816F6F">
            <w:pPr>
              <w:numPr>
                <w:ilvl w:val="1"/>
                <w:numId w:val="14"/>
              </w:numPr>
              <w:autoSpaceDE w:val="0"/>
              <w:autoSpaceDN w:val="0"/>
              <w:adjustRightInd w:val="0"/>
              <w:spacing w:after="0" w:line="240" w:lineRule="auto"/>
              <w:ind w:left="294" w:hanging="294"/>
              <w:jc w:val="both"/>
              <w:rPr>
                <w:rFonts w:ascii="Times New Roman" w:eastAsia="Times New Roman" w:hAnsi="Times New Roman" w:cs="Times New Roman"/>
                <w:color w:val="000000"/>
              </w:rPr>
            </w:pPr>
            <w:r w:rsidRPr="00816F6F">
              <w:rPr>
                <w:rFonts w:ascii="Times New Roman" w:eastAsia="Times New Roman" w:hAnsi="Times New Roman" w:cs="Times New Roman"/>
                <w:color w:val="000000"/>
              </w:rPr>
              <w:t>Piegādātajiem materiāliem un izpildītajiem darbiem jāatbilst konkrētās sistēmas tehniskajām prasībām un normatīvajos aktos noteiktajām drošības prasībām. Piegādātajiem materiāliem un izpildītajiem darbiem jānodrošina garantijas laiks ne mazāks kā 12 mēneši remontdarbiem, 24 mēneši sistēmas papildināšanas darbiem no darbu pieņemšanas.</w:t>
            </w:r>
          </w:p>
        </w:tc>
      </w:tr>
      <w:tr w:rsidR="00816F6F" w:rsidRPr="00816F6F" w14:paraId="6C9ED58E" w14:textId="77777777" w:rsidTr="00816F6F">
        <w:trPr>
          <w:jc w:val="center"/>
        </w:trPr>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8474304" w14:textId="77777777" w:rsidR="00816F6F" w:rsidRPr="00816F6F" w:rsidRDefault="00816F6F" w:rsidP="00816F6F">
            <w:pPr>
              <w:widowControl w:val="0"/>
              <w:numPr>
                <w:ilvl w:val="0"/>
                <w:numId w:val="23"/>
              </w:numPr>
              <w:autoSpaceDE w:val="0"/>
              <w:autoSpaceDN w:val="0"/>
              <w:spacing w:after="0" w:line="240" w:lineRule="auto"/>
              <w:jc w:val="both"/>
              <w:rPr>
                <w:rFonts w:ascii="Times New Roman" w:eastAsia="Calibri" w:hAnsi="Times New Roman" w:cs="Times New Roman"/>
              </w:rPr>
            </w:pPr>
            <w:r w:rsidRPr="00816F6F">
              <w:rPr>
                <w:rFonts w:ascii="Times New Roman" w:eastAsia="Calibri" w:hAnsi="Times New Roman" w:cs="Times New Roman"/>
              </w:rPr>
              <w:t xml:space="preserve">Reglamenta darbi </w:t>
            </w:r>
          </w:p>
        </w:tc>
        <w:tc>
          <w:tcPr>
            <w:tcW w:w="6246" w:type="dxa"/>
            <w:tcBorders>
              <w:top w:val="single" w:sz="4" w:space="0" w:color="auto"/>
              <w:left w:val="single" w:sz="4" w:space="0" w:color="auto"/>
              <w:bottom w:val="single" w:sz="4" w:space="0" w:color="auto"/>
              <w:right w:val="single" w:sz="4" w:space="0" w:color="auto"/>
            </w:tcBorders>
            <w:shd w:val="clear" w:color="auto" w:fill="auto"/>
            <w:vAlign w:val="center"/>
          </w:tcPr>
          <w:p w14:paraId="10E2ECB0" w14:textId="77777777" w:rsidR="00816F6F" w:rsidRPr="00816F6F" w:rsidRDefault="00816F6F" w:rsidP="00816F6F">
            <w:pPr>
              <w:numPr>
                <w:ilvl w:val="1"/>
                <w:numId w:val="14"/>
              </w:numPr>
              <w:spacing w:after="0" w:line="240" w:lineRule="auto"/>
              <w:ind w:left="294" w:hanging="294"/>
              <w:jc w:val="both"/>
              <w:rPr>
                <w:rFonts w:ascii="Times New Roman" w:eastAsia="Calibri" w:hAnsi="Times New Roman" w:cs="Times New Roman"/>
              </w:rPr>
            </w:pPr>
            <w:r w:rsidRPr="00816F6F">
              <w:rPr>
                <w:rFonts w:ascii="Times New Roman" w:eastAsia="Calibri" w:hAnsi="Times New Roman" w:cs="Times New Roman"/>
                <w:noProof/>
              </w:rPr>
              <w:t xml:space="preserve">Visus reglamenta darbus, remontus, un to iemeslus nepieciešams fiksēt sistēmas tehniskajos žurnālos. Nepieciešamos žurnālus nodrošina Pretendents. </w:t>
            </w:r>
            <w:r w:rsidRPr="00816F6F">
              <w:rPr>
                <w:rFonts w:ascii="Times New Roman" w:eastAsia="Calibri" w:hAnsi="Times New Roman" w:cs="Times New Roman"/>
              </w:rPr>
              <w:t xml:space="preserve">Par katru apkopes reizi tiek sastādīts akts par izpildītajiem darbiem divos eksemplāros, no kuriem viens tiek nodots Pasūtītājam, otrs Izpildītājam. </w:t>
            </w:r>
          </w:p>
        </w:tc>
      </w:tr>
      <w:tr w:rsidR="00816F6F" w:rsidRPr="00816F6F" w14:paraId="0221C94D" w14:textId="77777777" w:rsidTr="00816F6F">
        <w:trPr>
          <w:jc w:val="center"/>
        </w:trPr>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4739C94" w14:textId="77777777" w:rsidR="00816F6F" w:rsidRPr="00816F6F" w:rsidRDefault="00816F6F" w:rsidP="00816F6F">
            <w:pPr>
              <w:widowControl w:val="0"/>
              <w:numPr>
                <w:ilvl w:val="0"/>
                <w:numId w:val="23"/>
              </w:numPr>
              <w:autoSpaceDE w:val="0"/>
              <w:autoSpaceDN w:val="0"/>
              <w:spacing w:after="0" w:line="240" w:lineRule="auto"/>
              <w:jc w:val="both"/>
              <w:rPr>
                <w:rFonts w:ascii="Times New Roman" w:eastAsia="Calibri" w:hAnsi="Times New Roman" w:cs="Times New Roman"/>
              </w:rPr>
            </w:pPr>
            <w:r w:rsidRPr="00816F6F">
              <w:rPr>
                <w:rFonts w:ascii="Times New Roman" w:eastAsia="Calibri" w:hAnsi="Times New Roman" w:cs="Times New Roman"/>
              </w:rPr>
              <w:t xml:space="preserve">Remonta darbi </w:t>
            </w:r>
          </w:p>
        </w:tc>
        <w:tc>
          <w:tcPr>
            <w:tcW w:w="6246" w:type="dxa"/>
            <w:tcBorders>
              <w:top w:val="single" w:sz="4" w:space="0" w:color="auto"/>
              <w:left w:val="single" w:sz="4" w:space="0" w:color="auto"/>
              <w:bottom w:val="single" w:sz="4" w:space="0" w:color="auto"/>
              <w:right w:val="single" w:sz="4" w:space="0" w:color="auto"/>
            </w:tcBorders>
            <w:shd w:val="clear" w:color="auto" w:fill="auto"/>
            <w:vAlign w:val="center"/>
          </w:tcPr>
          <w:p w14:paraId="024A9424" w14:textId="77777777" w:rsidR="00816F6F" w:rsidRPr="00816F6F" w:rsidRDefault="00816F6F" w:rsidP="00816F6F">
            <w:pPr>
              <w:numPr>
                <w:ilvl w:val="1"/>
                <w:numId w:val="14"/>
              </w:numPr>
              <w:spacing w:after="0" w:line="240" w:lineRule="auto"/>
              <w:ind w:left="294" w:hanging="294"/>
              <w:contextualSpacing/>
              <w:jc w:val="both"/>
              <w:rPr>
                <w:rFonts w:ascii="Times New Roman" w:eastAsia="Calibri" w:hAnsi="Times New Roman" w:cs="Times New Roman"/>
              </w:rPr>
            </w:pPr>
            <w:r w:rsidRPr="00816F6F">
              <w:rPr>
                <w:rFonts w:ascii="Times New Roman" w:eastAsia="Calibri" w:hAnsi="Times New Roman" w:cs="Times New Roman"/>
              </w:rPr>
              <w:t xml:space="preserve"> Gadījumā, ja nepieciešams veikt remonta darbus vai materiālu nomaiņu, Izpildītājs iesniedz Pasūtītājam defekta aktu, tāmi un pēc rakstveida saskaņošanas ar Pasūtītāju veic paredzētos remonta darbus par papildus samaksu.</w:t>
            </w:r>
          </w:p>
        </w:tc>
      </w:tr>
    </w:tbl>
    <w:p w14:paraId="21815777" w14:textId="77777777" w:rsidR="00816F6F" w:rsidRPr="00816F6F" w:rsidRDefault="00816F6F" w:rsidP="00816F6F">
      <w:pPr>
        <w:numPr>
          <w:ilvl w:val="0"/>
          <w:numId w:val="13"/>
        </w:numPr>
        <w:suppressAutoHyphens/>
        <w:autoSpaceDN w:val="0"/>
        <w:spacing w:before="240" w:after="0" w:line="240" w:lineRule="auto"/>
        <w:textAlignment w:val="baseline"/>
        <w:rPr>
          <w:rFonts w:ascii="Times New Roman" w:eastAsia="Calibri" w:hAnsi="Times New Roman" w:cs="Times New Roman"/>
          <w:b/>
          <w:bCs/>
          <w:caps/>
        </w:rPr>
      </w:pPr>
      <w:r w:rsidRPr="00816F6F">
        <w:rPr>
          <w:rFonts w:ascii="Times New Roman" w:eastAsia="Calibri" w:hAnsi="Times New Roman" w:cs="Times New Roman"/>
          <w:b/>
          <w:bCs/>
          <w:caps/>
        </w:rPr>
        <w:t>Par tehniskā personāla pieejamību.</w:t>
      </w:r>
    </w:p>
    <w:p w14:paraId="7A05408D" w14:textId="77777777" w:rsidR="00816F6F" w:rsidRPr="00816F6F" w:rsidRDefault="00816F6F" w:rsidP="00816F6F">
      <w:pPr>
        <w:spacing w:after="0" w:line="240" w:lineRule="auto"/>
        <w:ind w:left="284"/>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Sistēmas bojājumu vai ārpuskārtas gadījumos pēc Pasūtītāja izsaukuma, kad nepieciešama tehniskā speciālista klātbūtne, tiek definētas sekojošas pieteikuma kategorijas un reaģēšanas laiki:</w:t>
      </w:r>
    </w:p>
    <w:p w14:paraId="368A56A3" w14:textId="77777777" w:rsidR="00816F6F" w:rsidRPr="00816F6F" w:rsidRDefault="00816F6F" w:rsidP="00816F6F">
      <w:pPr>
        <w:spacing w:after="0" w:line="240" w:lineRule="auto"/>
        <w:ind w:firstLine="720"/>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Pieteikumu kategorijas:</w:t>
      </w:r>
    </w:p>
    <w:tbl>
      <w:tblPr>
        <w:tblW w:w="8484" w:type="dxa"/>
        <w:jc w:val="center"/>
        <w:tblCellMar>
          <w:left w:w="10" w:type="dxa"/>
          <w:right w:w="10" w:type="dxa"/>
        </w:tblCellMar>
        <w:tblLook w:val="0000" w:firstRow="0" w:lastRow="0" w:firstColumn="0" w:lastColumn="0" w:noHBand="0" w:noVBand="0"/>
      </w:tblPr>
      <w:tblGrid>
        <w:gridCol w:w="1561"/>
        <w:gridCol w:w="1831"/>
        <w:gridCol w:w="5092"/>
      </w:tblGrid>
      <w:tr w:rsidR="00816F6F" w:rsidRPr="00816F6F" w14:paraId="39799E7F" w14:textId="77777777" w:rsidTr="00816F6F">
        <w:trPr>
          <w:jc w:val="center"/>
        </w:trPr>
        <w:tc>
          <w:tcPr>
            <w:tcW w:w="15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42A76F7" w14:textId="77777777" w:rsidR="00816F6F" w:rsidRPr="00816F6F" w:rsidRDefault="00816F6F" w:rsidP="00816F6F">
            <w:pPr>
              <w:spacing w:after="0" w:line="240" w:lineRule="auto"/>
              <w:jc w:val="center"/>
              <w:rPr>
                <w:rFonts w:ascii="Times New Roman" w:eastAsia="Times New Roman" w:hAnsi="Times New Roman" w:cs="Times New Roman"/>
                <w:b/>
                <w:bCs/>
                <w:sz w:val="20"/>
                <w:lang w:eastAsia="ru-RU"/>
              </w:rPr>
            </w:pPr>
            <w:r w:rsidRPr="00816F6F">
              <w:rPr>
                <w:rFonts w:ascii="Times New Roman" w:eastAsia="Times New Roman" w:hAnsi="Times New Roman" w:cs="Times New Roman"/>
                <w:b/>
                <w:bCs/>
                <w:sz w:val="20"/>
                <w:lang w:eastAsia="ru-RU"/>
              </w:rPr>
              <w:t>KATEGORIJA</w:t>
            </w:r>
          </w:p>
        </w:tc>
        <w:tc>
          <w:tcPr>
            <w:tcW w:w="183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C22D413" w14:textId="77777777" w:rsidR="00816F6F" w:rsidRPr="00816F6F" w:rsidRDefault="00816F6F" w:rsidP="00816F6F">
            <w:pPr>
              <w:spacing w:after="0" w:line="240" w:lineRule="auto"/>
              <w:ind w:left="34"/>
              <w:jc w:val="center"/>
              <w:rPr>
                <w:rFonts w:ascii="Times New Roman" w:eastAsia="Times New Roman" w:hAnsi="Times New Roman" w:cs="Times New Roman"/>
                <w:b/>
                <w:bCs/>
                <w:sz w:val="20"/>
                <w:lang w:eastAsia="ru-RU"/>
              </w:rPr>
            </w:pPr>
            <w:r w:rsidRPr="00816F6F">
              <w:rPr>
                <w:rFonts w:ascii="Times New Roman" w:eastAsia="Times New Roman" w:hAnsi="Times New Roman" w:cs="Times New Roman"/>
                <w:b/>
                <w:bCs/>
                <w:sz w:val="20"/>
                <w:lang w:eastAsia="ru-RU"/>
              </w:rPr>
              <w:t>KATEGORIJAS NOSAUKUMS</w:t>
            </w:r>
          </w:p>
        </w:tc>
        <w:tc>
          <w:tcPr>
            <w:tcW w:w="5092"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F2E9791" w14:textId="77777777" w:rsidR="00816F6F" w:rsidRPr="00816F6F" w:rsidRDefault="00816F6F" w:rsidP="00816F6F">
            <w:pPr>
              <w:spacing w:after="0" w:line="240" w:lineRule="auto"/>
              <w:jc w:val="center"/>
              <w:rPr>
                <w:rFonts w:ascii="Times New Roman" w:eastAsia="Times New Roman" w:hAnsi="Times New Roman" w:cs="Times New Roman"/>
                <w:b/>
                <w:bCs/>
                <w:sz w:val="20"/>
                <w:lang w:eastAsia="ru-RU"/>
              </w:rPr>
            </w:pPr>
            <w:r w:rsidRPr="00816F6F">
              <w:rPr>
                <w:rFonts w:ascii="Times New Roman" w:eastAsia="Times New Roman" w:hAnsi="Times New Roman" w:cs="Times New Roman"/>
                <w:b/>
                <w:bCs/>
                <w:sz w:val="20"/>
                <w:lang w:eastAsia="ru-RU"/>
              </w:rPr>
              <w:t>APRAKSTS</w:t>
            </w:r>
          </w:p>
        </w:tc>
      </w:tr>
      <w:tr w:rsidR="00816F6F" w:rsidRPr="00816F6F" w14:paraId="3D5E924E" w14:textId="77777777" w:rsidTr="00816F6F">
        <w:trPr>
          <w:jc w:val="center"/>
        </w:trPr>
        <w:tc>
          <w:tcPr>
            <w:tcW w:w="156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9C23BB1" w14:textId="77777777" w:rsidR="00816F6F" w:rsidRPr="00816F6F" w:rsidRDefault="00816F6F" w:rsidP="00816F6F">
            <w:pPr>
              <w:spacing w:after="0" w:line="240" w:lineRule="auto"/>
              <w:ind w:left="34"/>
              <w:jc w:val="center"/>
              <w:rPr>
                <w:rFonts w:ascii="Times New Roman" w:eastAsia="Times New Roman" w:hAnsi="Times New Roman" w:cs="Times New Roman"/>
                <w:bCs/>
                <w:lang w:eastAsia="ru-RU"/>
              </w:rPr>
            </w:pPr>
            <w:r w:rsidRPr="00816F6F">
              <w:rPr>
                <w:rFonts w:ascii="Times New Roman" w:eastAsia="Times New Roman" w:hAnsi="Times New Roman" w:cs="Times New Roman"/>
                <w:bCs/>
                <w:lang w:eastAsia="ru-RU"/>
              </w:rPr>
              <w:t>1.</w:t>
            </w:r>
          </w:p>
        </w:tc>
        <w:tc>
          <w:tcPr>
            <w:tcW w:w="183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B78A8B3" w14:textId="77777777" w:rsidR="00816F6F" w:rsidRPr="00816F6F" w:rsidRDefault="00816F6F" w:rsidP="00816F6F">
            <w:pPr>
              <w:spacing w:after="0" w:line="240" w:lineRule="auto"/>
              <w:ind w:left="34"/>
              <w:jc w:val="both"/>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Avārija</w:t>
            </w:r>
          </w:p>
        </w:tc>
        <w:tc>
          <w:tcPr>
            <w:tcW w:w="509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EECCC18" w14:textId="77777777" w:rsidR="00816F6F" w:rsidRPr="00816F6F" w:rsidRDefault="00816F6F" w:rsidP="00816F6F">
            <w:pPr>
              <w:spacing w:after="0" w:line="240" w:lineRule="auto"/>
              <w:ind w:left="34"/>
              <w:jc w:val="both"/>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Avārija rada pilnīgu Sistēmas darbības apstāšanos un/vai tā rada draudus Slimnīcas personālam vai Slimnīcas īpašumam</w:t>
            </w:r>
          </w:p>
        </w:tc>
      </w:tr>
      <w:tr w:rsidR="00816F6F" w:rsidRPr="00816F6F" w14:paraId="12AF2AC4" w14:textId="77777777" w:rsidTr="00816F6F">
        <w:trPr>
          <w:jc w:val="center"/>
        </w:trPr>
        <w:tc>
          <w:tcPr>
            <w:tcW w:w="156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01F8F27" w14:textId="77777777" w:rsidR="00816F6F" w:rsidRPr="00816F6F" w:rsidRDefault="00816F6F" w:rsidP="00816F6F">
            <w:pPr>
              <w:spacing w:after="0" w:line="240" w:lineRule="auto"/>
              <w:ind w:left="34"/>
              <w:jc w:val="center"/>
              <w:rPr>
                <w:rFonts w:ascii="Times New Roman" w:eastAsia="Times New Roman" w:hAnsi="Times New Roman" w:cs="Times New Roman"/>
                <w:bCs/>
                <w:lang w:eastAsia="ru-RU"/>
              </w:rPr>
            </w:pPr>
            <w:r w:rsidRPr="00816F6F">
              <w:rPr>
                <w:rFonts w:ascii="Times New Roman" w:eastAsia="Times New Roman" w:hAnsi="Times New Roman" w:cs="Times New Roman"/>
                <w:bCs/>
                <w:lang w:eastAsia="ru-RU"/>
              </w:rPr>
              <w:t>2.</w:t>
            </w:r>
          </w:p>
        </w:tc>
        <w:tc>
          <w:tcPr>
            <w:tcW w:w="183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5C3BCB0" w14:textId="77777777" w:rsidR="00816F6F" w:rsidRPr="00816F6F" w:rsidRDefault="00816F6F" w:rsidP="00816F6F">
            <w:pPr>
              <w:spacing w:after="0" w:line="240" w:lineRule="auto"/>
              <w:ind w:left="34"/>
              <w:jc w:val="both"/>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Kļūda, kuru nevar apiet</w:t>
            </w:r>
          </w:p>
        </w:tc>
        <w:tc>
          <w:tcPr>
            <w:tcW w:w="509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12A669B" w14:textId="77777777" w:rsidR="00816F6F" w:rsidRPr="00816F6F" w:rsidRDefault="00816F6F" w:rsidP="00816F6F">
            <w:pPr>
              <w:spacing w:after="0" w:line="240" w:lineRule="auto"/>
              <w:ind w:left="34"/>
              <w:jc w:val="both"/>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Problēma izraisa iekšēju Sistēmas kļūdu vai nekorektu darbību, kas rada lielus traucējumus Slimnīcas darbībā</w:t>
            </w:r>
          </w:p>
        </w:tc>
      </w:tr>
      <w:tr w:rsidR="00816F6F" w:rsidRPr="00816F6F" w14:paraId="3A0D3928" w14:textId="77777777" w:rsidTr="00816F6F">
        <w:trPr>
          <w:jc w:val="center"/>
        </w:trPr>
        <w:tc>
          <w:tcPr>
            <w:tcW w:w="156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5086E9A" w14:textId="77777777" w:rsidR="00816F6F" w:rsidRPr="00816F6F" w:rsidRDefault="00816F6F" w:rsidP="00816F6F">
            <w:pPr>
              <w:spacing w:after="0" w:line="240" w:lineRule="auto"/>
              <w:ind w:left="34"/>
              <w:jc w:val="center"/>
              <w:rPr>
                <w:rFonts w:ascii="Times New Roman" w:eastAsia="Times New Roman" w:hAnsi="Times New Roman" w:cs="Times New Roman"/>
                <w:bCs/>
                <w:lang w:eastAsia="ru-RU"/>
              </w:rPr>
            </w:pPr>
            <w:r w:rsidRPr="00816F6F">
              <w:rPr>
                <w:rFonts w:ascii="Times New Roman" w:eastAsia="Times New Roman" w:hAnsi="Times New Roman" w:cs="Times New Roman"/>
                <w:bCs/>
                <w:lang w:eastAsia="ru-RU"/>
              </w:rPr>
              <w:t>3.</w:t>
            </w:r>
          </w:p>
        </w:tc>
        <w:tc>
          <w:tcPr>
            <w:tcW w:w="183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F87FC24" w14:textId="77777777" w:rsidR="00816F6F" w:rsidRPr="00816F6F" w:rsidRDefault="00816F6F" w:rsidP="00816F6F">
            <w:pPr>
              <w:spacing w:after="0" w:line="240" w:lineRule="auto"/>
              <w:ind w:left="34"/>
              <w:jc w:val="both"/>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Kļūda, kas izraisa neērtības/ Konsultācija</w:t>
            </w:r>
          </w:p>
        </w:tc>
        <w:tc>
          <w:tcPr>
            <w:tcW w:w="509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EE09DA8" w14:textId="77777777" w:rsidR="00816F6F" w:rsidRPr="00816F6F" w:rsidRDefault="00816F6F" w:rsidP="00816F6F">
            <w:pPr>
              <w:spacing w:after="0" w:line="240" w:lineRule="auto"/>
              <w:ind w:left="34"/>
              <w:jc w:val="both"/>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Problēma izraisa minimālus iespēju zudumus. Ietekme uz Sistēmu ir mazsvarīga/sagādā zināmas neērtības.</w:t>
            </w:r>
          </w:p>
        </w:tc>
      </w:tr>
    </w:tbl>
    <w:p w14:paraId="28568894" w14:textId="77777777" w:rsidR="00816F6F" w:rsidRPr="00816F6F" w:rsidRDefault="00816F6F" w:rsidP="00816F6F">
      <w:pPr>
        <w:spacing w:after="0" w:line="240" w:lineRule="auto"/>
        <w:rPr>
          <w:rFonts w:ascii="Times New Roman" w:eastAsia="Times New Roman" w:hAnsi="Times New Roman" w:cs="Times New Roman"/>
          <w:b/>
          <w:lang w:eastAsia="ru-RU"/>
        </w:rPr>
      </w:pPr>
      <w:r w:rsidRPr="00816F6F">
        <w:rPr>
          <w:rFonts w:ascii="Times New Roman" w:eastAsia="Times New Roman" w:hAnsi="Times New Roman" w:cs="Times New Roman"/>
          <w:b/>
          <w:color w:val="FF0000"/>
          <w:lang w:eastAsia="ru-RU"/>
        </w:rPr>
        <w:t>!</w:t>
      </w:r>
      <w:bookmarkStart w:id="2" w:name="_Hlk506803632"/>
      <w:r w:rsidRPr="00816F6F">
        <w:rPr>
          <w:rFonts w:ascii="Times New Roman" w:eastAsia="Times New Roman" w:hAnsi="Times New Roman" w:cs="Times New Roman"/>
          <w:b/>
          <w:lang w:eastAsia="ru-RU"/>
        </w:rPr>
        <w:t xml:space="preserve">Reaģēšanas laiks sākas no brīža kad izpildītājs ir saņēmis pieteikumu par bojājumu </w:t>
      </w:r>
    </w:p>
    <w:bookmarkEnd w:id="2"/>
    <w:p w14:paraId="1AC24F77" w14:textId="77777777" w:rsidR="00816F6F" w:rsidRPr="00816F6F" w:rsidRDefault="00816F6F" w:rsidP="00816F6F">
      <w:pPr>
        <w:spacing w:after="0" w:line="240" w:lineRule="auto"/>
        <w:ind w:left="1277"/>
        <w:contextualSpacing/>
        <w:rPr>
          <w:rFonts w:ascii="Times New Roman" w:eastAsia="Calibri" w:hAnsi="Times New Roman" w:cs="Times New Roman"/>
          <w:b/>
        </w:rPr>
      </w:pPr>
    </w:p>
    <w:p w14:paraId="2B6F3676" w14:textId="77777777" w:rsidR="00816F6F" w:rsidRPr="00816F6F" w:rsidRDefault="00816F6F" w:rsidP="00816F6F">
      <w:pPr>
        <w:numPr>
          <w:ilvl w:val="1"/>
          <w:numId w:val="13"/>
        </w:numPr>
        <w:spacing w:before="240" w:after="0" w:line="240" w:lineRule="auto"/>
        <w:contextualSpacing/>
        <w:rPr>
          <w:rFonts w:ascii="Times New Roman" w:eastAsia="Calibri" w:hAnsi="Times New Roman" w:cs="Times New Roman"/>
        </w:rPr>
      </w:pPr>
      <w:r w:rsidRPr="00816F6F">
        <w:rPr>
          <w:rFonts w:ascii="Times New Roman" w:eastAsia="Calibri" w:hAnsi="Times New Roman" w:cs="Times New Roman"/>
          <w:b/>
        </w:rPr>
        <w:t>AUTOMĀTISKĀ ŪDENS UGUNSDZĒSĪBAS (SPRINKLERU) SISTĒMA UN IEKŠĒJĀ UGUNSDZĒSĪBAS ŪDENSAPGĀDES SISTĒMA</w:t>
      </w:r>
    </w:p>
    <w:tbl>
      <w:tblPr>
        <w:tblW w:w="8628" w:type="dxa"/>
        <w:jc w:val="center"/>
        <w:tblCellMar>
          <w:left w:w="10" w:type="dxa"/>
          <w:right w:w="10" w:type="dxa"/>
        </w:tblCellMar>
        <w:tblLook w:val="0000" w:firstRow="0" w:lastRow="0" w:firstColumn="0" w:lastColumn="0" w:noHBand="0" w:noVBand="0"/>
      </w:tblPr>
      <w:tblGrid>
        <w:gridCol w:w="2836"/>
        <w:gridCol w:w="2836"/>
        <w:gridCol w:w="2956"/>
      </w:tblGrid>
      <w:tr w:rsidR="00816F6F" w:rsidRPr="00816F6F" w14:paraId="504EFCC9" w14:textId="77777777" w:rsidTr="00816F6F">
        <w:trPr>
          <w:jc w:val="center"/>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489297A" w14:textId="77777777" w:rsidR="00816F6F" w:rsidRPr="00816F6F" w:rsidRDefault="00816F6F" w:rsidP="00816F6F">
            <w:pPr>
              <w:spacing w:after="0" w:line="240" w:lineRule="auto"/>
              <w:jc w:val="center"/>
              <w:rPr>
                <w:rFonts w:ascii="Times New Roman" w:eastAsia="Times New Roman" w:hAnsi="Times New Roman" w:cs="Times New Roman"/>
                <w:b/>
                <w:bCs/>
                <w:lang w:eastAsia="ru-RU"/>
              </w:rPr>
            </w:pPr>
            <w:r w:rsidRPr="00816F6F">
              <w:rPr>
                <w:rFonts w:ascii="Times New Roman" w:eastAsia="Times New Roman" w:hAnsi="Times New Roman" w:cs="Times New Roman"/>
                <w:b/>
                <w:bCs/>
                <w:lang w:eastAsia="ru-RU"/>
              </w:rPr>
              <w:t>PIETEIKUMA KATEGORIJA</w:t>
            </w:r>
          </w:p>
        </w:tc>
        <w:tc>
          <w:tcPr>
            <w:tcW w:w="2836"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D091AA3" w14:textId="77777777" w:rsidR="00816F6F" w:rsidRPr="00816F6F" w:rsidRDefault="00816F6F" w:rsidP="00816F6F">
            <w:pPr>
              <w:spacing w:after="0" w:line="240" w:lineRule="auto"/>
              <w:jc w:val="center"/>
              <w:rPr>
                <w:rFonts w:ascii="Times New Roman" w:eastAsia="Times New Roman" w:hAnsi="Times New Roman" w:cs="Times New Roman"/>
                <w:b/>
                <w:bCs/>
                <w:lang w:eastAsia="ru-RU"/>
              </w:rPr>
            </w:pPr>
            <w:r w:rsidRPr="00816F6F">
              <w:rPr>
                <w:rFonts w:ascii="Times New Roman" w:eastAsia="Times New Roman" w:hAnsi="Times New Roman" w:cs="Times New Roman"/>
                <w:b/>
                <w:bCs/>
                <w:lang w:eastAsia="ru-RU"/>
              </w:rPr>
              <w:t xml:space="preserve">REAĢĒŠANAS LAIKS </w:t>
            </w:r>
          </w:p>
        </w:tc>
        <w:tc>
          <w:tcPr>
            <w:tcW w:w="2956"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4FDFF1" w14:textId="77777777" w:rsidR="00816F6F" w:rsidRPr="00816F6F" w:rsidRDefault="00816F6F" w:rsidP="00816F6F">
            <w:pPr>
              <w:spacing w:after="0" w:line="240" w:lineRule="auto"/>
              <w:jc w:val="center"/>
              <w:rPr>
                <w:rFonts w:ascii="Times New Roman" w:eastAsia="Times New Roman" w:hAnsi="Times New Roman" w:cs="Times New Roman"/>
                <w:b/>
                <w:bCs/>
                <w:lang w:eastAsia="ru-RU"/>
              </w:rPr>
            </w:pPr>
            <w:r w:rsidRPr="00816F6F">
              <w:rPr>
                <w:rFonts w:ascii="Times New Roman" w:eastAsia="Times New Roman" w:hAnsi="Times New Roman" w:cs="Times New Roman"/>
                <w:b/>
                <w:bCs/>
                <w:lang w:eastAsia="ru-RU"/>
              </w:rPr>
              <w:t>SISTĒMAS DARBASPĒJAS ATJAUNOŠANA</w:t>
            </w:r>
          </w:p>
        </w:tc>
      </w:tr>
      <w:tr w:rsidR="00816F6F" w:rsidRPr="00816F6F" w14:paraId="2A27ED9D" w14:textId="77777777" w:rsidTr="00816F6F">
        <w:trPr>
          <w:trHeight w:val="497"/>
          <w:jc w:val="center"/>
        </w:trPr>
        <w:tc>
          <w:tcPr>
            <w:tcW w:w="283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1449BDE" w14:textId="77777777" w:rsidR="00816F6F" w:rsidRPr="00816F6F" w:rsidRDefault="00816F6F" w:rsidP="00816F6F">
            <w:pPr>
              <w:spacing w:after="0" w:line="240" w:lineRule="auto"/>
              <w:ind w:left="93"/>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1. kategorijas problēmām</w:t>
            </w:r>
          </w:p>
        </w:tc>
        <w:tc>
          <w:tcPr>
            <w:tcW w:w="283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01C35E4" w14:textId="77777777" w:rsidR="00816F6F" w:rsidRPr="00816F6F" w:rsidRDefault="00816F6F" w:rsidP="00816F6F">
            <w:pPr>
              <w:spacing w:after="0" w:line="240" w:lineRule="auto"/>
              <w:ind w:left="34" w:firstLine="26"/>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45 minūtes laikā</w:t>
            </w:r>
          </w:p>
        </w:tc>
        <w:tc>
          <w:tcPr>
            <w:tcW w:w="295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4C460C" w14:textId="77777777" w:rsidR="00816F6F" w:rsidRPr="00816F6F" w:rsidRDefault="00816F6F" w:rsidP="00816F6F">
            <w:pPr>
              <w:spacing w:after="0" w:line="240" w:lineRule="auto"/>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24 stundu laikā</w:t>
            </w:r>
          </w:p>
        </w:tc>
      </w:tr>
      <w:tr w:rsidR="00816F6F" w:rsidRPr="00816F6F" w14:paraId="3D7C0E4D" w14:textId="77777777" w:rsidTr="00816F6F">
        <w:trPr>
          <w:trHeight w:val="497"/>
          <w:jc w:val="center"/>
        </w:trPr>
        <w:tc>
          <w:tcPr>
            <w:tcW w:w="283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8D35CCD" w14:textId="77777777" w:rsidR="00816F6F" w:rsidRPr="00816F6F" w:rsidRDefault="00816F6F" w:rsidP="00816F6F">
            <w:pPr>
              <w:spacing w:after="0" w:line="240" w:lineRule="auto"/>
              <w:ind w:left="93"/>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2. kategorijas problēmām</w:t>
            </w:r>
          </w:p>
        </w:tc>
        <w:tc>
          <w:tcPr>
            <w:tcW w:w="283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9C0A3A" w14:textId="77777777" w:rsidR="00816F6F" w:rsidRPr="00816F6F" w:rsidRDefault="00816F6F" w:rsidP="00816F6F">
            <w:pPr>
              <w:spacing w:after="0" w:line="240" w:lineRule="auto"/>
              <w:ind w:left="34" w:firstLine="26"/>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 xml:space="preserve">1.5 stundu laikā </w:t>
            </w:r>
          </w:p>
        </w:tc>
        <w:tc>
          <w:tcPr>
            <w:tcW w:w="295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41202B" w14:textId="77777777" w:rsidR="00816F6F" w:rsidRPr="00816F6F" w:rsidRDefault="00816F6F" w:rsidP="00816F6F">
            <w:pPr>
              <w:spacing w:after="0" w:line="240" w:lineRule="auto"/>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24 stundu laikā</w:t>
            </w:r>
          </w:p>
        </w:tc>
      </w:tr>
      <w:tr w:rsidR="00816F6F" w:rsidRPr="00816F6F" w14:paraId="7223369D" w14:textId="77777777" w:rsidTr="00816F6F">
        <w:trPr>
          <w:trHeight w:val="497"/>
          <w:jc w:val="center"/>
        </w:trPr>
        <w:tc>
          <w:tcPr>
            <w:tcW w:w="283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3D8367" w14:textId="77777777" w:rsidR="00816F6F" w:rsidRPr="00816F6F" w:rsidRDefault="00816F6F" w:rsidP="00816F6F">
            <w:pPr>
              <w:spacing w:after="0" w:line="240" w:lineRule="auto"/>
              <w:ind w:left="93"/>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3. kategorijas problēmām</w:t>
            </w:r>
          </w:p>
        </w:tc>
        <w:tc>
          <w:tcPr>
            <w:tcW w:w="283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E6E1AE" w14:textId="77777777" w:rsidR="00816F6F" w:rsidRPr="00816F6F" w:rsidRDefault="00816F6F" w:rsidP="00816F6F">
            <w:pPr>
              <w:spacing w:after="0" w:line="240" w:lineRule="auto"/>
              <w:ind w:left="34" w:firstLine="26"/>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24 stundu laikā/ saskaņotā laikā</w:t>
            </w:r>
          </w:p>
        </w:tc>
        <w:tc>
          <w:tcPr>
            <w:tcW w:w="295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16CB330" w14:textId="77777777" w:rsidR="00816F6F" w:rsidRPr="00816F6F" w:rsidRDefault="00816F6F" w:rsidP="00816F6F">
            <w:pPr>
              <w:spacing w:after="0" w:line="240" w:lineRule="auto"/>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24 stundu laikā</w:t>
            </w:r>
          </w:p>
        </w:tc>
      </w:tr>
    </w:tbl>
    <w:p w14:paraId="4BF320BE" w14:textId="77777777" w:rsidR="00816F6F" w:rsidRPr="00816F6F" w:rsidRDefault="00816F6F" w:rsidP="00816F6F">
      <w:pPr>
        <w:spacing w:after="0" w:line="240" w:lineRule="auto"/>
        <w:rPr>
          <w:rFonts w:ascii="Times New Roman" w:eastAsia="Times New Roman" w:hAnsi="Times New Roman" w:cs="Times New Roman"/>
          <w:b/>
          <w:bCs/>
          <w:lang w:eastAsia="ru-RU"/>
        </w:rPr>
      </w:pPr>
    </w:p>
    <w:p w14:paraId="493BEEAB" w14:textId="77777777" w:rsidR="00816F6F" w:rsidRPr="00816F6F" w:rsidRDefault="00816F6F" w:rsidP="00816F6F">
      <w:pPr>
        <w:numPr>
          <w:ilvl w:val="1"/>
          <w:numId w:val="13"/>
        </w:numPr>
        <w:spacing w:before="240" w:after="0" w:line="240" w:lineRule="auto"/>
        <w:contextualSpacing/>
        <w:jc w:val="both"/>
        <w:rPr>
          <w:rFonts w:ascii="Times New Roman" w:eastAsia="Calibri" w:hAnsi="Times New Roman" w:cs="Times New Roman"/>
        </w:rPr>
      </w:pPr>
      <w:r w:rsidRPr="00816F6F">
        <w:rPr>
          <w:rFonts w:ascii="Times New Roman" w:eastAsia="Calibri" w:hAnsi="Times New Roman" w:cs="Times New Roman"/>
          <w:b/>
        </w:rPr>
        <w:t>Automātiskās gāzes ugunsdzēsības sistēma</w:t>
      </w:r>
    </w:p>
    <w:tbl>
      <w:tblPr>
        <w:tblW w:w="8628" w:type="dxa"/>
        <w:jc w:val="center"/>
        <w:tblCellMar>
          <w:left w:w="10" w:type="dxa"/>
          <w:right w:w="10" w:type="dxa"/>
        </w:tblCellMar>
        <w:tblLook w:val="0000" w:firstRow="0" w:lastRow="0" w:firstColumn="0" w:lastColumn="0" w:noHBand="0" w:noVBand="0"/>
      </w:tblPr>
      <w:tblGrid>
        <w:gridCol w:w="2836"/>
        <w:gridCol w:w="2836"/>
        <w:gridCol w:w="2956"/>
      </w:tblGrid>
      <w:tr w:rsidR="00816F6F" w:rsidRPr="00816F6F" w14:paraId="17ED6376" w14:textId="77777777" w:rsidTr="00816F6F">
        <w:trPr>
          <w:jc w:val="center"/>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3FE134" w14:textId="77777777" w:rsidR="00816F6F" w:rsidRPr="00816F6F" w:rsidRDefault="00816F6F" w:rsidP="00816F6F">
            <w:pPr>
              <w:spacing w:after="0" w:line="240" w:lineRule="auto"/>
              <w:jc w:val="center"/>
              <w:rPr>
                <w:rFonts w:ascii="Times New Roman" w:eastAsia="Times New Roman" w:hAnsi="Times New Roman" w:cs="Times New Roman"/>
                <w:b/>
                <w:bCs/>
                <w:lang w:eastAsia="ru-RU"/>
              </w:rPr>
            </w:pPr>
            <w:r w:rsidRPr="00816F6F">
              <w:rPr>
                <w:rFonts w:ascii="Times New Roman" w:eastAsia="Times New Roman" w:hAnsi="Times New Roman" w:cs="Times New Roman"/>
                <w:b/>
                <w:bCs/>
                <w:lang w:eastAsia="ru-RU"/>
              </w:rPr>
              <w:t>Pieteikuma kategorija</w:t>
            </w:r>
          </w:p>
        </w:tc>
        <w:tc>
          <w:tcPr>
            <w:tcW w:w="2836"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CAF3B83" w14:textId="77777777" w:rsidR="00816F6F" w:rsidRPr="00816F6F" w:rsidRDefault="00816F6F" w:rsidP="00816F6F">
            <w:pPr>
              <w:spacing w:after="0" w:line="240" w:lineRule="auto"/>
              <w:jc w:val="center"/>
              <w:rPr>
                <w:rFonts w:ascii="Times New Roman" w:eastAsia="Times New Roman" w:hAnsi="Times New Roman" w:cs="Times New Roman"/>
                <w:b/>
                <w:bCs/>
                <w:lang w:eastAsia="ru-RU"/>
              </w:rPr>
            </w:pPr>
            <w:r w:rsidRPr="00816F6F">
              <w:rPr>
                <w:rFonts w:ascii="Times New Roman" w:eastAsia="Times New Roman" w:hAnsi="Times New Roman" w:cs="Times New Roman"/>
                <w:b/>
                <w:bCs/>
                <w:lang w:eastAsia="ru-RU"/>
              </w:rPr>
              <w:t xml:space="preserve">Reaģēšanas laiks </w:t>
            </w:r>
          </w:p>
        </w:tc>
        <w:tc>
          <w:tcPr>
            <w:tcW w:w="2956"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98B168F" w14:textId="77777777" w:rsidR="00816F6F" w:rsidRPr="00816F6F" w:rsidRDefault="00816F6F" w:rsidP="00816F6F">
            <w:pPr>
              <w:spacing w:after="0" w:line="240" w:lineRule="auto"/>
              <w:jc w:val="center"/>
              <w:rPr>
                <w:rFonts w:ascii="Times New Roman" w:eastAsia="Times New Roman" w:hAnsi="Times New Roman" w:cs="Times New Roman"/>
                <w:b/>
                <w:bCs/>
                <w:lang w:eastAsia="ru-RU"/>
              </w:rPr>
            </w:pPr>
            <w:r w:rsidRPr="00816F6F">
              <w:rPr>
                <w:rFonts w:ascii="Times New Roman" w:eastAsia="Times New Roman" w:hAnsi="Times New Roman" w:cs="Times New Roman"/>
                <w:b/>
                <w:bCs/>
                <w:lang w:eastAsia="ru-RU"/>
              </w:rPr>
              <w:t>Sistēmas darbaspējas atjaunošana</w:t>
            </w:r>
          </w:p>
        </w:tc>
      </w:tr>
      <w:tr w:rsidR="00816F6F" w:rsidRPr="00816F6F" w14:paraId="6F2BB4BB" w14:textId="77777777" w:rsidTr="00816F6F">
        <w:trPr>
          <w:trHeight w:val="497"/>
          <w:jc w:val="center"/>
        </w:trPr>
        <w:tc>
          <w:tcPr>
            <w:tcW w:w="283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90D74D8" w14:textId="77777777" w:rsidR="00816F6F" w:rsidRPr="00816F6F" w:rsidRDefault="00816F6F" w:rsidP="00816F6F">
            <w:pPr>
              <w:spacing w:after="0" w:line="240" w:lineRule="auto"/>
              <w:ind w:left="93"/>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1. kategorijas problēmām</w:t>
            </w:r>
          </w:p>
        </w:tc>
        <w:tc>
          <w:tcPr>
            <w:tcW w:w="283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48472D" w14:textId="77777777" w:rsidR="00816F6F" w:rsidRPr="00816F6F" w:rsidRDefault="00816F6F" w:rsidP="00816F6F">
            <w:pPr>
              <w:spacing w:after="0" w:line="240" w:lineRule="auto"/>
              <w:ind w:left="34" w:firstLine="26"/>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45 minūtes laikā</w:t>
            </w:r>
          </w:p>
        </w:tc>
        <w:tc>
          <w:tcPr>
            <w:tcW w:w="295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DF78D7" w14:textId="77777777" w:rsidR="00816F6F" w:rsidRPr="00816F6F" w:rsidRDefault="00816F6F" w:rsidP="00816F6F">
            <w:pPr>
              <w:spacing w:after="0" w:line="240" w:lineRule="auto"/>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24 stundu laikā</w:t>
            </w:r>
          </w:p>
        </w:tc>
      </w:tr>
      <w:tr w:rsidR="00816F6F" w:rsidRPr="00816F6F" w14:paraId="72A3440E" w14:textId="77777777" w:rsidTr="00816F6F">
        <w:trPr>
          <w:trHeight w:val="497"/>
          <w:jc w:val="center"/>
        </w:trPr>
        <w:tc>
          <w:tcPr>
            <w:tcW w:w="283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AC167F6" w14:textId="77777777" w:rsidR="00816F6F" w:rsidRPr="00816F6F" w:rsidRDefault="00816F6F" w:rsidP="00816F6F">
            <w:pPr>
              <w:spacing w:after="0" w:line="240" w:lineRule="auto"/>
              <w:ind w:left="93"/>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2. kategorijas problēmām</w:t>
            </w:r>
          </w:p>
        </w:tc>
        <w:tc>
          <w:tcPr>
            <w:tcW w:w="283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8BE3649" w14:textId="77777777" w:rsidR="00816F6F" w:rsidRPr="00816F6F" w:rsidRDefault="00816F6F" w:rsidP="00816F6F">
            <w:pPr>
              <w:spacing w:after="0" w:line="240" w:lineRule="auto"/>
              <w:ind w:left="34" w:firstLine="26"/>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1.5 stundu laikā</w:t>
            </w:r>
          </w:p>
        </w:tc>
        <w:tc>
          <w:tcPr>
            <w:tcW w:w="295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357A57" w14:textId="77777777" w:rsidR="00816F6F" w:rsidRPr="00816F6F" w:rsidRDefault="00816F6F" w:rsidP="00816F6F">
            <w:pPr>
              <w:spacing w:after="0" w:line="240" w:lineRule="auto"/>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24 stundu laikā</w:t>
            </w:r>
          </w:p>
        </w:tc>
      </w:tr>
      <w:tr w:rsidR="00816F6F" w:rsidRPr="00816F6F" w14:paraId="7421258E" w14:textId="77777777" w:rsidTr="00816F6F">
        <w:trPr>
          <w:trHeight w:val="497"/>
          <w:jc w:val="center"/>
        </w:trPr>
        <w:tc>
          <w:tcPr>
            <w:tcW w:w="283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C76AEDD" w14:textId="77777777" w:rsidR="00816F6F" w:rsidRPr="00816F6F" w:rsidRDefault="00816F6F" w:rsidP="00816F6F">
            <w:pPr>
              <w:spacing w:after="0" w:line="240" w:lineRule="auto"/>
              <w:ind w:left="93"/>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3. kategorijas problēmām</w:t>
            </w:r>
          </w:p>
        </w:tc>
        <w:tc>
          <w:tcPr>
            <w:tcW w:w="283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1F5622" w14:textId="77777777" w:rsidR="00816F6F" w:rsidRPr="00816F6F" w:rsidRDefault="00816F6F" w:rsidP="00816F6F">
            <w:pPr>
              <w:spacing w:after="0" w:line="240" w:lineRule="auto"/>
              <w:ind w:left="34" w:firstLine="26"/>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24 stundu laikā/ saskaņotā laikā</w:t>
            </w:r>
          </w:p>
        </w:tc>
        <w:tc>
          <w:tcPr>
            <w:tcW w:w="295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384E4F" w14:textId="77777777" w:rsidR="00816F6F" w:rsidRPr="00816F6F" w:rsidRDefault="00816F6F" w:rsidP="00816F6F">
            <w:pPr>
              <w:spacing w:after="0" w:line="240" w:lineRule="auto"/>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24 stundu laikā</w:t>
            </w:r>
          </w:p>
        </w:tc>
      </w:tr>
    </w:tbl>
    <w:p w14:paraId="36AAB857" w14:textId="77777777" w:rsidR="00816F6F" w:rsidRPr="00816F6F" w:rsidRDefault="00816F6F" w:rsidP="00816F6F">
      <w:pPr>
        <w:spacing w:after="0" w:line="240" w:lineRule="auto"/>
        <w:rPr>
          <w:rFonts w:ascii="Times New Roman" w:eastAsia="Times New Roman" w:hAnsi="Times New Roman" w:cs="Times New Roman"/>
          <w:b/>
          <w:lang w:eastAsia="ru-RU"/>
        </w:rPr>
      </w:pPr>
    </w:p>
    <w:p w14:paraId="4E6EAFE8" w14:textId="77777777" w:rsidR="00816F6F" w:rsidRPr="00816F6F" w:rsidRDefault="00816F6F" w:rsidP="00816F6F">
      <w:pPr>
        <w:numPr>
          <w:ilvl w:val="1"/>
          <w:numId w:val="13"/>
        </w:numPr>
        <w:spacing w:before="240" w:after="0" w:line="240" w:lineRule="auto"/>
        <w:contextualSpacing/>
        <w:rPr>
          <w:rFonts w:ascii="Times New Roman" w:eastAsia="Calibri" w:hAnsi="Times New Roman" w:cs="Times New Roman"/>
          <w:b/>
        </w:rPr>
      </w:pPr>
      <w:r w:rsidRPr="00816F6F">
        <w:rPr>
          <w:rFonts w:ascii="Times New Roman" w:eastAsia="Calibri" w:hAnsi="Times New Roman" w:cs="Times New Roman"/>
          <w:b/>
        </w:rPr>
        <w:t>Automātisko aizkari (dūmu, uguns) un Dūmu lūkas</w:t>
      </w:r>
    </w:p>
    <w:tbl>
      <w:tblPr>
        <w:tblW w:w="8628" w:type="dxa"/>
        <w:jc w:val="center"/>
        <w:tblCellMar>
          <w:left w:w="10" w:type="dxa"/>
          <w:right w:w="10" w:type="dxa"/>
        </w:tblCellMar>
        <w:tblLook w:val="0000" w:firstRow="0" w:lastRow="0" w:firstColumn="0" w:lastColumn="0" w:noHBand="0" w:noVBand="0"/>
      </w:tblPr>
      <w:tblGrid>
        <w:gridCol w:w="2836"/>
        <w:gridCol w:w="2836"/>
        <w:gridCol w:w="2956"/>
      </w:tblGrid>
      <w:tr w:rsidR="00816F6F" w:rsidRPr="00816F6F" w14:paraId="10A4A5F2" w14:textId="77777777" w:rsidTr="00816F6F">
        <w:trPr>
          <w:jc w:val="center"/>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75F2A02" w14:textId="77777777" w:rsidR="00816F6F" w:rsidRPr="00816F6F" w:rsidRDefault="00816F6F" w:rsidP="00816F6F">
            <w:pPr>
              <w:spacing w:after="0" w:line="240" w:lineRule="auto"/>
              <w:jc w:val="center"/>
              <w:rPr>
                <w:rFonts w:ascii="Times New Roman" w:eastAsia="Times New Roman" w:hAnsi="Times New Roman" w:cs="Times New Roman"/>
                <w:b/>
                <w:bCs/>
                <w:lang w:eastAsia="ru-RU"/>
              </w:rPr>
            </w:pPr>
            <w:r w:rsidRPr="00816F6F">
              <w:rPr>
                <w:rFonts w:ascii="Times New Roman" w:eastAsia="Times New Roman" w:hAnsi="Times New Roman" w:cs="Times New Roman"/>
                <w:b/>
                <w:bCs/>
                <w:lang w:eastAsia="ru-RU"/>
              </w:rPr>
              <w:t>Pieteikuma kategorija</w:t>
            </w:r>
          </w:p>
        </w:tc>
        <w:tc>
          <w:tcPr>
            <w:tcW w:w="2836"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8DB3038" w14:textId="77777777" w:rsidR="00816F6F" w:rsidRPr="00816F6F" w:rsidRDefault="00816F6F" w:rsidP="00816F6F">
            <w:pPr>
              <w:spacing w:after="0" w:line="240" w:lineRule="auto"/>
              <w:jc w:val="center"/>
              <w:rPr>
                <w:rFonts w:ascii="Times New Roman" w:eastAsia="Times New Roman" w:hAnsi="Times New Roman" w:cs="Times New Roman"/>
                <w:b/>
                <w:bCs/>
                <w:lang w:eastAsia="ru-RU"/>
              </w:rPr>
            </w:pPr>
            <w:r w:rsidRPr="00816F6F">
              <w:rPr>
                <w:rFonts w:ascii="Times New Roman" w:eastAsia="Times New Roman" w:hAnsi="Times New Roman" w:cs="Times New Roman"/>
                <w:b/>
                <w:bCs/>
                <w:lang w:eastAsia="ru-RU"/>
              </w:rPr>
              <w:t xml:space="preserve">Reaģēšanas laiks </w:t>
            </w:r>
          </w:p>
        </w:tc>
        <w:tc>
          <w:tcPr>
            <w:tcW w:w="2956"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BD5B59A" w14:textId="77777777" w:rsidR="00816F6F" w:rsidRPr="00816F6F" w:rsidRDefault="00816F6F" w:rsidP="00816F6F">
            <w:pPr>
              <w:spacing w:after="0" w:line="240" w:lineRule="auto"/>
              <w:jc w:val="center"/>
              <w:rPr>
                <w:rFonts w:ascii="Times New Roman" w:eastAsia="Times New Roman" w:hAnsi="Times New Roman" w:cs="Times New Roman"/>
                <w:b/>
                <w:bCs/>
                <w:lang w:eastAsia="ru-RU"/>
              </w:rPr>
            </w:pPr>
            <w:r w:rsidRPr="00816F6F">
              <w:rPr>
                <w:rFonts w:ascii="Times New Roman" w:eastAsia="Times New Roman" w:hAnsi="Times New Roman" w:cs="Times New Roman"/>
                <w:b/>
                <w:bCs/>
                <w:lang w:eastAsia="ru-RU"/>
              </w:rPr>
              <w:t>Sistēmas darbaspējas atjaunošana</w:t>
            </w:r>
          </w:p>
        </w:tc>
      </w:tr>
      <w:tr w:rsidR="00816F6F" w:rsidRPr="00816F6F" w14:paraId="00969A68" w14:textId="77777777" w:rsidTr="00816F6F">
        <w:trPr>
          <w:trHeight w:val="497"/>
          <w:jc w:val="center"/>
        </w:trPr>
        <w:tc>
          <w:tcPr>
            <w:tcW w:w="283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77EF5F4" w14:textId="77777777" w:rsidR="00816F6F" w:rsidRPr="00816F6F" w:rsidRDefault="00816F6F" w:rsidP="00816F6F">
            <w:pPr>
              <w:spacing w:after="0" w:line="240" w:lineRule="auto"/>
              <w:ind w:left="93"/>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1. kategorijas problēmām</w:t>
            </w:r>
          </w:p>
        </w:tc>
        <w:tc>
          <w:tcPr>
            <w:tcW w:w="283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CAE5E97" w14:textId="77777777" w:rsidR="00816F6F" w:rsidRPr="00816F6F" w:rsidRDefault="00816F6F" w:rsidP="00816F6F">
            <w:pPr>
              <w:spacing w:after="0" w:line="240" w:lineRule="auto"/>
              <w:ind w:left="34" w:firstLine="26"/>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45 minūtes laikā (Max)</w:t>
            </w:r>
          </w:p>
        </w:tc>
        <w:tc>
          <w:tcPr>
            <w:tcW w:w="295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86FB599" w14:textId="77777777" w:rsidR="00816F6F" w:rsidRPr="00816F6F" w:rsidRDefault="00816F6F" w:rsidP="00816F6F">
            <w:pPr>
              <w:spacing w:after="0" w:line="240" w:lineRule="auto"/>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24 stundu laikā</w:t>
            </w:r>
          </w:p>
        </w:tc>
      </w:tr>
      <w:tr w:rsidR="00816F6F" w:rsidRPr="00816F6F" w14:paraId="48204794" w14:textId="77777777" w:rsidTr="00816F6F">
        <w:trPr>
          <w:trHeight w:val="497"/>
          <w:jc w:val="center"/>
        </w:trPr>
        <w:tc>
          <w:tcPr>
            <w:tcW w:w="283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CAE49DF" w14:textId="77777777" w:rsidR="00816F6F" w:rsidRPr="00816F6F" w:rsidRDefault="00816F6F" w:rsidP="00816F6F">
            <w:pPr>
              <w:spacing w:after="0" w:line="240" w:lineRule="auto"/>
              <w:ind w:left="93"/>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2. kategorijas problēmām</w:t>
            </w:r>
          </w:p>
        </w:tc>
        <w:tc>
          <w:tcPr>
            <w:tcW w:w="283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54AB6F" w14:textId="77777777" w:rsidR="00816F6F" w:rsidRPr="00816F6F" w:rsidRDefault="00816F6F" w:rsidP="00816F6F">
            <w:pPr>
              <w:spacing w:after="0" w:line="240" w:lineRule="auto"/>
              <w:ind w:left="34" w:firstLine="26"/>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1.5 stundu laikā (Max)</w:t>
            </w:r>
          </w:p>
        </w:tc>
        <w:tc>
          <w:tcPr>
            <w:tcW w:w="295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C4181E1" w14:textId="77777777" w:rsidR="00816F6F" w:rsidRPr="00816F6F" w:rsidRDefault="00816F6F" w:rsidP="00816F6F">
            <w:pPr>
              <w:spacing w:after="0" w:line="240" w:lineRule="auto"/>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24 stundu laikā</w:t>
            </w:r>
          </w:p>
        </w:tc>
      </w:tr>
      <w:tr w:rsidR="00816F6F" w:rsidRPr="00816F6F" w14:paraId="5AA30904" w14:textId="77777777" w:rsidTr="00816F6F">
        <w:trPr>
          <w:trHeight w:val="497"/>
          <w:jc w:val="center"/>
        </w:trPr>
        <w:tc>
          <w:tcPr>
            <w:tcW w:w="2836" w:type="dxa"/>
            <w:tcBorders>
              <w:top w:val="singl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14:paraId="1966C8C1" w14:textId="77777777" w:rsidR="00816F6F" w:rsidRPr="00816F6F" w:rsidRDefault="00816F6F" w:rsidP="00816F6F">
            <w:pPr>
              <w:spacing w:after="0" w:line="240" w:lineRule="auto"/>
              <w:ind w:left="93"/>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3. kategorijas problēmām</w:t>
            </w:r>
          </w:p>
        </w:tc>
        <w:tc>
          <w:tcPr>
            <w:tcW w:w="2836"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14:paraId="173056F4" w14:textId="77777777" w:rsidR="00816F6F" w:rsidRPr="00816F6F" w:rsidRDefault="00816F6F" w:rsidP="00816F6F">
            <w:pPr>
              <w:spacing w:after="0" w:line="240" w:lineRule="auto"/>
              <w:ind w:left="34" w:firstLine="26"/>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24 stundu laikā/ saskaņotā laikā</w:t>
            </w:r>
          </w:p>
        </w:tc>
        <w:tc>
          <w:tcPr>
            <w:tcW w:w="2956"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14:paraId="34848304" w14:textId="77777777" w:rsidR="00816F6F" w:rsidRPr="00816F6F" w:rsidRDefault="00816F6F" w:rsidP="00816F6F">
            <w:pPr>
              <w:spacing w:after="0" w:line="240" w:lineRule="auto"/>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24 stundu laikā</w:t>
            </w:r>
          </w:p>
        </w:tc>
      </w:tr>
    </w:tbl>
    <w:p w14:paraId="3B9DD31E" w14:textId="77777777" w:rsidR="00816F6F" w:rsidRPr="00816F6F" w:rsidRDefault="00816F6F" w:rsidP="00816F6F">
      <w:pPr>
        <w:spacing w:after="0" w:line="240" w:lineRule="auto"/>
        <w:ind w:left="284"/>
        <w:contextualSpacing/>
        <w:rPr>
          <w:rFonts w:ascii="Times New Roman" w:eastAsia="Calibri" w:hAnsi="Times New Roman" w:cs="Times New Roman"/>
          <w:b/>
          <w:bCs/>
        </w:rPr>
      </w:pPr>
      <w:r w:rsidRPr="00816F6F">
        <w:rPr>
          <w:rFonts w:ascii="Times New Roman" w:eastAsia="Calibri" w:hAnsi="Times New Roman" w:cs="Times New Roman"/>
          <w:b/>
          <w:bCs/>
          <w:color w:val="FF0000"/>
        </w:rPr>
        <w:t>!</w:t>
      </w:r>
      <w:r w:rsidRPr="00816F6F">
        <w:rPr>
          <w:rFonts w:ascii="Times New Roman" w:eastAsia="Calibri" w:hAnsi="Times New Roman" w:cs="Times New Roman"/>
        </w:rPr>
        <w:t xml:space="preserve"> </w:t>
      </w:r>
      <w:r w:rsidRPr="00816F6F">
        <w:rPr>
          <w:rFonts w:ascii="Times New Roman" w:eastAsia="Calibri" w:hAnsi="Times New Roman" w:cs="Times New Roman"/>
          <w:b/>
          <w:bCs/>
        </w:rPr>
        <w:t xml:space="preserve">Reaģēšanas laiks sākas no brīža kad izpildītājs ir saņēmis pieteikumu par bojājumu </w:t>
      </w:r>
    </w:p>
    <w:p w14:paraId="30B8F89F" w14:textId="77777777" w:rsidR="00816F6F" w:rsidRPr="00816F6F" w:rsidRDefault="00816F6F" w:rsidP="00816F6F">
      <w:pPr>
        <w:spacing w:after="0" w:line="240" w:lineRule="auto"/>
        <w:ind w:left="284"/>
        <w:contextualSpacing/>
        <w:rPr>
          <w:rFonts w:ascii="Times New Roman" w:eastAsia="Calibri" w:hAnsi="Times New Roman" w:cs="Times New Roman"/>
          <w:b/>
          <w:bCs/>
        </w:rPr>
      </w:pPr>
    </w:p>
    <w:p w14:paraId="4326B39E" w14:textId="77777777" w:rsidR="00816F6F" w:rsidRPr="00816F6F" w:rsidRDefault="00816F6F" w:rsidP="00816F6F">
      <w:pPr>
        <w:numPr>
          <w:ilvl w:val="0"/>
          <w:numId w:val="13"/>
        </w:numPr>
        <w:suppressAutoHyphens/>
        <w:autoSpaceDN w:val="0"/>
        <w:spacing w:before="240" w:after="0" w:line="240" w:lineRule="auto"/>
        <w:textAlignment w:val="baseline"/>
        <w:rPr>
          <w:rFonts w:ascii="Times New Roman" w:eastAsia="Calibri" w:hAnsi="Times New Roman" w:cs="Times New Roman"/>
          <w:b/>
          <w:bCs/>
        </w:rPr>
      </w:pPr>
      <w:r w:rsidRPr="00816F6F">
        <w:rPr>
          <w:rFonts w:ascii="Times New Roman" w:eastAsia="Calibri" w:hAnsi="Times New Roman" w:cs="Times New Roman"/>
          <w:b/>
          <w:bCs/>
        </w:rPr>
        <w:t>APKOPES REGLAMENTI UN IEKĀRTU SKAITS.</w:t>
      </w:r>
    </w:p>
    <w:p w14:paraId="3EC595A8" w14:textId="77777777" w:rsidR="00816F6F" w:rsidRPr="00816F6F" w:rsidRDefault="00816F6F" w:rsidP="00816F6F">
      <w:pPr>
        <w:numPr>
          <w:ilvl w:val="1"/>
          <w:numId w:val="13"/>
        </w:numPr>
        <w:spacing w:before="240" w:after="0" w:line="240" w:lineRule="auto"/>
        <w:contextualSpacing/>
        <w:rPr>
          <w:rFonts w:ascii="Times New Roman" w:eastAsia="Calibri" w:hAnsi="Times New Roman" w:cs="Times New Roman"/>
        </w:rPr>
      </w:pPr>
      <w:r w:rsidRPr="00816F6F">
        <w:rPr>
          <w:rFonts w:ascii="Times New Roman" w:eastAsia="Calibri" w:hAnsi="Times New Roman" w:cs="Times New Roman"/>
          <w:b/>
        </w:rPr>
        <w:t>AUTOMĀTISKĀ ŪDENS UGUNSDZĒSĪBAS (SPRINKLERU) SISTĒMA UN IEKŠĒJĀ UGUNSDZĒSĪBAS ŪDENSAPGĀDES SISTĒMA</w:t>
      </w:r>
    </w:p>
    <w:p w14:paraId="3D0B1F07" w14:textId="77777777" w:rsidR="00816F6F" w:rsidRPr="00816F6F" w:rsidRDefault="00816F6F" w:rsidP="00816F6F">
      <w:pPr>
        <w:spacing w:after="0" w:line="240" w:lineRule="auto"/>
        <w:contextualSpacing/>
        <w:rPr>
          <w:rFonts w:ascii="Times New Roman" w:eastAsia="Times New Roman" w:hAnsi="Times New Roman" w:cs="Times New Roman"/>
          <w:lang w:eastAsia="ru-RU"/>
        </w:rPr>
      </w:pPr>
      <w:r w:rsidRPr="00816F6F">
        <w:rPr>
          <w:rFonts w:ascii="Times New Roman" w:eastAsia="Times New Roman" w:hAnsi="Times New Roman" w:cs="Times New Roman"/>
          <w:b/>
          <w:lang w:eastAsia="ru-RU"/>
        </w:rPr>
        <w:t>Apkopes reglaments</w:t>
      </w:r>
    </w:p>
    <w:tbl>
      <w:tblPr>
        <w:tblpPr w:leftFromText="180" w:rightFromText="180" w:vertAnchor="text" w:tblpXSpec="center" w:tblpY="1"/>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344"/>
        <w:gridCol w:w="1701"/>
      </w:tblGrid>
      <w:tr w:rsidR="00816F6F" w:rsidRPr="00816F6F" w14:paraId="59AD3562" w14:textId="77777777" w:rsidTr="00816F6F">
        <w:trPr>
          <w:tblHeader/>
        </w:trPr>
        <w:tc>
          <w:tcPr>
            <w:tcW w:w="568" w:type="dxa"/>
            <w:shd w:val="clear" w:color="auto" w:fill="auto"/>
            <w:vAlign w:val="center"/>
          </w:tcPr>
          <w:p w14:paraId="6EB236F1" w14:textId="77777777" w:rsidR="00816F6F" w:rsidRPr="00816F6F" w:rsidRDefault="00816F6F" w:rsidP="00816F6F">
            <w:pPr>
              <w:widowControl w:val="0"/>
              <w:spacing w:after="0" w:line="240" w:lineRule="auto"/>
              <w:jc w:val="center"/>
              <w:rPr>
                <w:rFonts w:ascii="Times New Roman" w:eastAsia="Tahoma" w:hAnsi="Times New Roman" w:cs="Times New Roman"/>
                <w:b/>
                <w:bCs/>
                <w:sz w:val="18"/>
                <w:lang w:eastAsia="lv-LV" w:bidi="lv-LV"/>
              </w:rPr>
            </w:pPr>
            <w:r w:rsidRPr="00816F6F">
              <w:rPr>
                <w:rFonts w:ascii="Times New Roman" w:eastAsia="Tahoma" w:hAnsi="Times New Roman" w:cs="Times New Roman"/>
                <w:b/>
                <w:bCs/>
                <w:sz w:val="18"/>
                <w:lang w:eastAsia="lv-LV" w:bidi="lv-LV"/>
              </w:rPr>
              <w:t>NR.</w:t>
            </w:r>
          </w:p>
          <w:p w14:paraId="45F2AEDE" w14:textId="77777777" w:rsidR="00816F6F" w:rsidRPr="00816F6F" w:rsidRDefault="00816F6F" w:rsidP="00816F6F">
            <w:pPr>
              <w:widowControl w:val="0"/>
              <w:spacing w:after="0" w:line="240" w:lineRule="auto"/>
              <w:jc w:val="center"/>
              <w:rPr>
                <w:rFonts w:ascii="Times New Roman" w:eastAsia="Tahoma" w:hAnsi="Times New Roman" w:cs="Times New Roman"/>
                <w:b/>
                <w:bCs/>
                <w:sz w:val="18"/>
                <w:lang w:eastAsia="lv-LV" w:bidi="lv-LV"/>
              </w:rPr>
            </w:pPr>
            <w:r w:rsidRPr="00816F6F">
              <w:rPr>
                <w:rFonts w:ascii="Times New Roman" w:eastAsia="Tahoma" w:hAnsi="Times New Roman" w:cs="Times New Roman"/>
                <w:b/>
                <w:bCs/>
                <w:sz w:val="18"/>
                <w:lang w:eastAsia="lv-LV" w:bidi="lv-LV"/>
              </w:rPr>
              <w:t>P.K.</w:t>
            </w:r>
          </w:p>
        </w:tc>
        <w:tc>
          <w:tcPr>
            <w:tcW w:w="6344" w:type="dxa"/>
            <w:shd w:val="clear" w:color="auto" w:fill="auto"/>
            <w:vAlign w:val="center"/>
          </w:tcPr>
          <w:p w14:paraId="0A2B431C" w14:textId="77777777" w:rsidR="00816F6F" w:rsidRPr="00816F6F" w:rsidRDefault="00816F6F" w:rsidP="00816F6F">
            <w:pPr>
              <w:widowControl w:val="0"/>
              <w:spacing w:after="0" w:line="240" w:lineRule="auto"/>
              <w:jc w:val="center"/>
              <w:rPr>
                <w:rFonts w:ascii="Times New Roman" w:eastAsia="Tahoma" w:hAnsi="Times New Roman" w:cs="Times New Roman"/>
                <w:b/>
                <w:bCs/>
                <w:sz w:val="18"/>
                <w:lang w:eastAsia="lv-LV" w:bidi="lv-LV"/>
              </w:rPr>
            </w:pPr>
            <w:r w:rsidRPr="00816F6F">
              <w:rPr>
                <w:rFonts w:ascii="Times New Roman" w:eastAsia="Tahoma" w:hAnsi="Times New Roman" w:cs="Times New Roman"/>
                <w:b/>
                <w:bCs/>
                <w:sz w:val="18"/>
                <w:lang w:eastAsia="lv-LV" w:bidi="lv-LV"/>
              </w:rPr>
              <w:t>DARBA NOSAUKUMS</w:t>
            </w:r>
          </w:p>
        </w:tc>
        <w:tc>
          <w:tcPr>
            <w:tcW w:w="1701" w:type="dxa"/>
            <w:shd w:val="clear" w:color="auto" w:fill="auto"/>
            <w:vAlign w:val="center"/>
          </w:tcPr>
          <w:p w14:paraId="38BA2F16" w14:textId="77777777" w:rsidR="00816F6F" w:rsidRPr="00816F6F" w:rsidRDefault="00816F6F" w:rsidP="00816F6F">
            <w:pPr>
              <w:widowControl w:val="0"/>
              <w:spacing w:after="0" w:line="240" w:lineRule="auto"/>
              <w:jc w:val="center"/>
              <w:rPr>
                <w:rFonts w:ascii="Times New Roman" w:eastAsia="Tahoma" w:hAnsi="Times New Roman" w:cs="Times New Roman"/>
                <w:b/>
                <w:bCs/>
                <w:sz w:val="18"/>
                <w:lang w:eastAsia="lv-LV" w:bidi="lv-LV"/>
              </w:rPr>
            </w:pPr>
            <w:r w:rsidRPr="00816F6F">
              <w:rPr>
                <w:rFonts w:ascii="Times New Roman" w:eastAsia="Tahoma" w:hAnsi="Times New Roman" w:cs="Times New Roman"/>
                <w:b/>
                <w:bCs/>
                <w:sz w:val="18"/>
                <w:lang w:eastAsia="lv-LV" w:bidi="lv-LV"/>
              </w:rPr>
              <w:t>DARBU IZPILDES PERIODISKUMS</w:t>
            </w:r>
          </w:p>
        </w:tc>
      </w:tr>
      <w:tr w:rsidR="00816F6F" w:rsidRPr="00816F6F" w14:paraId="54D6B49E" w14:textId="77777777" w:rsidTr="00816F6F">
        <w:tc>
          <w:tcPr>
            <w:tcW w:w="568" w:type="dxa"/>
            <w:shd w:val="clear" w:color="auto" w:fill="auto"/>
            <w:vAlign w:val="center"/>
          </w:tcPr>
          <w:p w14:paraId="64E5DAFF" w14:textId="77777777" w:rsidR="00816F6F" w:rsidRPr="00816F6F" w:rsidRDefault="00816F6F" w:rsidP="00816F6F">
            <w:pPr>
              <w:snapToGrid w:val="0"/>
              <w:spacing w:after="0" w:line="240" w:lineRule="auto"/>
              <w:jc w:val="center"/>
              <w:rPr>
                <w:rFonts w:ascii="Times New Roman" w:eastAsia="Times New Roman" w:hAnsi="Times New Roman" w:cs="Times New Roman"/>
                <w:b/>
                <w:snapToGrid w:val="0"/>
                <w:lang w:eastAsia="lv-LV"/>
              </w:rPr>
            </w:pPr>
            <w:r w:rsidRPr="00816F6F">
              <w:rPr>
                <w:rFonts w:ascii="Times New Roman" w:eastAsia="Times New Roman" w:hAnsi="Times New Roman" w:cs="Times New Roman"/>
                <w:b/>
                <w:snapToGrid w:val="0"/>
                <w:lang w:eastAsia="lv-LV"/>
              </w:rPr>
              <w:t>1.</w:t>
            </w:r>
          </w:p>
        </w:tc>
        <w:tc>
          <w:tcPr>
            <w:tcW w:w="6344" w:type="dxa"/>
            <w:shd w:val="clear" w:color="auto" w:fill="auto"/>
            <w:vAlign w:val="center"/>
          </w:tcPr>
          <w:p w14:paraId="610F6624" w14:textId="77777777" w:rsidR="00816F6F" w:rsidRPr="00816F6F" w:rsidRDefault="00816F6F" w:rsidP="00816F6F">
            <w:pPr>
              <w:snapToGrid w:val="0"/>
              <w:spacing w:after="0" w:line="240" w:lineRule="auto"/>
              <w:rPr>
                <w:rFonts w:ascii="Times New Roman" w:eastAsia="Times New Roman" w:hAnsi="Times New Roman" w:cs="Times New Roman"/>
                <w:b/>
                <w:caps/>
                <w:snapToGrid w:val="0"/>
                <w:lang w:eastAsia="lv-LV"/>
              </w:rPr>
            </w:pPr>
            <w:r w:rsidRPr="00816F6F">
              <w:rPr>
                <w:rFonts w:ascii="Times New Roman" w:eastAsia="Times New Roman" w:hAnsi="Times New Roman" w:cs="Times New Roman"/>
                <w:b/>
                <w:snapToGrid w:val="0"/>
                <w:lang w:eastAsia="lv-LV"/>
              </w:rPr>
              <w:t>AUTOMĀTISKĀ SŪKŅA IESLĒGŠANĀS TESTS</w:t>
            </w:r>
          </w:p>
        </w:tc>
        <w:tc>
          <w:tcPr>
            <w:tcW w:w="1701" w:type="dxa"/>
            <w:shd w:val="clear" w:color="auto" w:fill="auto"/>
            <w:vAlign w:val="center"/>
          </w:tcPr>
          <w:p w14:paraId="26CE566F" w14:textId="77777777" w:rsidR="00816F6F" w:rsidRPr="00816F6F" w:rsidRDefault="00816F6F" w:rsidP="00816F6F">
            <w:pPr>
              <w:spacing w:after="0" w:line="240" w:lineRule="auto"/>
              <w:jc w:val="center"/>
              <w:rPr>
                <w:rFonts w:ascii="Times New Roman" w:eastAsia="Times New Roman" w:hAnsi="Times New Roman" w:cs="Times New Roman"/>
                <w:snapToGrid w:val="0"/>
                <w:lang w:eastAsia="lv-LV"/>
              </w:rPr>
            </w:pPr>
          </w:p>
        </w:tc>
      </w:tr>
      <w:tr w:rsidR="00816F6F" w:rsidRPr="00816F6F" w14:paraId="284AEFAF" w14:textId="77777777" w:rsidTr="00816F6F">
        <w:tc>
          <w:tcPr>
            <w:tcW w:w="568" w:type="dxa"/>
            <w:shd w:val="clear" w:color="auto" w:fill="auto"/>
            <w:vAlign w:val="center"/>
          </w:tcPr>
          <w:p w14:paraId="4BDBF880"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1.1.</w:t>
            </w:r>
          </w:p>
        </w:tc>
        <w:tc>
          <w:tcPr>
            <w:tcW w:w="6344" w:type="dxa"/>
            <w:shd w:val="clear" w:color="auto" w:fill="auto"/>
            <w:vAlign w:val="center"/>
          </w:tcPr>
          <w:p w14:paraId="50D91DF1" w14:textId="77777777" w:rsidR="00816F6F" w:rsidRPr="00816F6F" w:rsidRDefault="00816F6F" w:rsidP="00816F6F">
            <w:pPr>
              <w:snapToGrid w:val="0"/>
              <w:spacing w:after="0" w:line="240" w:lineRule="auto"/>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Jāsamazina ūdens spiediens starta ierīcē, tādejādi simulējot automātiskā starta stāvokli</w:t>
            </w:r>
          </w:p>
        </w:tc>
        <w:tc>
          <w:tcPr>
            <w:tcW w:w="1701" w:type="dxa"/>
            <w:shd w:val="clear" w:color="auto" w:fill="auto"/>
            <w:vAlign w:val="center"/>
          </w:tcPr>
          <w:p w14:paraId="345E7F6B" w14:textId="77777777" w:rsidR="00816F6F" w:rsidRPr="00816F6F" w:rsidRDefault="00816F6F" w:rsidP="00816F6F">
            <w:pPr>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1 x mēnesī</w:t>
            </w:r>
          </w:p>
        </w:tc>
      </w:tr>
      <w:tr w:rsidR="00816F6F" w:rsidRPr="00816F6F" w14:paraId="39E8DBCD" w14:textId="77777777" w:rsidTr="00816F6F">
        <w:tc>
          <w:tcPr>
            <w:tcW w:w="568" w:type="dxa"/>
            <w:shd w:val="clear" w:color="auto" w:fill="auto"/>
            <w:vAlign w:val="center"/>
          </w:tcPr>
          <w:p w14:paraId="5DD9CECF"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1.2.</w:t>
            </w:r>
          </w:p>
        </w:tc>
        <w:tc>
          <w:tcPr>
            <w:tcW w:w="6344" w:type="dxa"/>
            <w:shd w:val="clear" w:color="auto" w:fill="auto"/>
            <w:vAlign w:val="center"/>
          </w:tcPr>
          <w:p w14:paraId="07DFCAEC" w14:textId="77777777" w:rsidR="00816F6F" w:rsidRPr="00816F6F" w:rsidRDefault="00816F6F" w:rsidP="00816F6F">
            <w:pPr>
              <w:snapToGrid w:val="0"/>
              <w:spacing w:after="0" w:line="240" w:lineRule="auto"/>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Kad sūknis ieslēdzas, jāpārbauda un jāpieraksta ieslēgšanās spiediens</w:t>
            </w:r>
          </w:p>
        </w:tc>
        <w:tc>
          <w:tcPr>
            <w:tcW w:w="1701" w:type="dxa"/>
            <w:shd w:val="clear" w:color="auto" w:fill="auto"/>
            <w:vAlign w:val="center"/>
          </w:tcPr>
          <w:p w14:paraId="2F786C8B" w14:textId="77777777" w:rsidR="00816F6F" w:rsidRPr="00816F6F" w:rsidRDefault="00816F6F" w:rsidP="00816F6F">
            <w:pPr>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1 x mēnesī</w:t>
            </w:r>
          </w:p>
        </w:tc>
      </w:tr>
      <w:tr w:rsidR="00816F6F" w:rsidRPr="00816F6F" w14:paraId="1DA10353" w14:textId="77777777" w:rsidTr="00816F6F">
        <w:tc>
          <w:tcPr>
            <w:tcW w:w="568" w:type="dxa"/>
            <w:shd w:val="clear" w:color="auto" w:fill="auto"/>
            <w:vAlign w:val="center"/>
          </w:tcPr>
          <w:p w14:paraId="35451001" w14:textId="77777777" w:rsidR="00816F6F" w:rsidRPr="00816F6F" w:rsidRDefault="00816F6F" w:rsidP="00816F6F">
            <w:pPr>
              <w:snapToGrid w:val="0"/>
              <w:spacing w:after="0" w:line="240" w:lineRule="auto"/>
              <w:jc w:val="center"/>
              <w:rPr>
                <w:rFonts w:ascii="Times New Roman" w:eastAsia="Times New Roman" w:hAnsi="Times New Roman" w:cs="Times New Roman"/>
                <w:b/>
                <w:snapToGrid w:val="0"/>
                <w:lang w:eastAsia="lv-LV"/>
              </w:rPr>
            </w:pPr>
            <w:r w:rsidRPr="00816F6F">
              <w:rPr>
                <w:rFonts w:ascii="Times New Roman" w:eastAsia="Times New Roman" w:hAnsi="Times New Roman" w:cs="Times New Roman"/>
                <w:b/>
                <w:snapToGrid w:val="0"/>
                <w:lang w:eastAsia="lv-LV"/>
              </w:rPr>
              <w:t>2.</w:t>
            </w:r>
          </w:p>
        </w:tc>
        <w:tc>
          <w:tcPr>
            <w:tcW w:w="6344" w:type="dxa"/>
            <w:shd w:val="clear" w:color="auto" w:fill="auto"/>
            <w:vAlign w:val="center"/>
          </w:tcPr>
          <w:p w14:paraId="3583C99C" w14:textId="77777777" w:rsidR="00816F6F" w:rsidRPr="00816F6F" w:rsidRDefault="00816F6F" w:rsidP="00816F6F">
            <w:pPr>
              <w:snapToGrid w:val="0"/>
              <w:spacing w:after="0" w:line="240" w:lineRule="auto"/>
              <w:rPr>
                <w:rFonts w:ascii="Times New Roman" w:eastAsia="Times New Roman" w:hAnsi="Times New Roman" w:cs="Times New Roman"/>
                <w:b/>
                <w:snapToGrid w:val="0"/>
                <w:lang w:eastAsia="lv-LV"/>
              </w:rPr>
            </w:pPr>
            <w:r w:rsidRPr="00816F6F">
              <w:rPr>
                <w:rFonts w:ascii="Times New Roman" w:eastAsia="Times New Roman" w:hAnsi="Times New Roman" w:cs="Times New Roman"/>
                <w:b/>
                <w:snapToGrid w:val="0"/>
                <w:lang w:eastAsia="lv-LV"/>
              </w:rPr>
              <w:t>ELEKTROKONTAKTU MANOMETRI, RELEJI</w:t>
            </w:r>
          </w:p>
        </w:tc>
        <w:tc>
          <w:tcPr>
            <w:tcW w:w="1701" w:type="dxa"/>
            <w:shd w:val="clear" w:color="auto" w:fill="auto"/>
            <w:vAlign w:val="center"/>
          </w:tcPr>
          <w:p w14:paraId="1BDA37F2" w14:textId="77777777" w:rsidR="00816F6F" w:rsidRPr="00816F6F" w:rsidRDefault="00816F6F" w:rsidP="00816F6F">
            <w:pPr>
              <w:spacing w:after="0" w:line="240" w:lineRule="auto"/>
              <w:jc w:val="center"/>
              <w:rPr>
                <w:rFonts w:ascii="Times New Roman" w:eastAsia="Times New Roman" w:hAnsi="Times New Roman" w:cs="Times New Roman"/>
                <w:snapToGrid w:val="0"/>
                <w:lang w:eastAsia="lv-LV"/>
              </w:rPr>
            </w:pPr>
          </w:p>
        </w:tc>
      </w:tr>
      <w:tr w:rsidR="00816F6F" w:rsidRPr="00816F6F" w14:paraId="4ABE8FBB" w14:textId="77777777" w:rsidTr="00816F6F">
        <w:tc>
          <w:tcPr>
            <w:tcW w:w="568" w:type="dxa"/>
            <w:shd w:val="clear" w:color="auto" w:fill="auto"/>
            <w:vAlign w:val="center"/>
          </w:tcPr>
          <w:p w14:paraId="45095AC6"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2.1.</w:t>
            </w:r>
          </w:p>
        </w:tc>
        <w:tc>
          <w:tcPr>
            <w:tcW w:w="6344" w:type="dxa"/>
            <w:shd w:val="clear" w:color="auto" w:fill="auto"/>
            <w:vAlign w:val="center"/>
          </w:tcPr>
          <w:p w14:paraId="12EC2CAF" w14:textId="77777777" w:rsidR="00816F6F" w:rsidRPr="00816F6F" w:rsidRDefault="00816F6F" w:rsidP="00816F6F">
            <w:pPr>
              <w:snapToGrid w:val="0"/>
              <w:spacing w:after="0" w:line="240" w:lineRule="auto"/>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Spiediena nostrādāšanas kontaktu pārbaude/regulēšana (pēc nepieciešamības)</w:t>
            </w:r>
          </w:p>
        </w:tc>
        <w:tc>
          <w:tcPr>
            <w:tcW w:w="1701" w:type="dxa"/>
            <w:shd w:val="clear" w:color="auto" w:fill="auto"/>
            <w:vAlign w:val="center"/>
          </w:tcPr>
          <w:p w14:paraId="097AE562" w14:textId="77777777" w:rsidR="00816F6F" w:rsidRPr="00816F6F" w:rsidRDefault="00816F6F" w:rsidP="00816F6F">
            <w:pPr>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1 x mēnesī</w:t>
            </w:r>
          </w:p>
        </w:tc>
      </w:tr>
      <w:tr w:rsidR="00816F6F" w:rsidRPr="00816F6F" w14:paraId="3F8E73A0" w14:textId="77777777" w:rsidTr="00816F6F">
        <w:tc>
          <w:tcPr>
            <w:tcW w:w="568" w:type="dxa"/>
            <w:shd w:val="clear" w:color="auto" w:fill="auto"/>
            <w:vAlign w:val="center"/>
          </w:tcPr>
          <w:p w14:paraId="0B9CDC71"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2.2.</w:t>
            </w:r>
          </w:p>
        </w:tc>
        <w:tc>
          <w:tcPr>
            <w:tcW w:w="6344" w:type="dxa"/>
            <w:shd w:val="clear" w:color="auto" w:fill="auto"/>
            <w:vAlign w:val="center"/>
          </w:tcPr>
          <w:p w14:paraId="1BC196EC" w14:textId="77777777" w:rsidR="00816F6F" w:rsidRPr="00816F6F" w:rsidRDefault="00816F6F" w:rsidP="00816F6F">
            <w:pPr>
              <w:snapToGrid w:val="0"/>
              <w:spacing w:after="0" w:line="240" w:lineRule="auto"/>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Sprinkleri, termojūtīgie vārsti un smidzinātāji vizuāla apskate. Gada periodā vizuāli jāapskata visi.</w:t>
            </w:r>
          </w:p>
        </w:tc>
        <w:tc>
          <w:tcPr>
            <w:tcW w:w="1701" w:type="dxa"/>
            <w:shd w:val="clear" w:color="auto" w:fill="auto"/>
            <w:vAlign w:val="center"/>
          </w:tcPr>
          <w:p w14:paraId="6CC7943A" w14:textId="77777777" w:rsidR="00816F6F" w:rsidRPr="00816F6F" w:rsidRDefault="00816F6F" w:rsidP="00816F6F">
            <w:pPr>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1 x 3 mēnešos</w:t>
            </w:r>
          </w:p>
        </w:tc>
      </w:tr>
      <w:tr w:rsidR="00816F6F" w:rsidRPr="00816F6F" w14:paraId="220B04EF" w14:textId="77777777" w:rsidTr="00816F6F">
        <w:tc>
          <w:tcPr>
            <w:tcW w:w="568" w:type="dxa"/>
            <w:shd w:val="clear" w:color="auto" w:fill="auto"/>
            <w:vAlign w:val="center"/>
          </w:tcPr>
          <w:p w14:paraId="56F69305"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2.3.</w:t>
            </w:r>
          </w:p>
        </w:tc>
        <w:tc>
          <w:tcPr>
            <w:tcW w:w="6344" w:type="dxa"/>
            <w:shd w:val="clear" w:color="auto" w:fill="auto"/>
            <w:vAlign w:val="center"/>
          </w:tcPr>
          <w:p w14:paraId="4C73151C" w14:textId="77777777" w:rsidR="00816F6F" w:rsidRPr="00816F6F" w:rsidRDefault="00816F6F" w:rsidP="00816F6F">
            <w:pPr>
              <w:snapToGrid w:val="0"/>
              <w:spacing w:after="0" w:line="240" w:lineRule="auto"/>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Cauruļvadi un cauruļu balsti vizuāla apskate. Gada periodā jāapskata visi.</w:t>
            </w:r>
          </w:p>
        </w:tc>
        <w:tc>
          <w:tcPr>
            <w:tcW w:w="1701" w:type="dxa"/>
            <w:shd w:val="clear" w:color="auto" w:fill="auto"/>
            <w:vAlign w:val="center"/>
          </w:tcPr>
          <w:p w14:paraId="75FDBB65" w14:textId="77777777" w:rsidR="00816F6F" w:rsidRPr="00816F6F" w:rsidRDefault="00816F6F" w:rsidP="00816F6F">
            <w:pPr>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1 x 3 mēnešos</w:t>
            </w:r>
          </w:p>
        </w:tc>
      </w:tr>
      <w:tr w:rsidR="00816F6F" w:rsidRPr="00816F6F" w14:paraId="1298233A" w14:textId="77777777" w:rsidTr="00816F6F">
        <w:tc>
          <w:tcPr>
            <w:tcW w:w="568" w:type="dxa"/>
            <w:shd w:val="clear" w:color="auto" w:fill="auto"/>
            <w:vAlign w:val="center"/>
          </w:tcPr>
          <w:p w14:paraId="1BC90664"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lastRenderedPageBreak/>
              <w:t>2.4.</w:t>
            </w:r>
          </w:p>
        </w:tc>
        <w:tc>
          <w:tcPr>
            <w:tcW w:w="6344" w:type="dxa"/>
            <w:shd w:val="clear" w:color="auto" w:fill="auto"/>
            <w:vAlign w:val="center"/>
          </w:tcPr>
          <w:p w14:paraId="0A06DB56" w14:textId="77777777" w:rsidR="00816F6F" w:rsidRPr="00816F6F" w:rsidRDefault="00816F6F" w:rsidP="00816F6F">
            <w:pPr>
              <w:snapToGrid w:val="0"/>
              <w:spacing w:after="0" w:line="240" w:lineRule="auto"/>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Katra ūdensapgādes avota testēšana ar sistēmas vadības mezglu. Ūdensapgādes sūkņiem jāieslēdzas automātiski</w:t>
            </w:r>
          </w:p>
        </w:tc>
        <w:tc>
          <w:tcPr>
            <w:tcW w:w="1701" w:type="dxa"/>
            <w:shd w:val="clear" w:color="auto" w:fill="auto"/>
            <w:vAlign w:val="center"/>
          </w:tcPr>
          <w:p w14:paraId="44191DC7" w14:textId="77777777" w:rsidR="00816F6F" w:rsidRPr="00816F6F" w:rsidRDefault="00816F6F" w:rsidP="00816F6F">
            <w:pPr>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1 x 3 mēnešos</w:t>
            </w:r>
          </w:p>
        </w:tc>
      </w:tr>
      <w:tr w:rsidR="00816F6F" w:rsidRPr="00816F6F" w14:paraId="41150C02" w14:textId="77777777" w:rsidTr="00816F6F">
        <w:tc>
          <w:tcPr>
            <w:tcW w:w="568" w:type="dxa"/>
            <w:shd w:val="clear" w:color="auto" w:fill="auto"/>
            <w:vAlign w:val="center"/>
          </w:tcPr>
          <w:p w14:paraId="718C29EE"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2.5.</w:t>
            </w:r>
          </w:p>
        </w:tc>
        <w:tc>
          <w:tcPr>
            <w:tcW w:w="6344" w:type="dxa"/>
            <w:shd w:val="clear" w:color="auto" w:fill="auto"/>
            <w:vAlign w:val="center"/>
          </w:tcPr>
          <w:p w14:paraId="293182B4" w14:textId="77777777" w:rsidR="00816F6F" w:rsidRPr="00816F6F" w:rsidRDefault="00816F6F" w:rsidP="00816F6F">
            <w:pPr>
              <w:snapToGrid w:val="0"/>
              <w:spacing w:after="0" w:line="240" w:lineRule="auto"/>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Jādarbina visi slēgvārsti, kuri kontrolē ūdens plūsmu uz sprinkleriem, lai pārliecinātos, ka tie ir darba kārtībā un darbojas pareizi. Pārbaudāmo slēgvārstu skaitā ietilpst arī visi ūdensapgādes aiztures vārsti un trauksmes vārsti, kā arī visi pārējo zonas vai papildus vārsti</w:t>
            </w:r>
          </w:p>
        </w:tc>
        <w:tc>
          <w:tcPr>
            <w:tcW w:w="1701" w:type="dxa"/>
            <w:shd w:val="clear" w:color="auto" w:fill="auto"/>
            <w:vAlign w:val="center"/>
          </w:tcPr>
          <w:p w14:paraId="6B6FF4F3" w14:textId="77777777" w:rsidR="00816F6F" w:rsidRPr="00816F6F" w:rsidRDefault="00816F6F" w:rsidP="00816F6F">
            <w:pPr>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1 x 3 mēnešos</w:t>
            </w:r>
          </w:p>
        </w:tc>
      </w:tr>
      <w:tr w:rsidR="00816F6F" w:rsidRPr="00816F6F" w14:paraId="7C157B6B" w14:textId="77777777" w:rsidTr="00816F6F">
        <w:tc>
          <w:tcPr>
            <w:tcW w:w="568" w:type="dxa"/>
            <w:shd w:val="clear" w:color="auto" w:fill="auto"/>
            <w:vAlign w:val="center"/>
          </w:tcPr>
          <w:p w14:paraId="5F7A7AC5"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2.6.</w:t>
            </w:r>
          </w:p>
        </w:tc>
        <w:tc>
          <w:tcPr>
            <w:tcW w:w="6344" w:type="dxa"/>
            <w:shd w:val="clear" w:color="auto" w:fill="auto"/>
            <w:vAlign w:val="center"/>
          </w:tcPr>
          <w:p w14:paraId="78C4D3CB" w14:textId="77777777" w:rsidR="00816F6F" w:rsidRPr="00816F6F" w:rsidRDefault="00816F6F" w:rsidP="00816F6F">
            <w:pPr>
              <w:snapToGrid w:val="0"/>
              <w:spacing w:after="0" w:line="240" w:lineRule="auto"/>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Jāpārbauda, vai pareizi darbojas plūsmas releji</w:t>
            </w:r>
          </w:p>
        </w:tc>
        <w:tc>
          <w:tcPr>
            <w:tcW w:w="1701" w:type="dxa"/>
            <w:shd w:val="clear" w:color="auto" w:fill="auto"/>
            <w:vAlign w:val="center"/>
          </w:tcPr>
          <w:p w14:paraId="31FE1918" w14:textId="77777777" w:rsidR="00816F6F" w:rsidRPr="00816F6F" w:rsidRDefault="00816F6F" w:rsidP="00816F6F">
            <w:pPr>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1 x 3 mēnešos</w:t>
            </w:r>
          </w:p>
        </w:tc>
      </w:tr>
      <w:tr w:rsidR="00816F6F" w:rsidRPr="00816F6F" w14:paraId="070A39AC" w14:textId="77777777" w:rsidTr="00816F6F">
        <w:tc>
          <w:tcPr>
            <w:tcW w:w="568" w:type="dxa"/>
            <w:shd w:val="clear" w:color="auto" w:fill="auto"/>
            <w:vAlign w:val="center"/>
          </w:tcPr>
          <w:p w14:paraId="5F2C9F92"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2.7.</w:t>
            </w:r>
          </w:p>
        </w:tc>
        <w:tc>
          <w:tcPr>
            <w:tcW w:w="6344" w:type="dxa"/>
            <w:shd w:val="clear" w:color="auto" w:fill="auto"/>
            <w:vAlign w:val="center"/>
          </w:tcPr>
          <w:p w14:paraId="4DF28CDD" w14:textId="77777777" w:rsidR="00816F6F" w:rsidRPr="00816F6F" w:rsidRDefault="00816F6F" w:rsidP="00816F6F">
            <w:pPr>
              <w:snapToGrid w:val="0"/>
              <w:spacing w:after="0" w:line="240" w:lineRule="auto"/>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Rezerves daļu skaita un stāvokļa pārbaude.</w:t>
            </w:r>
          </w:p>
        </w:tc>
        <w:tc>
          <w:tcPr>
            <w:tcW w:w="1701" w:type="dxa"/>
            <w:shd w:val="clear" w:color="auto" w:fill="auto"/>
            <w:vAlign w:val="center"/>
          </w:tcPr>
          <w:p w14:paraId="6D12D88B" w14:textId="77777777" w:rsidR="00816F6F" w:rsidRPr="00816F6F" w:rsidRDefault="00816F6F" w:rsidP="00816F6F">
            <w:pPr>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1 x 3 mēnešos</w:t>
            </w:r>
          </w:p>
        </w:tc>
      </w:tr>
      <w:tr w:rsidR="00816F6F" w:rsidRPr="00816F6F" w14:paraId="2C2F9250" w14:textId="77777777" w:rsidTr="00816F6F">
        <w:tc>
          <w:tcPr>
            <w:tcW w:w="568" w:type="dxa"/>
            <w:shd w:val="clear" w:color="auto" w:fill="auto"/>
            <w:vAlign w:val="center"/>
          </w:tcPr>
          <w:p w14:paraId="2E5321A0" w14:textId="77777777" w:rsidR="00816F6F" w:rsidRPr="00816F6F" w:rsidRDefault="00816F6F" w:rsidP="00816F6F">
            <w:pPr>
              <w:snapToGrid w:val="0"/>
              <w:spacing w:after="0" w:line="240" w:lineRule="auto"/>
              <w:jc w:val="center"/>
              <w:rPr>
                <w:rFonts w:ascii="Times New Roman" w:eastAsia="Times New Roman" w:hAnsi="Times New Roman" w:cs="Times New Roman"/>
                <w:b/>
                <w:snapToGrid w:val="0"/>
                <w:lang w:eastAsia="lv-LV"/>
              </w:rPr>
            </w:pPr>
            <w:r w:rsidRPr="00816F6F">
              <w:rPr>
                <w:rFonts w:ascii="Times New Roman" w:eastAsia="Times New Roman" w:hAnsi="Times New Roman" w:cs="Times New Roman"/>
                <w:b/>
                <w:snapToGrid w:val="0"/>
                <w:lang w:eastAsia="lv-LV"/>
              </w:rPr>
              <w:t>3.</w:t>
            </w:r>
          </w:p>
        </w:tc>
        <w:tc>
          <w:tcPr>
            <w:tcW w:w="6344" w:type="dxa"/>
            <w:shd w:val="clear" w:color="auto" w:fill="auto"/>
            <w:vAlign w:val="center"/>
          </w:tcPr>
          <w:p w14:paraId="463DBC0F" w14:textId="77777777" w:rsidR="00816F6F" w:rsidRPr="00816F6F" w:rsidRDefault="00816F6F" w:rsidP="00816F6F">
            <w:pPr>
              <w:snapToGrid w:val="0"/>
              <w:spacing w:after="0" w:line="240" w:lineRule="auto"/>
              <w:rPr>
                <w:rFonts w:ascii="Times New Roman" w:eastAsia="Times New Roman" w:hAnsi="Times New Roman" w:cs="Times New Roman"/>
                <w:b/>
                <w:snapToGrid w:val="0"/>
                <w:lang w:eastAsia="lv-LV"/>
              </w:rPr>
            </w:pPr>
            <w:r w:rsidRPr="00816F6F">
              <w:rPr>
                <w:rFonts w:ascii="Times New Roman" w:eastAsia="Times New Roman" w:hAnsi="Times New Roman" w:cs="Times New Roman"/>
                <w:b/>
                <w:snapToGrid w:val="0"/>
                <w:lang w:eastAsia="lv-LV"/>
              </w:rPr>
              <w:t>AIZBĪDŅU VADĪBAS UN AUTOMĀTIKAS SKAPJI</w:t>
            </w:r>
          </w:p>
        </w:tc>
        <w:tc>
          <w:tcPr>
            <w:tcW w:w="1701" w:type="dxa"/>
            <w:shd w:val="clear" w:color="auto" w:fill="auto"/>
            <w:vAlign w:val="center"/>
          </w:tcPr>
          <w:p w14:paraId="4964697C" w14:textId="77777777" w:rsidR="00816F6F" w:rsidRPr="00816F6F" w:rsidRDefault="00816F6F" w:rsidP="00816F6F">
            <w:pPr>
              <w:spacing w:after="0" w:line="240" w:lineRule="auto"/>
              <w:jc w:val="center"/>
              <w:rPr>
                <w:rFonts w:ascii="Times New Roman" w:eastAsia="Times New Roman" w:hAnsi="Times New Roman" w:cs="Times New Roman"/>
                <w:snapToGrid w:val="0"/>
                <w:lang w:eastAsia="lv-LV"/>
              </w:rPr>
            </w:pPr>
          </w:p>
        </w:tc>
      </w:tr>
      <w:tr w:rsidR="00816F6F" w:rsidRPr="00816F6F" w14:paraId="025AB547" w14:textId="77777777" w:rsidTr="00816F6F">
        <w:tc>
          <w:tcPr>
            <w:tcW w:w="568" w:type="dxa"/>
            <w:shd w:val="clear" w:color="auto" w:fill="auto"/>
            <w:vAlign w:val="center"/>
          </w:tcPr>
          <w:p w14:paraId="380CDFDA"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3.1.</w:t>
            </w:r>
          </w:p>
        </w:tc>
        <w:tc>
          <w:tcPr>
            <w:tcW w:w="6344" w:type="dxa"/>
            <w:shd w:val="clear" w:color="auto" w:fill="auto"/>
            <w:vAlign w:val="center"/>
          </w:tcPr>
          <w:p w14:paraId="60F49166" w14:textId="77777777" w:rsidR="00816F6F" w:rsidRPr="00816F6F" w:rsidRDefault="00816F6F" w:rsidP="00816F6F">
            <w:pPr>
              <w:snapToGrid w:val="0"/>
              <w:spacing w:after="0" w:line="240" w:lineRule="auto"/>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Vadības skapju ārēja apskate. Slēdžu darba stāvokļa pārbaude. Paskaidrojošo uzrakstu esamības pārbaude</w:t>
            </w:r>
          </w:p>
        </w:tc>
        <w:tc>
          <w:tcPr>
            <w:tcW w:w="1701" w:type="dxa"/>
            <w:shd w:val="clear" w:color="auto" w:fill="auto"/>
            <w:vAlign w:val="center"/>
          </w:tcPr>
          <w:p w14:paraId="217AE2C7"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1 x 3 mēnešos</w:t>
            </w:r>
          </w:p>
        </w:tc>
      </w:tr>
      <w:tr w:rsidR="00816F6F" w:rsidRPr="00816F6F" w14:paraId="477FCC99" w14:textId="77777777" w:rsidTr="00816F6F">
        <w:tc>
          <w:tcPr>
            <w:tcW w:w="568" w:type="dxa"/>
            <w:shd w:val="clear" w:color="auto" w:fill="auto"/>
            <w:vAlign w:val="center"/>
          </w:tcPr>
          <w:p w14:paraId="6CE9151F"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3.2.</w:t>
            </w:r>
          </w:p>
        </w:tc>
        <w:tc>
          <w:tcPr>
            <w:tcW w:w="6344" w:type="dxa"/>
            <w:shd w:val="clear" w:color="auto" w:fill="auto"/>
            <w:vAlign w:val="center"/>
          </w:tcPr>
          <w:p w14:paraId="44DC262C" w14:textId="77777777" w:rsidR="00816F6F" w:rsidRPr="00816F6F" w:rsidRDefault="00816F6F" w:rsidP="00816F6F">
            <w:pPr>
              <w:snapToGrid w:val="0"/>
              <w:spacing w:after="0" w:line="240" w:lineRule="auto"/>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Automātisko pārslēdzēju darbības pārbaude, sistēmas pārslēgšanai no pamata barošanās avota uz rezerves un atpakaļ</w:t>
            </w:r>
          </w:p>
        </w:tc>
        <w:tc>
          <w:tcPr>
            <w:tcW w:w="1701" w:type="dxa"/>
            <w:shd w:val="clear" w:color="auto" w:fill="auto"/>
            <w:vAlign w:val="center"/>
          </w:tcPr>
          <w:p w14:paraId="4CB143B8" w14:textId="77777777" w:rsidR="00816F6F" w:rsidRPr="00816F6F" w:rsidRDefault="00816F6F" w:rsidP="00816F6F">
            <w:pPr>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1 x 3 mēnešos</w:t>
            </w:r>
          </w:p>
        </w:tc>
      </w:tr>
      <w:tr w:rsidR="00816F6F" w:rsidRPr="00816F6F" w14:paraId="3182968E" w14:textId="77777777" w:rsidTr="00816F6F">
        <w:tc>
          <w:tcPr>
            <w:tcW w:w="568" w:type="dxa"/>
            <w:shd w:val="clear" w:color="auto" w:fill="auto"/>
            <w:vAlign w:val="center"/>
          </w:tcPr>
          <w:p w14:paraId="0CD8F2DC"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3.3.</w:t>
            </w:r>
          </w:p>
        </w:tc>
        <w:tc>
          <w:tcPr>
            <w:tcW w:w="6344" w:type="dxa"/>
            <w:shd w:val="clear" w:color="auto" w:fill="auto"/>
            <w:vAlign w:val="center"/>
          </w:tcPr>
          <w:p w14:paraId="79E99D43" w14:textId="77777777" w:rsidR="00816F6F" w:rsidRPr="00816F6F" w:rsidRDefault="00816F6F" w:rsidP="00816F6F">
            <w:pPr>
              <w:snapToGrid w:val="0"/>
              <w:spacing w:after="0" w:line="240" w:lineRule="auto"/>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Jāpārbauda sauso trauksmes vārstu kustīgās daļas, akseleratorus</w:t>
            </w:r>
          </w:p>
        </w:tc>
        <w:tc>
          <w:tcPr>
            <w:tcW w:w="1701" w:type="dxa"/>
            <w:shd w:val="clear" w:color="auto" w:fill="auto"/>
            <w:vAlign w:val="center"/>
          </w:tcPr>
          <w:p w14:paraId="12430E27"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1 x 6 mēnešos</w:t>
            </w:r>
          </w:p>
        </w:tc>
      </w:tr>
      <w:tr w:rsidR="00816F6F" w:rsidRPr="00816F6F" w14:paraId="452A06AA" w14:textId="77777777" w:rsidTr="00816F6F">
        <w:tc>
          <w:tcPr>
            <w:tcW w:w="568" w:type="dxa"/>
            <w:shd w:val="clear" w:color="auto" w:fill="auto"/>
            <w:vAlign w:val="center"/>
          </w:tcPr>
          <w:p w14:paraId="79D69BC0"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3.4.</w:t>
            </w:r>
          </w:p>
        </w:tc>
        <w:tc>
          <w:tcPr>
            <w:tcW w:w="6344" w:type="dxa"/>
            <w:shd w:val="clear" w:color="auto" w:fill="auto"/>
            <w:vAlign w:val="center"/>
          </w:tcPr>
          <w:p w14:paraId="3922109B" w14:textId="77777777" w:rsidR="00816F6F" w:rsidRPr="00816F6F" w:rsidRDefault="00816F6F" w:rsidP="00816F6F">
            <w:pPr>
              <w:snapToGrid w:val="0"/>
              <w:spacing w:after="0" w:line="240" w:lineRule="auto"/>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Sastiprināšanas detaļu pievilkšana, ja nepieciešams</w:t>
            </w:r>
          </w:p>
        </w:tc>
        <w:tc>
          <w:tcPr>
            <w:tcW w:w="1701" w:type="dxa"/>
            <w:shd w:val="clear" w:color="auto" w:fill="auto"/>
            <w:vAlign w:val="center"/>
          </w:tcPr>
          <w:p w14:paraId="6AE3EDE3"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1 x 6 mēnešos</w:t>
            </w:r>
          </w:p>
        </w:tc>
      </w:tr>
      <w:tr w:rsidR="00816F6F" w:rsidRPr="00816F6F" w14:paraId="29A9CDD7" w14:textId="77777777" w:rsidTr="00816F6F">
        <w:tc>
          <w:tcPr>
            <w:tcW w:w="568" w:type="dxa"/>
            <w:shd w:val="clear" w:color="auto" w:fill="auto"/>
            <w:vAlign w:val="center"/>
          </w:tcPr>
          <w:p w14:paraId="784E827E"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3.5.</w:t>
            </w:r>
          </w:p>
        </w:tc>
        <w:tc>
          <w:tcPr>
            <w:tcW w:w="6344" w:type="dxa"/>
            <w:shd w:val="clear" w:color="auto" w:fill="auto"/>
            <w:vAlign w:val="center"/>
          </w:tcPr>
          <w:p w14:paraId="76F11AB3" w14:textId="77777777" w:rsidR="00816F6F" w:rsidRPr="00816F6F" w:rsidRDefault="00816F6F" w:rsidP="00816F6F">
            <w:pPr>
              <w:snapToGrid w:val="0"/>
              <w:spacing w:after="0" w:line="240" w:lineRule="auto"/>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Pārbauda un testē akumulatoru baterijas</w:t>
            </w:r>
          </w:p>
        </w:tc>
        <w:tc>
          <w:tcPr>
            <w:tcW w:w="1701" w:type="dxa"/>
            <w:shd w:val="clear" w:color="auto" w:fill="auto"/>
            <w:vAlign w:val="center"/>
          </w:tcPr>
          <w:p w14:paraId="1A9A39D8"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1 x gadā</w:t>
            </w:r>
          </w:p>
        </w:tc>
      </w:tr>
      <w:tr w:rsidR="00816F6F" w:rsidRPr="00816F6F" w14:paraId="5C0B5E16" w14:textId="77777777" w:rsidTr="00816F6F">
        <w:tc>
          <w:tcPr>
            <w:tcW w:w="568" w:type="dxa"/>
            <w:shd w:val="clear" w:color="auto" w:fill="auto"/>
            <w:vAlign w:val="center"/>
          </w:tcPr>
          <w:p w14:paraId="724A77AF" w14:textId="77777777" w:rsidR="00816F6F" w:rsidRPr="00816F6F" w:rsidRDefault="00816F6F" w:rsidP="00816F6F">
            <w:pPr>
              <w:snapToGrid w:val="0"/>
              <w:spacing w:after="0" w:line="240" w:lineRule="auto"/>
              <w:jc w:val="center"/>
              <w:rPr>
                <w:rFonts w:ascii="Times New Roman" w:eastAsia="Times New Roman" w:hAnsi="Times New Roman" w:cs="Times New Roman"/>
                <w:b/>
                <w:snapToGrid w:val="0"/>
                <w:lang w:eastAsia="lv-LV"/>
              </w:rPr>
            </w:pPr>
            <w:r w:rsidRPr="00816F6F">
              <w:rPr>
                <w:rFonts w:ascii="Times New Roman" w:eastAsia="Times New Roman" w:hAnsi="Times New Roman" w:cs="Times New Roman"/>
                <w:b/>
                <w:snapToGrid w:val="0"/>
                <w:lang w:eastAsia="lv-LV"/>
              </w:rPr>
              <w:t>4.</w:t>
            </w:r>
          </w:p>
        </w:tc>
        <w:tc>
          <w:tcPr>
            <w:tcW w:w="6344" w:type="dxa"/>
            <w:shd w:val="clear" w:color="auto" w:fill="auto"/>
            <w:vAlign w:val="center"/>
          </w:tcPr>
          <w:p w14:paraId="2DDE78D3" w14:textId="77777777" w:rsidR="00816F6F" w:rsidRPr="00816F6F" w:rsidRDefault="00816F6F" w:rsidP="00816F6F">
            <w:pPr>
              <w:snapToGrid w:val="0"/>
              <w:spacing w:after="0" w:line="240" w:lineRule="auto"/>
              <w:rPr>
                <w:rFonts w:ascii="Times New Roman" w:eastAsia="Times New Roman" w:hAnsi="Times New Roman" w:cs="Times New Roman"/>
                <w:b/>
                <w:caps/>
                <w:snapToGrid w:val="0"/>
                <w:lang w:eastAsia="lv-LV"/>
              </w:rPr>
            </w:pPr>
            <w:r w:rsidRPr="00816F6F">
              <w:rPr>
                <w:rFonts w:ascii="Times New Roman" w:eastAsia="Times New Roman" w:hAnsi="Times New Roman" w:cs="Times New Roman"/>
                <w:b/>
                <w:caps/>
                <w:snapToGrid w:val="0"/>
                <w:lang w:eastAsia="lv-LV"/>
              </w:rPr>
              <w:t>elektroaizbīdnis</w:t>
            </w:r>
          </w:p>
        </w:tc>
        <w:tc>
          <w:tcPr>
            <w:tcW w:w="1701" w:type="dxa"/>
            <w:shd w:val="clear" w:color="auto" w:fill="auto"/>
            <w:vAlign w:val="center"/>
          </w:tcPr>
          <w:p w14:paraId="4ACE010E"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p>
        </w:tc>
      </w:tr>
      <w:tr w:rsidR="00816F6F" w:rsidRPr="00816F6F" w14:paraId="6397EAED" w14:textId="77777777" w:rsidTr="00816F6F">
        <w:tc>
          <w:tcPr>
            <w:tcW w:w="568" w:type="dxa"/>
            <w:shd w:val="clear" w:color="auto" w:fill="auto"/>
            <w:vAlign w:val="center"/>
          </w:tcPr>
          <w:p w14:paraId="3B255054"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4.1.</w:t>
            </w:r>
          </w:p>
        </w:tc>
        <w:tc>
          <w:tcPr>
            <w:tcW w:w="6344" w:type="dxa"/>
            <w:shd w:val="clear" w:color="auto" w:fill="auto"/>
            <w:vAlign w:val="center"/>
          </w:tcPr>
          <w:p w14:paraId="2187744B" w14:textId="77777777" w:rsidR="00816F6F" w:rsidRPr="00816F6F" w:rsidRDefault="00816F6F" w:rsidP="00816F6F">
            <w:pPr>
              <w:snapToGrid w:val="0"/>
              <w:spacing w:after="0" w:line="240" w:lineRule="auto"/>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 xml:space="preserve">Aizbīdņa ārējā apskate. Aizbīdņiem jābūt aizvērtiem un iestatītiem automātiskā režīmā. </w:t>
            </w:r>
          </w:p>
        </w:tc>
        <w:tc>
          <w:tcPr>
            <w:tcW w:w="1701" w:type="dxa"/>
            <w:shd w:val="clear" w:color="auto" w:fill="auto"/>
            <w:vAlign w:val="center"/>
          </w:tcPr>
          <w:p w14:paraId="6485298D"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1 x gadā</w:t>
            </w:r>
          </w:p>
        </w:tc>
      </w:tr>
      <w:tr w:rsidR="00816F6F" w:rsidRPr="00816F6F" w14:paraId="5592A844" w14:textId="77777777" w:rsidTr="00816F6F">
        <w:tc>
          <w:tcPr>
            <w:tcW w:w="568" w:type="dxa"/>
            <w:shd w:val="clear" w:color="auto" w:fill="auto"/>
            <w:vAlign w:val="center"/>
          </w:tcPr>
          <w:p w14:paraId="561C64BB"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4.2.</w:t>
            </w:r>
          </w:p>
        </w:tc>
        <w:tc>
          <w:tcPr>
            <w:tcW w:w="6344" w:type="dxa"/>
            <w:shd w:val="clear" w:color="auto" w:fill="auto"/>
            <w:vAlign w:val="center"/>
          </w:tcPr>
          <w:p w14:paraId="1A514396" w14:textId="77777777" w:rsidR="00816F6F" w:rsidRPr="00816F6F" w:rsidRDefault="00816F6F" w:rsidP="00816F6F">
            <w:pPr>
              <w:snapToGrid w:val="0"/>
              <w:spacing w:after="0" w:line="240" w:lineRule="auto"/>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Aizbīdņa vārsta atvēršanas/aizvēršanas mehānisma manuālā pārbaude</w:t>
            </w:r>
          </w:p>
        </w:tc>
        <w:tc>
          <w:tcPr>
            <w:tcW w:w="1701" w:type="dxa"/>
            <w:shd w:val="clear" w:color="auto" w:fill="auto"/>
            <w:vAlign w:val="center"/>
          </w:tcPr>
          <w:p w14:paraId="3A9A8950"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1 x gadā</w:t>
            </w:r>
          </w:p>
        </w:tc>
      </w:tr>
      <w:tr w:rsidR="00816F6F" w:rsidRPr="00816F6F" w14:paraId="57D016EA" w14:textId="77777777" w:rsidTr="00816F6F">
        <w:tc>
          <w:tcPr>
            <w:tcW w:w="568" w:type="dxa"/>
            <w:shd w:val="clear" w:color="auto" w:fill="auto"/>
            <w:vAlign w:val="center"/>
          </w:tcPr>
          <w:p w14:paraId="764E0940"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4.3.</w:t>
            </w:r>
          </w:p>
        </w:tc>
        <w:tc>
          <w:tcPr>
            <w:tcW w:w="6344" w:type="dxa"/>
            <w:shd w:val="clear" w:color="auto" w:fill="auto"/>
            <w:vAlign w:val="center"/>
          </w:tcPr>
          <w:p w14:paraId="2AC5C035" w14:textId="77777777" w:rsidR="00816F6F" w:rsidRPr="00816F6F" w:rsidRDefault="00816F6F" w:rsidP="00816F6F">
            <w:pPr>
              <w:snapToGrid w:val="0"/>
              <w:spacing w:after="0" w:line="240" w:lineRule="auto"/>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Ar vietējā elektropievada palīdzību pārbaudīt aizbīdņa vārstu atvēršanu un aizvēršanu</w:t>
            </w:r>
          </w:p>
        </w:tc>
        <w:tc>
          <w:tcPr>
            <w:tcW w:w="1701" w:type="dxa"/>
            <w:shd w:val="clear" w:color="auto" w:fill="auto"/>
            <w:vAlign w:val="center"/>
          </w:tcPr>
          <w:p w14:paraId="7F6B70B7"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1 x gadā</w:t>
            </w:r>
          </w:p>
        </w:tc>
      </w:tr>
      <w:tr w:rsidR="00816F6F" w:rsidRPr="00816F6F" w14:paraId="6A5DFB8F" w14:textId="77777777" w:rsidTr="00816F6F">
        <w:tc>
          <w:tcPr>
            <w:tcW w:w="568" w:type="dxa"/>
            <w:shd w:val="clear" w:color="auto" w:fill="auto"/>
            <w:vAlign w:val="center"/>
          </w:tcPr>
          <w:p w14:paraId="650BE15A"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4.4.</w:t>
            </w:r>
          </w:p>
        </w:tc>
        <w:tc>
          <w:tcPr>
            <w:tcW w:w="6344" w:type="dxa"/>
            <w:shd w:val="clear" w:color="auto" w:fill="auto"/>
            <w:vAlign w:val="center"/>
          </w:tcPr>
          <w:p w14:paraId="13D12B71" w14:textId="77777777" w:rsidR="00816F6F" w:rsidRPr="00816F6F" w:rsidRDefault="00816F6F" w:rsidP="00816F6F">
            <w:pPr>
              <w:snapToGrid w:val="0"/>
              <w:spacing w:after="0" w:line="240" w:lineRule="auto"/>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Aizbīdņa atvēršana un aizvēršana ar elektropievadu distancionāri (manuālā trauksmes poga) un automātiskā režīmā (spiediena krituma relejs)</w:t>
            </w:r>
          </w:p>
        </w:tc>
        <w:tc>
          <w:tcPr>
            <w:tcW w:w="1701" w:type="dxa"/>
            <w:shd w:val="clear" w:color="auto" w:fill="auto"/>
            <w:vAlign w:val="center"/>
          </w:tcPr>
          <w:p w14:paraId="5A7C372F"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1 x gadā</w:t>
            </w:r>
          </w:p>
        </w:tc>
      </w:tr>
      <w:tr w:rsidR="00816F6F" w:rsidRPr="00816F6F" w14:paraId="2C25B1E6" w14:textId="77777777" w:rsidTr="00816F6F">
        <w:tc>
          <w:tcPr>
            <w:tcW w:w="568" w:type="dxa"/>
            <w:shd w:val="clear" w:color="auto" w:fill="auto"/>
            <w:vAlign w:val="center"/>
          </w:tcPr>
          <w:p w14:paraId="328895F6"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4.5.</w:t>
            </w:r>
          </w:p>
        </w:tc>
        <w:tc>
          <w:tcPr>
            <w:tcW w:w="6344" w:type="dxa"/>
            <w:shd w:val="clear" w:color="auto" w:fill="auto"/>
            <w:vAlign w:val="center"/>
          </w:tcPr>
          <w:p w14:paraId="3CEDBF41" w14:textId="77777777" w:rsidR="00816F6F" w:rsidRPr="00816F6F" w:rsidRDefault="00816F6F" w:rsidP="00816F6F">
            <w:pPr>
              <w:snapToGrid w:val="0"/>
              <w:spacing w:after="0" w:line="240" w:lineRule="auto"/>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Aizbīdņa vārsta blīvējuma pārbaude</w:t>
            </w:r>
          </w:p>
        </w:tc>
        <w:tc>
          <w:tcPr>
            <w:tcW w:w="1701" w:type="dxa"/>
            <w:shd w:val="clear" w:color="auto" w:fill="auto"/>
            <w:vAlign w:val="center"/>
          </w:tcPr>
          <w:p w14:paraId="07CF05FF"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1 x gadā</w:t>
            </w:r>
          </w:p>
        </w:tc>
      </w:tr>
      <w:tr w:rsidR="00816F6F" w:rsidRPr="00816F6F" w14:paraId="544341FC" w14:textId="77777777" w:rsidTr="00816F6F">
        <w:tc>
          <w:tcPr>
            <w:tcW w:w="568" w:type="dxa"/>
            <w:shd w:val="clear" w:color="auto" w:fill="auto"/>
            <w:vAlign w:val="center"/>
          </w:tcPr>
          <w:p w14:paraId="3D26891D"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4.6.</w:t>
            </w:r>
          </w:p>
        </w:tc>
        <w:tc>
          <w:tcPr>
            <w:tcW w:w="6344" w:type="dxa"/>
            <w:shd w:val="clear" w:color="auto" w:fill="auto"/>
            <w:vAlign w:val="center"/>
          </w:tcPr>
          <w:p w14:paraId="0A66FF18" w14:textId="77777777" w:rsidR="00816F6F" w:rsidRPr="00816F6F" w:rsidRDefault="00816F6F" w:rsidP="00816F6F">
            <w:pPr>
              <w:snapToGrid w:val="0"/>
              <w:spacing w:after="0" w:line="240" w:lineRule="auto"/>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Kontroles mērinstrumentu metroloģiskā pārbaude</w:t>
            </w:r>
          </w:p>
        </w:tc>
        <w:tc>
          <w:tcPr>
            <w:tcW w:w="1701" w:type="dxa"/>
            <w:shd w:val="clear" w:color="auto" w:fill="auto"/>
            <w:vAlign w:val="center"/>
          </w:tcPr>
          <w:p w14:paraId="2C55023A"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1 x gadā</w:t>
            </w:r>
          </w:p>
        </w:tc>
      </w:tr>
      <w:tr w:rsidR="00816F6F" w:rsidRPr="00816F6F" w14:paraId="63188087" w14:textId="77777777" w:rsidTr="00816F6F">
        <w:tc>
          <w:tcPr>
            <w:tcW w:w="568" w:type="dxa"/>
            <w:shd w:val="clear" w:color="auto" w:fill="auto"/>
            <w:vAlign w:val="center"/>
          </w:tcPr>
          <w:p w14:paraId="3347555C"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4.7.</w:t>
            </w:r>
          </w:p>
        </w:tc>
        <w:tc>
          <w:tcPr>
            <w:tcW w:w="6344" w:type="dxa"/>
            <w:shd w:val="clear" w:color="auto" w:fill="auto"/>
            <w:vAlign w:val="center"/>
          </w:tcPr>
          <w:p w14:paraId="52A28B14" w14:textId="77777777" w:rsidR="00816F6F" w:rsidRPr="00816F6F" w:rsidRDefault="00816F6F" w:rsidP="00816F6F">
            <w:pPr>
              <w:snapToGrid w:val="0"/>
              <w:spacing w:after="0" w:line="240" w:lineRule="auto"/>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Filtru tīrīšana, ja nepieciešama</w:t>
            </w:r>
          </w:p>
        </w:tc>
        <w:tc>
          <w:tcPr>
            <w:tcW w:w="1701" w:type="dxa"/>
            <w:shd w:val="clear" w:color="auto" w:fill="auto"/>
            <w:vAlign w:val="center"/>
          </w:tcPr>
          <w:p w14:paraId="40BE643E"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1 x gadā</w:t>
            </w:r>
          </w:p>
        </w:tc>
      </w:tr>
      <w:tr w:rsidR="00816F6F" w:rsidRPr="00816F6F" w14:paraId="2457B0D9" w14:textId="77777777" w:rsidTr="00816F6F">
        <w:tc>
          <w:tcPr>
            <w:tcW w:w="568" w:type="dxa"/>
            <w:shd w:val="clear" w:color="auto" w:fill="auto"/>
            <w:vAlign w:val="center"/>
          </w:tcPr>
          <w:p w14:paraId="3E07AB5C"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4.8.</w:t>
            </w:r>
          </w:p>
        </w:tc>
        <w:tc>
          <w:tcPr>
            <w:tcW w:w="6344" w:type="dxa"/>
            <w:shd w:val="clear" w:color="auto" w:fill="auto"/>
            <w:vAlign w:val="center"/>
          </w:tcPr>
          <w:p w14:paraId="4745CCFA" w14:textId="77777777" w:rsidR="00816F6F" w:rsidRPr="00816F6F" w:rsidRDefault="00816F6F" w:rsidP="00816F6F">
            <w:pPr>
              <w:snapToGrid w:val="0"/>
              <w:spacing w:after="0" w:line="240" w:lineRule="auto"/>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Sūkņu stacijā esošo cauruļvadu, vadības skapju un citu sistēmas elementu attīrīšana no netīrumiem</w:t>
            </w:r>
          </w:p>
        </w:tc>
        <w:tc>
          <w:tcPr>
            <w:tcW w:w="1701" w:type="dxa"/>
            <w:shd w:val="clear" w:color="auto" w:fill="auto"/>
            <w:vAlign w:val="center"/>
          </w:tcPr>
          <w:p w14:paraId="5BD56384"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1 x gadā</w:t>
            </w:r>
          </w:p>
        </w:tc>
      </w:tr>
      <w:tr w:rsidR="00816F6F" w:rsidRPr="00816F6F" w14:paraId="60DFC6E0" w14:textId="77777777" w:rsidTr="00816F6F">
        <w:tc>
          <w:tcPr>
            <w:tcW w:w="568" w:type="dxa"/>
            <w:shd w:val="clear" w:color="auto" w:fill="auto"/>
            <w:vAlign w:val="center"/>
          </w:tcPr>
          <w:p w14:paraId="53282BE7" w14:textId="77777777" w:rsidR="00816F6F" w:rsidRPr="00816F6F" w:rsidRDefault="00816F6F" w:rsidP="00816F6F">
            <w:pPr>
              <w:snapToGrid w:val="0"/>
              <w:spacing w:after="0" w:line="240" w:lineRule="auto"/>
              <w:jc w:val="center"/>
              <w:rPr>
                <w:rFonts w:ascii="Times New Roman" w:eastAsia="Times New Roman" w:hAnsi="Times New Roman" w:cs="Times New Roman"/>
                <w:b/>
                <w:snapToGrid w:val="0"/>
                <w:lang w:eastAsia="lv-LV"/>
              </w:rPr>
            </w:pPr>
            <w:r w:rsidRPr="00816F6F">
              <w:rPr>
                <w:rFonts w:ascii="Times New Roman" w:eastAsia="Times New Roman" w:hAnsi="Times New Roman" w:cs="Times New Roman"/>
                <w:b/>
                <w:snapToGrid w:val="0"/>
                <w:lang w:eastAsia="lv-LV"/>
              </w:rPr>
              <w:t>5.</w:t>
            </w:r>
          </w:p>
        </w:tc>
        <w:tc>
          <w:tcPr>
            <w:tcW w:w="6344" w:type="dxa"/>
            <w:shd w:val="clear" w:color="auto" w:fill="auto"/>
            <w:vAlign w:val="center"/>
          </w:tcPr>
          <w:p w14:paraId="47292A2A" w14:textId="77777777" w:rsidR="00816F6F" w:rsidRPr="00816F6F" w:rsidRDefault="00816F6F" w:rsidP="00816F6F">
            <w:pPr>
              <w:snapToGrid w:val="0"/>
              <w:spacing w:after="0" w:line="240" w:lineRule="auto"/>
              <w:rPr>
                <w:rFonts w:ascii="Times New Roman" w:eastAsia="Times New Roman" w:hAnsi="Times New Roman" w:cs="Times New Roman"/>
                <w:b/>
                <w:snapToGrid w:val="0"/>
                <w:lang w:eastAsia="lv-LV"/>
              </w:rPr>
            </w:pPr>
            <w:r w:rsidRPr="00816F6F">
              <w:rPr>
                <w:rFonts w:ascii="Times New Roman" w:eastAsia="Times New Roman" w:hAnsi="Times New Roman" w:cs="Times New Roman"/>
                <w:b/>
                <w:snapToGrid w:val="0"/>
                <w:lang w:eastAsia="lv-LV"/>
              </w:rPr>
              <w:t>UGUNSDZĒSĪBAS KRĀNI (UK) SKAPJI</w:t>
            </w:r>
          </w:p>
        </w:tc>
        <w:tc>
          <w:tcPr>
            <w:tcW w:w="1701" w:type="dxa"/>
            <w:shd w:val="clear" w:color="auto" w:fill="auto"/>
            <w:vAlign w:val="center"/>
          </w:tcPr>
          <w:p w14:paraId="114360A8"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p>
        </w:tc>
      </w:tr>
      <w:tr w:rsidR="00816F6F" w:rsidRPr="00816F6F" w14:paraId="721C4931" w14:textId="77777777" w:rsidTr="00816F6F">
        <w:tc>
          <w:tcPr>
            <w:tcW w:w="568" w:type="dxa"/>
            <w:shd w:val="clear" w:color="auto" w:fill="auto"/>
            <w:vAlign w:val="center"/>
          </w:tcPr>
          <w:p w14:paraId="03DD61E9"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5.1.</w:t>
            </w:r>
          </w:p>
        </w:tc>
        <w:tc>
          <w:tcPr>
            <w:tcW w:w="6344" w:type="dxa"/>
            <w:shd w:val="clear" w:color="auto" w:fill="auto"/>
            <w:vAlign w:val="center"/>
          </w:tcPr>
          <w:p w14:paraId="5F01D5A6" w14:textId="77777777" w:rsidR="00816F6F" w:rsidRPr="00816F6F" w:rsidRDefault="00816F6F" w:rsidP="00816F6F">
            <w:pPr>
              <w:snapToGrid w:val="0"/>
              <w:spacing w:after="0" w:line="240" w:lineRule="auto"/>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Pārbauda vai pieeja pie UK kastes ir brīva un tās atrašanās vieta ir redzama</w:t>
            </w:r>
          </w:p>
        </w:tc>
        <w:tc>
          <w:tcPr>
            <w:tcW w:w="1701" w:type="dxa"/>
            <w:shd w:val="clear" w:color="auto" w:fill="auto"/>
            <w:vAlign w:val="center"/>
          </w:tcPr>
          <w:p w14:paraId="646E2F5F"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1 x gadā</w:t>
            </w:r>
          </w:p>
        </w:tc>
      </w:tr>
      <w:tr w:rsidR="00816F6F" w:rsidRPr="00816F6F" w14:paraId="55813CE3" w14:textId="77777777" w:rsidTr="00816F6F">
        <w:tc>
          <w:tcPr>
            <w:tcW w:w="568" w:type="dxa"/>
            <w:shd w:val="clear" w:color="auto" w:fill="auto"/>
            <w:vAlign w:val="center"/>
          </w:tcPr>
          <w:p w14:paraId="4230DC67"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5.4.</w:t>
            </w:r>
          </w:p>
        </w:tc>
        <w:tc>
          <w:tcPr>
            <w:tcW w:w="6344" w:type="dxa"/>
            <w:shd w:val="clear" w:color="auto" w:fill="auto"/>
            <w:vAlign w:val="center"/>
          </w:tcPr>
          <w:p w14:paraId="67844224" w14:textId="77777777" w:rsidR="00816F6F" w:rsidRPr="00816F6F" w:rsidRDefault="00816F6F" w:rsidP="00816F6F">
            <w:pPr>
              <w:snapToGrid w:val="0"/>
              <w:spacing w:after="0" w:line="240" w:lineRule="auto"/>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Kastes un tās komplektācijas pārbaude (slēdzene, aizsargstikliņš, rezerves atslēga, šļūtene, stobrs, savienojumi, krāns, informatīvo zīmju atbilstība LVS 446)</w:t>
            </w:r>
          </w:p>
        </w:tc>
        <w:tc>
          <w:tcPr>
            <w:tcW w:w="1701" w:type="dxa"/>
            <w:shd w:val="clear" w:color="auto" w:fill="auto"/>
            <w:vAlign w:val="center"/>
          </w:tcPr>
          <w:p w14:paraId="57EA6067" w14:textId="77777777" w:rsidR="00816F6F" w:rsidRPr="00816F6F" w:rsidRDefault="00816F6F" w:rsidP="00816F6F">
            <w:pPr>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1 x gadā</w:t>
            </w:r>
          </w:p>
        </w:tc>
      </w:tr>
      <w:tr w:rsidR="00816F6F" w:rsidRPr="00816F6F" w14:paraId="283CF642" w14:textId="77777777" w:rsidTr="00816F6F">
        <w:tc>
          <w:tcPr>
            <w:tcW w:w="568" w:type="dxa"/>
            <w:shd w:val="clear" w:color="auto" w:fill="auto"/>
            <w:vAlign w:val="center"/>
          </w:tcPr>
          <w:p w14:paraId="5A09B8C4"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5.5.</w:t>
            </w:r>
          </w:p>
        </w:tc>
        <w:tc>
          <w:tcPr>
            <w:tcW w:w="6344" w:type="dxa"/>
            <w:shd w:val="clear" w:color="auto" w:fill="auto"/>
            <w:vAlign w:val="center"/>
          </w:tcPr>
          <w:p w14:paraId="42020B0C" w14:textId="77777777" w:rsidR="00816F6F" w:rsidRPr="00816F6F" w:rsidRDefault="00816F6F" w:rsidP="00816F6F">
            <w:pPr>
              <w:snapToGrid w:val="0"/>
              <w:spacing w:after="0" w:line="240" w:lineRule="auto"/>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Manuālajām spolēm jāpārbauda, vai tiek izmantots pareizā veida manuālais slēgvārsts (ugunsdzēsības krāns), vai tas ir viegli noslēdzams un atslēdzams un darbojas pareizi</w:t>
            </w:r>
          </w:p>
        </w:tc>
        <w:tc>
          <w:tcPr>
            <w:tcW w:w="1701" w:type="dxa"/>
            <w:shd w:val="clear" w:color="auto" w:fill="auto"/>
            <w:vAlign w:val="center"/>
          </w:tcPr>
          <w:p w14:paraId="636EAF03" w14:textId="77777777" w:rsidR="00816F6F" w:rsidRPr="00816F6F" w:rsidRDefault="00816F6F" w:rsidP="00816F6F">
            <w:pPr>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1 x gadā</w:t>
            </w:r>
          </w:p>
        </w:tc>
      </w:tr>
      <w:tr w:rsidR="00816F6F" w:rsidRPr="00816F6F" w14:paraId="741A961C" w14:textId="77777777" w:rsidTr="00816F6F">
        <w:tc>
          <w:tcPr>
            <w:tcW w:w="568" w:type="dxa"/>
            <w:shd w:val="clear" w:color="auto" w:fill="auto"/>
            <w:vAlign w:val="center"/>
          </w:tcPr>
          <w:p w14:paraId="45C01898" w14:textId="77777777" w:rsidR="00816F6F" w:rsidRPr="00816F6F" w:rsidRDefault="00816F6F" w:rsidP="00816F6F">
            <w:pPr>
              <w:snapToGrid w:val="0"/>
              <w:spacing w:after="0" w:line="240" w:lineRule="auto"/>
              <w:jc w:val="center"/>
              <w:rPr>
                <w:rFonts w:ascii="Times New Roman" w:eastAsia="Times New Roman" w:hAnsi="Times New Roman" w:cs="Times New Roman"/>
                <w:b/>
                <w:snapToGrid w:val="0"/>
                <w:lang w:eastAsia="lv-LV"/>
              </w:rPr>
            </w:pPr>
            <w:r w:rsidRPr="00816F6F">
              <w:rPr>
                <w:rFonts w:ascii="Times New Roman" w:eastAsia="Times New Roman" w:hAnsi="Times New Roman" w:cs="Times New Roman"/>
                <w:b/>
                <w:snapToGrid w:val="0"/>
                <w:lang w:eastAsia="lv-LV"/>
              </w:rPr>
              <w:t>6.</w:t>
            </w:r>
          </w:p>
        </w:tc>
        <w:tc>
          <w:tcPr>
            <w:tcW w:w="6344" w:type="dxa"/>
            <w:shd w:val="clear" w:color="auto" w:fill="auto"/>
            <w:vAlign w:val="center"/>
          </w:tcPr>
          <w:p w14:paraId="757C5828" w14:textId="77777777" w:rsidR="00816F6F" w:rsidRPr="00816F6F" w:rsidRDefault="00816F6F" w:rsidP="00816F6F">
            <w:pPr>
              <w:snapToGrid w:val="0"/>
              <w:spacing w:after="0" w:line="240" w:lineRule="auto"/>
              <w:rPr>
                <w:rFonts w:ascii="Times New Roman" w:eastAsia="Times New Roman" w:hAnsi="Times New Roman" w:cs="Times New Roman"/>
                <w:b/>
                <w:snapToGrid w:val="0"/>
                <w:lang w:eastAsia="lv-LV"/>
              </w:rPr>
            </w:pPr>
            <w:r w:rsidRPr="00816F6F">
              <w:rPr>
                <w:rFonts w:ascii="Times New Roman" w:eastAsia="Times New Roman" w:hAnsi="Times New Roman" w:cs="Times New Roman"/>
                <w:b/>
                <w:snapToGrid w:val="0"/>
                <w:lang w:eastAsia="lv-LV"/>
              </w:rPr>
              <w:t>DOKUMENTĀCIJA UN CITI DARBI</w:t>
            </w:r>
          </w:p>
        </w:tc>
        <w:tc>
          <w:tcPr>
            <w:tcW w:w="1701" w:type="dxa"/>
            <w:shd w:val="clear" w:color="auto" w:fill="auto"/>
            <w:vAlign w:val="center"/>
          </w:tcPr>
          <w:p w14:paraId="3E4EE7AC" w14:textId="77777777" w:rsidR="00816F6F" w:rsidRPr="00816F6F" w:rsidRDefault="00816F6F" w:rsidP="00816F6F">
            <w:pPr>
              <w:snapToGrid w:val="0"/>
              <w:spacing w:after="0" w:line="240" w:lineRule="auto"/>
              <w:jc w:val="center"/>
              <w:rPr>
                <w:rFonts w:ascii="Times New Roman" w:eastAsia="Times New Roman" w:hAnsi="Times New Roman" w:cs="Times New Roman"/>
                <w:b/>
                <w:snapToGrid w:val="0"/>
                <w:lang w:eastAsia="lv-LV"/>
              </w:rPr>
            </w:pPr>
          </w:p>
        </w:tc>
      </w:tr>
      <w:tr w:rsidR="00816F6F" w:rsidRPr="00816F6F" w14:paraId="0AF46B61" w14:textId="77777777" w:rsidTr="00816F6F">
        <w:tc>
          <w:tcPr>
            <w:tcW w:w="568" w:type="dxa"/>
            <w:shd w:val="clear" w:color="auto" w:fill="auto"/>
            <w:vAlign w:val="center"/>
          </w:tcPr>
          <w:p w14:paraId="3AFDAE34" w14:textId="77777777" w:rsidR="00816F6F" w:rsidRPr="00816F6F" w:rsidRDefault="00816F6F" w:rsidP="00816F6F">
            <w:pPr>
              <w:snapToGrid w:val="0"/>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6.1.</w:t>
            </w:r>
          </w:p>
        </w:tc>
        <w:tc>
          <w:tcPr>
            <w:tcW w:w="6344" w:type="dxa"/>
            <w:shd w:val="clear" w:color="auto" w:fill="auto"/>
            <w:vAlign w:val="center"/>
          </w:tcPr>
          <w:p w14:paraId="3110C873" w14:textId="77777777" w:rsidR="00816F6F" w:rsidRPr="00816F6F" w:rsidRDefault="00816F6F" w:rsidP="00816F6F">
            <w:pPr>
              <w:snapToGrid w:val="0"/>
              <w:spacing w:after="0" w:line="240" w:lineRule="auto"/>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Objektā uz vietas glabājamās dokumentācijas esamības pārbaude (apkalpojamās sistēmas)</w:t>
            </w:r>
          </w:p>
        </w:tc>
        <w:tc>
          <w:tcPr>
            <w:tcW w:w="1701" w:type="dxa"/>
            <w:shd w:val="clear" w:color="auto" w:fill="auto"/>
            <w:vAlign w:val="center"/>
          </w:tcPr>
          <w:p w14:paraId="6BE6A929" w14:textId="77777777" w:rsidR="00816F6F" w:rsidRPr="00816F6F" w:rsidRDefault="00816F6F" w:rsidP="00816F6F">
            <w:pPr>
              <w:numPr>
                <w:ilvl w:val="0"/>
                <w:numId w:val="16"/>
              </w:numPr>
              <w:spacing w:before="240" w:after="0" w:line="240" w:lineRule="auto"/>
              <w:ind w:left="318" w:hanging="284"/>
              <w:contextualSpacing/>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X mēnesī</w:t>
            </w:r>
          </w:p>
        </w:tc>
      </w:tr>
    </w:tbl>
    <w:p w14:paraId="5DC827DA" w14:textId="77777777" w:rsidR="00816F6F" w:rsidRPr="00816F6F" w:rsidRDefault="00816F6F" w:rsidP="00816F6F">
      <w:pPr>
        <w:spacing w:after="0" w:line="240" w:lineRule="auto"/>
        <w:rPr>
          <w:rFonts w:ascii="Times New Roman" w:eastAsia="Times New Roman" w:hAnsi="Times New Roman" w:cs="Times New Roman"/>
          <w:b/>
          <w:snapToGrid w:val="0"/>
          <w:lang w:eastAsia="lv-LV"/>
        </w:rPr>
      </w:pPr>
      <w:r w:rsidRPr="00816F6F">
        <w:rPr>
          <w:rFonts w:ascii="Times New Roman" w:eastAsia="Times New Roman" w:hAnsi="Times New Roman" w:cs="Times New Roman"/>
          <w:b/>
          <w:snapToGrid w:val="0"/>
          <w:lang w:eastAsia="lv-LV"/>
        </w:rPr>
        <w:t>PIEZĪMES:</w:t>
      </w:r>
    </w:p>
    <w:p w14:paraId="62ADB833" w14:textId="77777777" w:rsidR="00816F6F" w:rsidRPr="00816F6F" w:rsidRDefault="00816F6F" w:rsidP="00816F6F">
      <w:pPr>
        <w:numPr>
          <w:ilvl w:val="0"/>
          <w:numId w:val="17"/>
        </w:numPr>
        <w:spacing w:before="240" w:after="0" w:line="240" w:lineRule="auto"/>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Visi novērotie defekti ir jāieraksta reģistrācijas žurnālā un pēc iespējas ātrāk ir jāveic koriģējošas darbības!</w:t>
      </w:r>
    </w:p>
    <w:p w14:paraId="3D806CD8" w14:textId="77777777" w:rsidR="00816F6F" w:rsidRPr="00816F6F" w:rsidRDefault="00816F6F" w:rsidP="00816F6F">
      <w:pPr>
        <w:numPr>
          <w:ilvl w:val="0"/>
          <w:numId w:val="17"/>
        </w:numPr>
        <w:spacing w:before="240" w:after="0" w:line="240" w:lineRule="auto"/>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Pretendetnam jānodrošina 1 bezmaksas darinieku apmācība kātrā sistēmas apkopēs reizēm.</w:t>
      </w:r>
    </w:p>
    <w:p w14:paraId="02DC7F07" w14:textId="77777777" w:rsidR="00816F6F" w:rsidRPr="00816F6F" w:rsidRDefault="00816F6F" w:rsidP="00816F6F">
      <w:pPr>
        <w:spacing w:after="0" w:line="240" w:lineRule="auto"/>
        <w:ind w:left="1440"/>
        <w:contextualSpacing/>
        <w:rPr>
          <w:rFonts w:ascii="Times New Roman" w:eastAsia="Calibri" w:hAnsi="Times New Roman" w:cs="Times New Roman"/>
        </w:rPr>
      </w:pPr>
    </w:p>
    <w:p w14:paraId="6001D9E0" w14:textId="77777777" w:rsidR="00816F6F" w:rsidRPr="00816F6F" w:rsidRDefault="00816F6F" w:rsidP="00816F6F">
      <w:pPr>
        <w:numPr>
          <w:ilvl w:val="1"/>
          <w:numId w:val="15"/>
        </w:numPr>
        <w:spacing w:before="240" w:after="0" w:line="240" w:lineRule="auto"/>
        <w:ind w:left="567" w:hanging="425"/>
        <w:contextualSpacing/>
        <w:jc w:val="both"/>
        <w:rPr>
          <w:rFonts w:ascii="Times New Roman" w:eastAsia="Calibri" w:hAnsi="Times New Roman" w:cs="Times New Roman"/>
          <w:b/>
        </w:rPr>
      </w:pPr>
      <w:r w:rsidRPr="00816F6F">
        <w:rPr>
          <w:rFonts w:ascii="Times New Roman" w:eastAsia="Calibri" w:hAnsi="Times New Roman" w:cs="Times New Roman"/>
          <w:b/>
        </w:rPr>
        <w:t>AUTOMĀTISKĀS ŪDENS UGUNSDZĒSĪBAS (SPRINKLERU) SISTĒMAS,  IEKŠĒJĀS UGUNSDZĒSĪBAS ŪDENSAPGĀDES SISTĒMAS GALVENO IEKĀRTU SARAKSTS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005"/>
        <w:gridCol w:w="1943"/>
        <w:gridCol w:w="1417"/>
        <w:gridCol w:w="993"/>
      </w:tblGrid>
      <w:tr w:rsidR="00816F6F" w:rsidRPr="00816F6F" w14:paraId="4D0DF72C" w14:textId="77777777" w:rsidTr="00816F6F">
        <w:trPr>
          <w:tblHeader/>
          <w:jc w:val="center"/>
        </w:trPr>
        <w:tc>
          <w:tcPr>
            <w:tcW w:w="568" w:type="dxa"/>
            <w:shd w:val="clear" w:color="auto" w:fill="auto"/>
            <w:vAlign w:val="center"/>
          </w:tcPr>
          <w:p w14:paraId="42105845" w14:textId="77777777" w:rsidR="00816F6F" w:rsidRPr="00816F6F" w:rsidRDefault="00816F6F" w:rsidP="00816F6F">
            <w:pPr>
              <w:spacing w:after="0" w:line="240" w:lineRule="auto"/>
              <w:ind w:left="-57" w:right="-57"/>
              <w:jc w:val="center"/>
              <w:rPr>
                <w:rFonts w:ascii="Times New Roman" w:eastAsia="Times New Roman" w:hAnsi="Times New Roman" w:cs="Times New Roman"/>
                <w:b/>
                <w:sz w:val="18"/>
                <w:lang w:eastAsia="lv-LV"/>
              </w:rPr>
            </w:pPr>
            <w:r w:rsidRPr="00816F6F">
              <w:rPr>
                <w:rFonts w:ascii="Times New Roman" w:eastAsia="Times New Roman" w:hAnsi="Times New Roman" w:cs="Times New Roman"/>
                <w:b/>
                <w:sz w:val="18"/>
                <w:lang w:eastAsia="lv-LV"/>
              </w:rPr>
              <w:lastRenderedPageBreak/>
              <w:t>NR.</w:t>
            </w:r>
            <w:r w:rsidRPr="00816F6F">
              <w:rPr>
                <w:rFonts w:ascii="Times New Roman" w:eastAsia="Times New Roman" w:hAnsi="Times New Roman" w:cs="Times New Roman"/>
                <w:b/>
                <w:sz w:val="18"/>
                <w:lang w:eastAsia="lv-LV"/>
              </w:rPr>
              <w:br/>
              <w:t>P. K.</w:t>
            </w:r>
          </w:p>
        </w:tc>
        <w:tc>
          <w:tcPr>
            <w:tcW w:w="4005" w:type="dxa"/>
            <w:shd w:val="clear" w:color="auto" w:fill="auto"/>
            <w:vAlign w:val="center"/>
          </w:tcPr>
          <w:p w14:paraId="08171D25" w14:textId="77777777" w:rsidR="00816F6F" w:rsidRPr="00816F6F" w:rsidRDefault="00816F6F" w:rsidP="00816F6F">
            <w:pPr>
              <w:spacing w:after="0" w:line="240" w:lineRule="auto"/>
              <w:jc w:val="center"/>
              <w:rPr>
                <w:rFonts w:ascii="Times New Roman" w:eastAsia="Times New Roman" w:hAnsi="Times New Roman" w:cs="Times New Roman"/>
                <w:b/>
                <w:sz w:val="18"/>
                <w:lang w:eastAsia="lv-LV"/>
              </w:rPr>
            </w:pPr>
            <w:r w:rsidRPr="00816F6F">
              <w:rPr>
                <w:rFonts w:ascii="Times New Roman" w:eastAsia="Times New Roman" w:hAnsi="Times New Roman" w:cs="Times New Roman"/>
                <w:b/>
                <w:sz w:val="18"/>
                <w:lang w:eastAsia="lv-LV"/>
              </w:rPr>
              <w:t>NOSAUKUMS</w:t>
            </w:r>
          </w:p>
        </w:tc>
        <w:tc>
          <w:tcPr>
            <w:tcW w:w="1943" w:type="dxa"/>
            <w:shd w:val="clear" w:color="auto" w:fill="auto"/>
            <w:vAlign w:val="center"/>
          </w:tcPr>
          <w:p w14:paraId="79C5D241" w14:textId="77777777" w:rsidR="00816F6F" w:rsidRPr="00816F6F" w:rsidRDefault="00816F6F" w:rsidP="00816F6F">
            <w:pPr>
              <w:spacing w:after="0" w:line="240" w:lineRule="auto"/>
              <w:jc w:val="center"/>
              <w:rPr>
                <w:rFonts w:ascii="Times New Roman" w:eastAsia="Times New Roman" w:hAnsi="Times New Roman" w:cs="Times New Roman"/>
                <w:b/>
                <w:sz w:val="18"/>
                <w:lang w:eastAsia="lv-LV"/>
              </w:rPr>
            </w:pPr>
            <w:r w:rsidRPr="00816F6F">
              <w:rPr>
                <w:rFonts w:ascii="Times New Roman" w:eastAsia="Times New Roman" w:hAnsi="Times New Roman" w:cs="Times New Roman"/>
                <w:b/>
                <w:sz w:val="18"/>
                <w:lang w:eastAsia="lv-LV"/>
              </w:rPr>
              <w:t>TIPS, MARKA</w:t>
            </w:r>
          </w:p>
        </w:tc>
        <w:tc>
          <w:tcPr>
            <w:tcW w:w="1417" w:type="dxa"/>
            <w:shd w:val="clear" w:color="auto" w:fill="auto"/>
            <w:vAlign w:val="center"/>
          </w:tcPr>
          <w:p w14:paraId="35200232" w14:textId="77777777" w:rsidR="00816F6F" w:rsidRPr="00816F6F" w:rsidRDefault="00816F6F" w:rsidP="00816F6F">
            <w:pPr>
              <w:spacing w:after="0" w:line="240" w:lineRule="auto"/>
              <w:jc w:val="center"/>
              <w:rPr>
                <w:rFonts w:ascii="Times New Roman" w:eastAsia="Times New Roman" w:hAnsi="Times New Roman" w:cs="Times New Roman"/>
                <w:b/>
                <w:spacing w:val="-2"/>
                <w:sz w:val="18"/>
                <w:lang w:eastAsia="lv-LV"/>
              </w:rPr>
            </w:pPr>
            <w:r w:rsidRPr="00816F6F">
              <w:rPr>
                <w:rFonts w:ascii="Times New Roman" w:eastAsia="Times New Roman" w:hAnsi="Times New Roman" w:cs="Times New Roman"/>
                <w:b/>
                <w:spacing w:val="-2"/>
                <w:sz w:val="18"/>
                <w:lang w:eastAsia="lv-LV"/>
              </w:rPr>
              <w:t>MĒRVIENĪBA</w:t>
            </w:r>
          </w:p>
        </w:tc>
        <w:tc>
          <w:tcPr>
            <w:tcW w:w="993" w:type="dxa"/>
            <w:shd w:val="clear" w:color="auto" w:fill="auto"/>
            <w:vAlign w:val="center"/>
          </w:tcPr>
          <w:p w14:paraId="2801184D" w14:textId="77777777" w:rsidR="00816F6F" w:rsidRPr="00816F6F" w:rsidRDefault="00816F6F" w:rsidP="00816F6F">
            <w:pPr>
              <w:spacing w:after="0" w:line="240" w:lineRule="auto"/>
              <w:jc w:val="center"/>
              <w:rPr>
                <w:rFonts w:ascii="Times New Roman" w:eastAsia="Times New Roman" w:hAnsi="Times New Roman" w:cs="Times New Roman"/>
                <w:b/>
                <w:sz w:val="18"/>
                <w:lang w:eastAsia="lv-LV"/>
              </w:rPr>
            </w:pPr>
            <w:r w:rsidRPr="00816F6F">
              <w:rPr>
                <w:rFonts w:ascii="Times New Roman" w:eastAsia="Times New Roman" w:hAnsi="Times New Roman" w:cs="Times New Roman"/>
                <w:b/>
                <w:sz w:val="18"/>
                <w:lang w:eastAsia="lv-LV"/>
              </w:rPr>
              <w:t>SKAITS</w:t>
            </w:r>
          </w:p>
        </w:tc>
      </w:tr>
      <w:tr w:rsidR="00816F6F" w:rsidRPr="00816F6F" w14:paraId="2F801E12" w14:textId="77777777" w:rsidTr="00816F6F">
        <w:trPr>
          <w:jc w:val="center"/>
        </w:trPr>
        <w:tc>
          <w:tcPr>
            <w:tcW w:w="568" w:type="dxa"/>
            <w:shd w:val="clear" w:color="auto" w:fill="auto"/>
            <w:vAlign w:val="center"/>
          </w:tcPr>
          <w:p w14:paraId="2BD02B7A"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c>
          <w:tcPr>
            <w:tcW w:w="4005" w:type="dxa"/>
            <w:shd w:val="clear" w:color="auto" w:fill="auto"/>
            <w:vAlign w:val="center"/>
          </w:tcPr>
          <w:p w14:paraId="6C20AEA6"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Ugunsdzēsības sūknis ar elektrisko piedziņu</w:t>
            </w:r>
          </w:p>
        </w:tc>
        <w:tc>
          <w:tcPr>
            <w:tcW w:w="1943" w:type="dxa"/>
            <w:shd w:val="clear" w:color="auto" w:fill="auto"/>
            <w:vAlign w:val="center"/>
          </w:tcPr>
          <w:p w14:paraId="3CD91383"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NKF 65-200/215, GRUNDFOS</w:t>
            </w:r>
          </w:p>
        </w:tc>
        <w:tc>
          <w:tcPr>
            <w:tcW w:w="1417" w:type="dxa"/>
            <w:shd w:val="clear" w:color="auto" w:fill="auto"/>
            <w:vAlign w:val="center"/>
          </w:tcPr>
          <w:p w14:paraId="6ECE5025"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993" w:type="dxa"/>
            <w:shd w:val="clear" w:color="auto" w:fill="auto"/>
            <w:vAlign w:val="center"/>
          </w:tcPr>
          <w:p w14:paraId="7BE5872F"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r>
      <w:tr w:rsidR="00816F6F" w:rsidRPr="00816F6F" w14:paraId="52DE045D" w14:textId="77777777" w:rsidTr="00816F6F">
        <w:trPr>
          <w:jc w:val="center"/>
        </w:trPr>
        <w:tc>
          <w:tcPr>
            <w:tcW w:w="568" w:type="dxa"/>
            <w:shd w:val="clear" w:color="auto" w:fill="auto"/>
            <w:vAlign w:val="center"/>
          </w:tcPr>
          <w:p w14:paraId="610E6617"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2.</w:t>
            </w:r>
          </w:p>
        </w:tc>
        <w:tc>
          <w:tcPr>
            <w:tcW w:w="4005" w:type="dxa"/>
            <w:shd w:val="clear" w:color="auto" w:fill="auto"/>
            <w:vAlign w:val="center"/>
          </w:tcPr>
          <w:p w14:paraId="006F5A20"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Ugunsdzēsības sūknis ar elektrisko piedziņu</w:t>
            </w:r>
          </w:p>
        </w:tc>
        <w:tc>
          <w:tcPr>
            <w:tcW w:w="1943" w:type="dxa"/>
            <w:shd w:val="clear" w:color="auto" w:fill="auto"/>
            <w:vAlign w:val="center"/>
          </w:tcPr>
          <w:p w14:paraId="4AE121F7"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NKF 65-200/215, GRUNDFOS</w:t>
            </w:r>
          </w:p>
        </w:tc>
        <w:tc>
          <w:tcPr>
            <w:tcW w:w="1417" w:type="dxa"/>
            <w:shd w:val="clear" w:color="auto" w:fill="auto"/>
            <w:vAlign w:val="center"/>
          </w:tcPr>
          <w:p w14:paraId="39E0DE3E"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993" w:type="dxa"/>
            <w:shd w:val="clear" w:color="auto" w:fill="auto"/>
            <w:vAlign w:val="center"/>
          </w:tcPr>
          <w:p w14:paraId="02BAC9D8"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r>
      <w:tr w:rsidR="00816F6F" w:rsidRPr="00816F6F" w14:paraId="30AA05EE" w14:textId="77777777" w:rsidTr="00816F6F">
        <w:trPr>
          <w:jc w:val="center"/>
        </w:trPr>
        <w:tc>
          <w:tcPr>
            <w:tcW w:w="568" w:type="dxa"/>
            <w:shd w:val="clear" w:color="auto" w:fill="auto"/>
            <w:vAlign w:val="center"/>
          </w:tcPr>
          <w:p w14:paraId="2A5A33AA"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3.</w:t>
            </w:r>
          </w:p>
        </w:tc>
        <w:tc>
          <w:tcPr>
            <w:tcW w:w="4005" w:type="dxa"/>
            <w:shd w:val="clear" w:color="auto" w:fill="auto"/>
            <w:vAlign w:val="center"/>
          </w:tcPr>
          <w:p w14:paraId="617CBD00"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Ugunsdzēsības sūknis ar elektrisko piedziņu</w:t>
            </w:r>
          </w:p>
        </w:tc>
        <w:tc>
          <w:tcPr>
            <w:tcW w:w="1943" w:type="dxa"/>
            <w:shd w:val="clear" w:color="auto" w:fill="auto"/>
            <w:vAlign w:val="center"/>
          </w:tcPr>
          <w:p w14:paraId="096B8457"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CR5-12 A-A-A-E-HQQE, IDROELETTRICA</w:t>
            </w:r>
          </w:p>
        </w:tc>
        <w:tc>
          <w:tcPr>
            <w:tcW w:w="1417" w:type="dxa"/>
            <w:shd w:val="clear" w:color="auto" w:fill="auto"/>
            <w:vAlign w:val="center"/>
          </w:tcPr>
          <w:p w14:paraId="7CC0C130"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993" w:type="dxa"/>
            <w:shd w:val="clear" w:color="auto" w:fill="auto"/>
            <w:vAlign w:val="center"/>
          </w:tcPr>
          <w:p w14:paraId="09C04880"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r>
      <w:tr w:rsidR="00816F6F" w:rsidRPr="00816F6F" w14:paraId="050A9953" w14:textId="77777777" w:rsidTr="00816F6F">
        <w:trPr>
          <w:trHeight w:val="320"/>
          <w:jc w:val="center"/>
        </w:trPr>
        <w:tc>
          <w:tcPr>
            <w:tcW w:w="568" w:type="dxa"/>
            <w:shd w:val="clear" w:color="auto" w:fill="auto"/>
            <w:vAlign w:val="center"/>
          </w:tcPr>
          <w:p w14:paraId="05B2547B"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4.</w:t>
            </w:r>
          </w:p>
        </w:tc>
        <w:tc>
          <w:tcPr>
            <w:tcW w:w="4005" w:type="dxa"/>
            <w:shd w:val="clear" w:color="auto" w:fill="auto"/>
            <w:vAlign w:val="center"/>
          </w:tcPr>
          <w:p w14:paraId="255F9E12"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Hidrozvans</w:t>
            </w:r>
          </w:p>
        </w:tc>
        <w:tc>
          <w:tcPr>
            <w:tcW w:w="1943" w:type="dxa"/>
            <w:shd w:val="clear" w:color="auto" w:fill="auto"/>
            <w:vAlign w:val="center"/>
          </w:tcPr>
          <w:p w14:paraId="603FD288"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WMA-1, TYCO</w:t>
            </w:r>
          </w:p>
        </w:tc>
        <w:tc>
          <w:tcPr>
            <w:tcW w:w="1417" w:type="dxa"/>
            <w:shd w:val="clear" w:color="auto" w:fill="auto"/>
            <w:vAlign w:val="center"/>
          </w:tcPr>
          <w:p w14:paraId="0B7C9BE1"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993" w:type="dxa"/>
            <w:shd w:val="clear" w:color="auto" w:fill="auto"/>
            <w:vAlign w:val="center"/>
          </w:tcPr>
          <w:p w14:paraId="4674AC81"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r>
      <w:tr w:rsidR="00816F6F" w:rsidRPr="00816F6F" w14:paraId="27B6CC6D" w14:textId="77777777" w:rsidTr="00816F6F">
        <w:trPr>
          <w:trHeight w:val="283"/>
          <w:jc w:val="center"/>
        </w:trPr>
        <w:tc>
          <w:tcPr>
            <w:tcW w:w="568" w:type="dxa"/>
            <w:shd w:val="clear" w:color="auto" w:fill="auto"/>
            <w:vAlign w:val="center"/>
          </w:tcPr>
          <w:p w14:paraId="02A8AB12"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5.</w:t>
            </w:r>
          </w:p>
        </w:tc>
        <w:tc>
          <w:tcPr>
            <w:tcW w:w="4005" w:type="dxa"/>
            <w:shd w:val="clear" w:color="auto" w:fill="auto"/>
            <w:vAlign w:val="center"/>
          </w:tcPr>
          <w:p w14:paraId="1BB78192"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Elektrokontakta manometrs EKM</w:t>
            </w:r>
          </w:p>
        </w:tc>
        <w:tc>
          <w:tcPr>
            <w:tcW w:w="1943" w:type="dxa"/>
            <w:shd w:val="clear" w:color="auto" w:fill="auto"/>
            <w:vAlign w:val="center"/>
          </w:tcPr>
          <w:p w14:paraId="69F28213"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0-16 Bar, M160R</w:t>
            </w:r>
          </w:p>
        </w:tc>
        <w:tc>
          <w:tcPr>
            <w:tcW w:w="1417" w:type="dxa"/>
            <w:shd w:val="clear" w:color="auto" w:fill="auto"/>
            <w:vAlign w:val="center"/>
          </w:tcPr>
          <w:p w14:paraId="1775010D"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993" w:type="dxa"/>
            <w:shd w:val="clear" w:color="auto" w:fill="auto"/>
            <w:vAlign w:val="center"/>
          </w:tcPr>
          <w:p w14:paraId="7EB603A5"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r>
      <w:tr w:rsidR="00816F6F" w:rsidRPr="00816F6F" w14:paraId="70B93B20" w14:textId="77777777" w:rsidTr="00816F6F">
        <w:trPr>
          <w:trHeight w:val="357"/>
          <w:jc w:val="center"/>
        </w:trPr>
        <w:tc>
          <w:tcPr>
            <w:tcW w:w="568" w:type="dxa"/>
            <w:shd w:val="clear" w:color="auto" w:fill="auto"/>
            <w:vAlign w:val="center"/>
          </w:tcPr>
          <w:p w14:paraId="2ACD3243"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6.</w:t>
            </w:r>
          </w:p>
        </w:tc>
        <w:tc>
          <w:tcPr>
            <w:tcW w:w="4005" w:type="dxa"/>
            <w:shd w:val="clear" w:color="auto" w:fill="auto"/>
            <w:vAlign w:val="center"/>
          </w:tcPr>
          <w:p w14:paraId="1D0E04D1"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 xml:space="preserve">Spiediena relejs </w:t>
            </w:r>
          </w:p>
        </w:tc>
        <w:tc>
          <w:tcPr>
            <w:tcW w:w="1943" w:type="dxa"/>
            <w:shd w:val="clear" w:color="auto" w:fill="auto"/>
            <w:vAlign w:val="center"/>
          </w:tcPr>
          <w:p w14:paraId="3DDB7C8D"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CUSP, TYCO</w:t>
            </w:r>
          </w:p>
        </w:tc>
        <w:tc>
          <w:tcPr>
            <w:tcW w:w="1417" w:type="dxa"/>
            <w:shd w:val="clear" w:color="auto" w:fill="auto"/>
            <w:vAlign w:val="center"/>
          </w:tcPr>
          <w:p w14:paraId="2845F0A9"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993" w:type="dxa"/>
            <w:shd w:val="clear" w:color="auto" w:fill="auto"/>
            <w:vAlign w:val="center"/>
          </w:tcPr>
          <w:p w14:paraId="1E2E4928"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3</w:t>
            </w:r>
          </w:p>
        </w:tc>
      </w:tr>
      <w:tr w:rsidR="00816F6F" w:rsidRPr="00816F6F" w14:paraId="4EBB274E" w14:textId="77777777" w:rsidTr="00816F6F">
        <w:trPr>
          <w:jc w:val="center"/>
        </w:trPr>
        <w:tc>
          <w:tcPr>
            <w:tcW w:w="568" w:type="dxa"/>
            <w:shd w:val="clear" w:color="auto" w:fill="auto"/>
            <w:vAlign w:val="center"/>
          </w:tcPr>
          <w:p w14:paraId="0D1E324A"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7.</w:t>
            </w:r>
          </w:p>
        </w:tc>
        <w:tc>
          <w:tcPr>
            <w:tcW w:w="4005" w:type="dxa"/>
            <w:shd w:val="clear" w:color="auto" w:fill="auto"/>
            <w:vAlign w:val="center"/>
          </w:tcPr>
          <w:p w14:paraId="5A7BF781"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Spiediena relejs RT116, 0-10 Bar,</w:t>
            </w:r>
          </w:p>
        </w:tc>
        <w:tc>
          <w:tcPr>
            <w:tcW w:w="1943" w:type="dxa"/>
            <w:shd w:val="clear" w:color="auto" w:fill="auto"/>
            <w:vAlign w:val="center"/>
          </w:tcPr>
          <w:p w14:paraId="60D2F9A9"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DANFOSS</w:t>
            </w:r>
          </w:p>
        </w:tc>
        <w:tc>
          <w:tcPr>
            <w:tcW w:w="1417" w:type="dxa"/>
            <w:shd w:val="clear" w:color="auto" w:fill="auto"/>
            <w:vAlign w:val="center"/>
          </w:tcPr>
          <w:p w14:paraId="18C0B485"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993" w:type="dxa"/>
            <w:shd w:val="clear" w:color="auto" w:fill="auto"/>
            <w:vAlign w:val="center"/>
          </w:tcPr>
          <w:p w14:paraId="33DA09EA"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r>
      <w:tr w:rsidR="00816F6F" w:rsidRPr="00816F6F" w14:paraId="6EC6C307" w14:textId="77777777" w:rsidTr="00816F6F">
        <w:trPr>
          <w:trHeight w:val="425"/>
          <w:jc w:val="center"/>
        </w:trPr>
        <w:tc>
          <w:tcPr>
            <w:tcW w:w="568" w:type="dxa"/>
            <w:shd w:val="clear" w:color="auto" w:fill="auto"/>
            <w:vAlign w:val="center"/>
          </w:tcPr>
          <w:p w14:paraId="7CDFB83E"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8.</w:t>
            </w:r>
          </w:p>
        </w:tc>
        <w:tc>
          <w:tcPr>
            <w:tcW w:w="4005" w:type="dxa"/>
            <w:shd w:val="clear" w:color="auto" w:fill="auto"/>
            <w:vAlign w:val="center"/>
          </w:tcPr>
          <w:p w14:paraId="2DAC2BB8"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Elektrokontakta manometrs</w:t>
            </w:r>
          </w:p>
        </w:tc>
        <w:tc>
          <w:tcPr>
            <w:tcW w:w="1943" w:type="dxa"/>
            <w:shd w:val="clear" w:color="auto" w:fill="auto"/>
            <w:vAlign w:val="center"/>
          </w:tcPr>
          <w:p w14:paraId="4115FBCC"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0-16Bar</w:t>
            </w:r>
          </w:p>
        </w:tc>
        <w:tc>
          <w:tcPr>
            <w:tcW w:w="1417" w:type="dxa"/>
            <w:shd w:val="clear" w:color="auto" w:fill="auto"/>
            <w:vAlign w:val="center"/>
          </w:tcPr>
          <w:p w14:paraId="0369A5AB"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993" w:type="dxa"/>
            <w:shd w:val="clear" w:color="auto" w:fill="auto"/>
            <w:vAlign w:val="center"/>
          </w:tcPr>
          <w:p w14:paraId="07053B76"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2</w:t>
            </w:r>
          </w:p>
        </w:tc>
      </w:tr>
      <w:tr w:rsidR="00816F6F" w:rsidRPr="00816F6F" w14:paraId="1C3273B6" w14:textId="77777777" w:rsidTr="00816F6F">
        <w:trPr>
          <w:trHeight w:val="271"/>
          <w:jc w:val="center"/>
        </w:trPr>
        <w:tc>
          <w:tcPr>
            <w:tcW w:w="568" w:type="dxa"/>
            <w:shd w:val="clear" w:color="auto" w:fill="auto"/>
            <w:vAlign w:val="center"/>
          </w:tcPr>
          <w:p w14:paraId="5A34E757"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9.</w:t>
            </w:r>
          </w:p>
        </w:tc>
        <w:tc>
          <w:tcPr>
            <w:tcW w:w="4005" w:type="dxa"/>
            <w:shd w:val="clear" w:color="auto" w:fill="auto"/>
            <w:vAlign w:val="center"/>
          </w:tcPr>
          <w:p w14:paraId="3A9BE1ED"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Manometrs</w:t>
            </w:r>
          </w:p>
        </w:tc>
        <w:tc>
          <w:tcPr>
            <w:tcW w:w="1943" w:type="dxa"/>
            <w:shd w:val="clear" w:color="auto" w:fill="auto"/>
            <w:vAlign w:val="center"/>
          </w:tcPr>
          <w:p w14:paraId="09371B77"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0-16Bar</w:t>
            </w:r>
          </w:p>
        </w:tc>
        <w:tc>
          <w:tcPr>
            <w:tcW w:w="1417" w:type="dxa"/>
            <w:shd w:val="clear" w:color="auto" w:fill="auto"/>
            <w:vAlign w:val="center"/>
          </w:tcPr>
          <w:p w14:paraId="222559F5"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993" w:type="dxa"/>
            <w:shd w:val="clear" w:color="auto" w:fill="auto"/>
            <w:vAlign w:val="center"/>
          </w:tcPr>
          <w:p w14:paraId="0DF8C88D"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2</w:t>
            </w:r>
          </w:p>
        </w:tc>
      </w:tr>
      <w:tr w:rsidR="00816F6F" w:rsidRPr="00816F6F" w14:paraId="2D5A7310" w14:textId="77777777" w:rsidTr="00816F6F">
        <w:trPr>
          <w:jc w:val="center"/>
        </w:trPr>
        <w:tc>
          <w:tcPr>
            <w:tcW w:w="568" w:type="dxa"/>
            <w:shd w:val="clear" w:color="auto" w:fill="auto"/>
            <w:vAlign w:val="center"/>
          </w:tcPr>
          <w:p w14:paraId="568DC038"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10.</w:t>
            </w:r>
          </w:p>
        </w:tc>
        <w:tc>
          <w:tcPr>
            <w:tcW w:w="4005" w:type="dxa"/>
            <w:shd w:val="clear" w:color="auto" w:fill="auto"/>
            <w:vAlign w:val="center"/>
          </w:tcPr>
          <w:p w14:paraId="1713F98A"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 xml:space="preserve">Sprinkleru slapjš trauksmes vārsts ar apsaisti DN100 </w:t>
            </w:r>
          </w:p>
        </w:tc>
        <w:tc>
          <w:tcPr>
            <w:tcW w:w="1943" w:type="dxa"/>
            <w:shd w:val="clear" w:color="auto" w:fill="auto"/>
            <w:vAlign w:val="center"/>
          </w:tcPr>
          <w:p w14:paraId="7458EAC3"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 xml:space="preserve">AV-1-300, TYCO </w:t>
            </w:r>
          </w:p>
        </w:tc>
        <w:tc>
          <w:tcPr>
            <w:tcW w:w="1417" w:type="dxa"/>
            <w:shd w:val="clear" w:color="auto" w:fill="auto"/>
            <w:vAlign w:val="center"/>
          </w:tcPr>
          <w:p w14:paraId="12332D8F"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993" w:type="dxa"/>
            <w:shd w:val="clear" w:color="auto" w:fill="auto"/>
            <w:vAlign w:val="center"/>
          </w:tcPr>
          <w:p w14:paraId="50677E05"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4</w:t>
            </w:r>
          </w:p>
        </w:tc>
      </w:tr>
      <w:tr w:rsidR="00816F6F" w:rsidRPr="00816F6F" w14:paraId="5E164417" w14:textId="77777777" w:rsidTr="00816F6F">
        <w:trPr>
          <w:jc w:val="center"/>
        </w:trPr>
        <w:tc>
          <w:tcPr>
            <w:tcW w:w="568" w:type="dxa"/>
            <w:shd w:val="clear" w:color="auto" w:fill="auto"/>
            <w:vAlign w:val="center"/>
          </w:tcPr>
          <w:p w14:paraId="01FD0036"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11.</w:t>
            </w:r>
          </w:p>
        </w:tc>
        <w:tc>
          <w:tcPr>
            <w:tcW w:w="4005" w:type="dxa"/>
            <w:shd w:val="clear" w:color="auto" w:fill="auto"/>
            <w:vAlign w:val="center"/>
          </w:tcPr>
          <w:p w14:paraId="61FDD176"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 xml:space="preserve">Aizbīdnis "butterfly" ar stāvokļa indikatoru, DN150 </w:t>
            </w:r>
          </w:p>
        </w:tc>
        <w:tc>
          <w:tcPr>
            <w:tcW w:w="1943" w:type="dxa"/>
            <w:shd w:val="clear" w:color="auto" w:fill="auto"/>
            <w:vAlign w:val="center"/>
          </w:tcPr>
          <w:p w14:paraId="61597E66"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39109A, TYCO</w:t>
            </w:r>
          </w:p>
        </w:tc>
        <w:tc>
          <w:tcPr>
            <w:tcW w:w="1417" w:type="dxa"/>
            <w:shd w:val="clear" w:color="auto" w:fill="auto"/>
            <w:vAlign w:val="center"/>
          </w:tcPr>
          <w:p w14:paraId="4152FA6D"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993" w:type="dxa"/>
            <w:shd w:val="clear" w:color="auto" w:fill="auto"/>
            <w:vAlign w:val="center"/>
          </w:tcPr>
          <w:p w14:paraId="275E0C9A"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7</w:t>
            </w:r>
          </w:p>
        </w:tc>
      </w:tr>
      <w:tr w:rsidR="00816F6F" w:rsidRPr="00816F6F" w14:paraId="6F378122" w14:textId="77777777" w:rsidTr="00816F6F">
        <w:trPr>
          <w:jc w:val="center"/>
        </w:trPr>
        <w:tc>
          <w:tcPr>
            <w:tcW w:w="568" w:type="dxa"/>
            <w:shd w:val="clear" w:color="auto" w:fill="auto"/>
            <w:vAlign w:val="center"/>
          </w:tcPr>
          <w:p w14:paraId="173EFF86"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12.</w:t>
            </w:r>
          </w:p>
        </w:tc>
        <w:tc>
          <w:tcPr>
            <w:tcW w:w="4005" w:type="dxa"/>
            <w:shd w:val="clear" w:color="auto" w:fill="auto"/>
            <w:vAlign w:val="center"/>
          </w:tcPr>
          <w:p w14:paraId="66DD70FF"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 xml:space="preserve">Aizbīdnis "butterfly" ar stāvokļa indikatoru, DN100 </w:t>
            </w:r>
          </w:p>
        </w:tc>
        <w:tc>
          <w:tcPr>
            <w:tcW w:w="1943" w:type="dxa"/>
            <w:shd w:val="clear" w:color="auto" w:fill="auto"/>
            <w:vAlign w:val="center"/>
          </w:tcPr>
          <w:p w14:paraId="5844E51D"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NRS 0547</w:t>
            </w:r>
          </w:p>
        </w:tc>
        <w:tc>
          <w:tcPr>
            <w:tcW w:w="1417" w:type="dxa"/>
            <w:shd w:val="clear" w:color="auto" w:fill="auto"/>
            <w:vAlign w:val="center"/>
          </w:tcPr>
          <w:p w14:paraId="66167AC0"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993" w:type="dxa"/>
            <w:shd w:val="clear" w:color="auto" w:fill="auto"/>
            <w:vAlign w:val="center"/>
          </w:tcPr>
          <w:p w14:paraId="07700333"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r>
      <w:tr w:rsidR="00816F6F" w:rsidRPr="00816F6F" w14:paraId="639334AA" w14:textId="77777777" w:rsidTr="00816F6F">
        <w:trPr>
          <w:trHeight w:val="398"/>
          <w:jc w:val="center"/>
        </w:trPr>
        <w:tc>
          <w:tcPr>
            <w:tcW w:w="568" w:type="dxa"/>
            <w:shd w:val="clear" w:color="auto" w:fill="auto"/>
            <w:vAlign w:val="center"/>
          </w:tcPr>
          <w:p w14:paraId="3F61EBBD"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13.</w:t>
            </w:r>
          </w:p>
        </w:tc>
        <w:tc>
          <w:tcPr>
            <w:tcW w:w="4005" w:type="dxa"/>
            <w:shd w:val="clear" w:color="auto" w:fill="auto"/>
            <w:vAlign w:val="center"/>
          </w:tcPr>
          <w:p w14:paraId="2A9D8B33"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 xml:space="preserve">Aizbīdnis "butterfly" ar stāvokļa indikatoru, DN100 </w:t>
            </w:r>
          </w:p>
        </w:tc>
        <w:tc>
          <w:tcPr>
            <w:tcW w:w="1943" w:type="dxa"/>
            <w:shd w:val="clear" w:color="auto" w:fill="auto"/>
            <w:vAlign w:val="center"/>
          </w:tcPr>
          <w:p w14:paraId="78F1FFB0"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39109A, TYCO</w:t>
            </w:r>
          </w:p>
        </w:tc>
        <w:tc>
          <w:tcPr>
            <w:tcW w:w="1417" w:type="dxa"/>
            <w:shd w:val="clear" w:color="auto" w:fill="auto"/>
            <w:vAlign w:val="center"/>
          </w:tcPr>
          <w:p w14:paraId="76EAECCF"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993" w:type="dxa"/>
            <w:shd w:val="clear" w:color="auto" w:fill="auto"/>
            <w:vAlign w:val="center"/>
          </w:tcPr>
          <w:p w14:paraId="2D8BB45E"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7</w:t>
            </w:r>
          </w:p>
        </w:tc>
      </w:tr>
      <w:tr w:rsidR="00816F6F" w:rsidRPr="00816F6F" w14:paraId="60030B63" w14:textId="77777777" w:rsidTr="00816F6F">
        <w:trPr>
          <w:trHeight w:val="418"/>
          <w:jc w:val="center"/>
        </w:trPr>
        <w:tc>
          <w:tcPr>
            <w:tcW w:w="568" w:type="dxa"/>
            <w:shd w:val="clear" w:color="auto" w:fill="auto"/>
            <w:vAlign w:val="center"/>
          </w:tcPr>
          <w:p w14:paraId="215858A4"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14.</w:t>
            </w:r>
          </w:p>
        </w:tc>
        <w:tc>
          <w:tcPr>
            <w:tcW w:w="4005" w:type="dxa"/>
            <w:shd w:val="clear" w:color="auto" w:fill="auto"/>
            <w:vAlign w:val="center"/>
          </w:tcPr>
          <w:p w14:paraId="554D6138"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 xml:space="preserve">Aizbīdnis "butterfly" bez stāvokļa indikatora, DN100 </w:t>
            </w:r>
          </w:p>
        </w:tc>
        <w:tc>
          <w:tcPr>
            <w:tcW w:w="1943" w:type="dxa"/>
            <w:shd w:val="clear" w:color="auto" w:fill="auto"/>
            <w:vAlign w:val="center"/>
          </w:tcPr>
          <w:p w14:paraId="149792CA"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39109A, TYCO</w:t>
            </w:r>
          </w:p>
        </w:tc>
        <w:tc>
          <w:tcPr>
            <w:tcW w:w="1417" w:type="dxa"/>
            <w:shd w:val="clear" w:color="auto" w:fill="auto"/>
            <w:vAlign w:val="center"/>
          </w:tcPr>
          <w:p w14:paraId="15E70303"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993" w:type="dxa"/>
            <w:shd w:val="clear" w:color="auto" w:fill="auto"/>
            <w:vAlign w:val="center"/>
          </w:tcPr>
          <w:p w14:paraId="5A6B4355"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3</w:t>
            </w:r>
          </w:p>
        </w:tc>
      </w:tr>
      <w:tr w:rsidR="00816F6F" w:rsidRPr="00816F6F" w14:paraId="6385B679" w14:textId="77777777" w:rsidTr="00816F6F">
        <w:trPr>
          <w:trHeight w:val="273"/>
          <w:jc w:val="center"/>
        </w:trPr>
        <w:tc>
          <w:tcPr>
            <w:tcW w:w="568" w:type="dxa"/>
            <w:shd w:val="clear" w:color="auto" w:fill="auto"/>
            <w:vAlign w:val="center"/>
          </w:tcPr>
          <w:p w14:paraId="6FD8CA4D"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15.</w:t>
            </w:r>
          </w:p>
        </w:tc>
        <w:tc>
          <w:tcPr>
            <w:tcW w:w="4005" w:type="dxa"/>
            <w:shd w:val="clear" w:color="auto" w:fill="auto"/>
            <w:vAlign w:val="center"/>
          </w:tcPr>
          <w:p w14:paraId="6AD5D70B"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 xml:space="preserve">Ūdens mērītājs DN100 </w:t>
            </w:r>
          </w:p>
        </w:tc>
        <w:tc>
          <w:tcPr>
            <w:tcW w:w="1943" w:type="dxa"/>
            <w:shd w:val="clear" w:color="auto" w:fill="auto"/>
            <w:vAlign w:val="center"/>
          </w:tcPr>
          <w:p w14:paraId="28A7B091"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K450GPM, Venturi, TYCO</w:t>
            </w:r>
          </w:p>
        </w:tc>
        <w:tc>
          <w:tcPr>
            <w:tcW w:w="1417" w:type="dxa"/>
            <w:shd w:val="clear" w:color="auto" w:fill="auto"/>
            <w:vAlign w:val="center"/>
          </w:tcPr>
          <w:p w14:paraId="442D6FFC"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993" w:type="dxa"/>
            <w:shd w:val="clear" w:color="auto" w:fill="auto"/>
            <w:vAlign w:val="center"/>
          </w:tcPr>
          <w:p w14:paraId="1E2DF110"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r>
      <w:tr w:rsidR="00816F6F" w:rsidRPr="00816F6F" w14:paraId="30F09256" w14:textId="77777777" w:rsidTr="00816F6F">
        <w:trPr>
          <w:trHeight w:val="423"/>
          <w:jc w:val="center"/>
        </w:trPr>
        <w:tc>
          <w:tcPr>
            <w:tcW w:w="568" w:type="dxa"/>
            <w:shd w:val="clear" w:color="auto" w:fill="auto"/>
            <w:vAlign w:val="center"/>
          </w:tcPr>
          <w:p w14:paraId="1BB61A9F"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16.</w:t>
            </w:r>
          </w:p>
        </w:tc>
        <w:tc>
          <w:tcPr>
            <w:tcW w:w="4005" w:type="dxa"/>
            <w:shd w:val="clear" w:color="auto" w:fill="auto"/>
            <w:vAlign w:val="center"/>
          </w:tcPr>
          <w:p w14:paraId="3428175C"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 xml:space="preserve">Aizbīdnis "butterfly" ar stāvokļa indikatoru, DN80 </w:t>
            </w:r>
          </w:p>
        </w:tc>
        <w:tc>
          <w:tcPr>
            <w:tcW w:w="1943" w:type="dxa"/>
            <w:shd w:val="clear" w:color="auto" w:fill="auto"/>
            <w:vAlign w:val="center"/>
          </w:tcPr>
          <w:p w14:paraId="0114F6D9"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39109A, TYCO</w:t>
            </w:r>
          </w:p>
        </w:tc>
        <w:tc>
          <w:tcPr>
            <w:tcW w:w="1417" w:type="dxa"/>
            <w:shd w:val="clear" w:color="auto" w:fill="auto"/>
            <w:vAlign w:val="center"/>
          </w:tcPr>
          <w:p w14:paraId="1C4E8ED1"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993" w:type="dxa"/>
            <w:shd w:val="clear" w:color="auto" w:fill="auto"/>
            <w:vAlign w:val="center"/>
          </w:tcPr>
          <w:p w14:paraId="0CC9B34F"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2</w:t>
            </w:r>
          </w:p>
        </w:tc>
      </w:tr>
      <w:tr w:rsidR="00816F6F" w:rsidRPr="00816F6F" w14:paraId="6E4AF2D4" w14:textId="77777777" w:rsidTr="00816F6F">
        <w:trPr>
          <w:trHeight w:val="423"/>
          <w:jc w:val="center"/>
        </w:trPr>
        <w:tc>
          <w:tcPr>
            <w:tcW w:w="568" w:type="dxa"/>
            <w:shd w:val="clear" w:color="auto" w:fill="auto"/>
            <w:vAlign w:val="center"/>
          </w:tcPr>
          <w:p w14:paraId="182ACB05"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17.</w:t>
            </w:r>
          </w:p>
        </w:tc>
        <w:tc>
          <w:tcPr>
            <w:tcW w:w="4005" w:type="dxa"/>
            <w:shd w:val="clear" w:color="auto" w:fill="auto"/>
            <w:vAlign w:val="center"/>
          </w:tcPr>
          <w:p w14:paraId="3CBB2B83"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 xml:space="preserve">Aizbīdnis "butterfly" ar stāvokļa indikatoru, DN50 </w:t>
            </w:r>
          </w:p>
        </w:tc>
        <w:tc>
          <w:tcPr>
            <w:tcW w:w="1943" w:type="dxa"/>
            <w:shd w:val="clear" w:color="auto" w:fill="auto"/>
            <w:vAlign w:val="center"/>
          </w:tcPr>
          <w:p w14:paraId="7381149E"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39109A, TYCO</w:t>
            </w:r>
          </w:p>
        </w:tc>
        <w:tc>
          <w:tcPr>
            <w:tcW w:w="1417" w:type="dxa"/>
            <w:shd w:val="clear" w:color="auto" w:fill="auto"/>
            <w:vAlign w:val="center"/>
          </w:tcPr>
          <w:p w14:paraId="3A00F99E"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993" w:type="dxa"/>
            <w:shd w:val="clear" w:color="auto" w:fill="auto"/>
            <w:vAlign w:val="center"/>
          </w:tcPr>
          <w:p w14:paraId="527504EE"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6</w:t>
            </w:r>
          </w:p>
        </w:tc>
      </w:tr>
      <w:tr w:rsidR="00816F6F" w:rsidRPr="00816F6F" w14:paraId="249AE3DC" w14:textId="77777777" w:rsidTr="00816F6F">
        <w:trPr>
          <w:trHeight w:val="253"/>
          <w:jc w:val="center"/>
        </w:trPr>
        <w:tc>
          <w:tcPr>
            <w:tcW w:w="568" w:type="dxa"/>
            <w:shd w:val="clear" w:color="auto" w:fill="auto"/>
            <w:vAlign w:val="center"/>
          </w:tcPr>
          <w:p w14:paraId="4C529D16"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18.</w:t>
            </w:r>
          </w:p>
        </w:tc>
        <w:tc>
          <w:tcPr>
            <w:tcW w:w="4005" w:type="dxa"/>
            <w:shd w:val="clear" w:color="auto" w:fill="auto"/>
            <w:vAlign w:val="center"/>
          </w:tcPr>
          <w:p w14:paraId="18612864"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Aizbīdnis "butterfly" DN50</w:t>
            </w:r>
          </w:p>
        </w:tc>
        <w:tc>
          <w:tcPr>
            <w:tcW w:w="1943" w:type="dxa"/>
            <w:shd w:val="clear" w:color="auto" w:fill="auto"/>
            <w:vAlign w:val="center"/>
          </w:tcPr>
          <w:p w14:paraId="62573E2C"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39109S, TYCO</w:t>
            </w:r>
          </w:p>
        </w:tc>
        <w:tc>
          <w:tcPr>
            <w:tcW w:w="1417" w:type="dxa"/>
            <w:shd w:val="clear" w:color="auto" w:fill="auto"/>
            <w:vAlign w:val="center"/>
          </w:tcPr>
          <w:p w14:paraId="47F90084"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993" w:type="dxa"/>
            <w:shd w:val="clear" w:color="auto" w:fill="auto"/>
            <w:vAlign w:val="center"/>
          </w:tcPr>
          <w:p w14:paraId="36959C53"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2</w:t>
            </w:r>
          </w:p>
        </w:tc>
      </w:tr>
      <w:tr w:rsidR="00816F6F" w:rsidRPr="00816F6F" w14:paraId="022BC8AD" w14:textId="77777777" w:rsidTr="00816F6F">
        <w:trPr>
          <w:trHeight w:val="245"/>
          <w:jc w:val="center"/>
        </w:trPr>
        <w:tc>
          <w:tcPr>
            <w:tcW w:w="568" w:type="dxa"/>
            <w:shd w:val="clear" w:color="auto" w:fill="auto"/>
            <w:vAlign w:val="center"/>
          </w:tcPr>
          <w:p w14:paraId="6524423D"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19.</w:t>
            </w:r>
          </w:p>
        </w:tc>
        <w:tc>
          <w:tcPr>
            <w:tcW w:w="4005" w:type="dxa"/>
            <w:shd w:val="clear" w:color="auto" w:fill="auto"/>
            <w:vAlign w:val="center"/>
          </w:tcPr>
          <w:p w14:paraId="3B0E1DC3"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 xml:space="preserve">Plūsmas detektors, DN50 </w:t>
            </w:r>
          </w:p>
        </w:tc>
        <w:tc>
          <w:tcPr>
            <w:tcW w:w="1943" w:type="dxa"/>
            <w:shd w:val="clear" w:color="auto" w:fill="auto"/>
            <w:vAlign w:val="center"/>
          </w:tcPr>
          <w:p w14:paraId="2798A87E"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VSR-EU, POTTER</w:t>
            </w:r>
          </w:p>
        </w:tc>
        <w:tc>
          <w:tcPr>
            <w:tcW w:w="1417" w:type="dxa"/>
            <w:shd w:val="clear" w:color="auto" w:fill="auto"/>
            <w:vAlign w:val="center"/>
          </w:tcPr>
          <w:p w14:paraId="2684BDC5"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993" w:type="dxa"/>
            <w:shd w:val="clear" w:color="auto" w:fill="auto"/>
            <w:vAlign w:val="center"/>
          </w:tcPr>
          <w:p w14:paraId="4D70F9CB"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4</w:t>
            </w:r>
          </w:p>
        </w:tc>
      </w:tr>
      <w:tr w:rsidR="00816F6F" w:rsidRPr="00816F6F" w14:paraId="27A7D613" w14:textId="77777777" w:rsidTr="00816F6F">
        <w:trPr>
          <w:trHeight w:val="263"/>
          <w:jc w:val="center"/>
        </w:trPr>
        <w:tc>
          <w:tcPr>
            <w:tcW w:w="568" w:type="dxa"/>
            <w:shd w:val="clear" w:color="auto" w:fill="auto"/>
            <w:vAlign w:val="center"/>
          </w:tcPr>
          <w:p w14:paraId="64BE45D9"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20.</w:t>
            </w:r>
          </w:p>
        </w:tc>
        <w:tc>
          <w:tcPr>
            <w:tcW w:w="4005" w:type="dxa"/>
            <w:shd w:val="clear" w:color="auto" w:fill="auto"/>
            <w:vAlign w:val="center"/>
          </w:tcPr>
          <w:p w14:paraId="728A8E17"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 xml:space="preserve">Plūsmas detektors, DN80 </w:t>
            </w:r>
          </w:p>
        </w:tc>
        <w:tc>
          <w:tcPr>
            <w:tcW w:w="1943" w:type="dxa"/>
            <w:shd w:val="clear" w:color="auto" w:fill="auto"/>
            <w:vAlign w:val="center"/>
          </w:tcPr>
          <w:p w14:paraId="487A0DA7"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VSR-EU, POTTER</w:t>
            </w:r>
          </w:p>
        </w:tc>
        <w:tc>
          <w:tcPr>
            <w:tcW w:w="1417" w:type="dxa"/>
            <w:shd w:val="clear" w:color="auto" w:fill="auto"/>
            <w:vAlign w:val="center"/>
          </w:tcPr>
          <w:p w14:paraId="0D6A9EE8"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993" w:type="dxa"/>
            <w:shd w:val="clear" w:color="auto" w:fill="auto"/>
            <w:vAlign w:val="center"/>
          </w:tcPr>
          <w:p w14:paraId="4E5ED896"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11</w:t>
            </w:r>
          </w:p>
        </w:tc>
      </w:tr>
      <w:tr w:rsidR="00816F6F" w:rsidRPr="00816F6F" w14:paraId="37805AB8" w14:textId="77777777" w:rsidTr="00816F6F">
        <w:trPr>
          <w:jc w:val="center"/>
        </w:trPr>
        <w:tc>
          <w:tcPr>
            <w:tcW w:w="568" w:type="dxa"/>
            <w:shd w:val="clear" w:color="auto" w:fill="auto"/>
            <w:vAlign w:val="center"/>
          </w:tcPr>
          <w:p w14:paraId="6CCC59BC"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21.</w:t>
            </w:r>
          </w:p>
        </w:tc>
        <w:tc>
          <w:tcPr>
            <w:tcW w:w="4005" w:type="dxa"/>
            <w:shd w:val="clear" w:color="auto" w:fill="auto"/>
            <w:vAlign w:val="center"/>
          </w:tcPr>
          <w:p w14:paraId="769B8265"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Sprinkler slēpts RFII ½” K80, 68</w:t>
            </w:r>
            <w:r w:rsidRPr="00816F6F">
              <w:rPr>
                <w:rFonts w:ascii="Times New Roman" w:eastAsia="Times New Roman" w:hAnsi="Times New Roman" w:cs="Times New Roman"/>
                <w:vertAlign w:val="superscript"/>
                <w:lang w:eastAsia="lv-LV"/>
              </w:rPr>
              <w:t>o</w:t>
            </w:r>
            <w:r w:rsidRPr="00816F6F">
              <w:rPr>
                <w:rFonts w:ascii="Times New Roman" w:eastAsia="Times New Roman" w:hAnsi="Times New Roman" w:cs="Times New Roman"/>
                <w:lang w:eastAsia="lv-LV"/>
              </w:rPr>
              <w:t xml:space="preserve">C, balts </w:t>
            </w:r>
          </w:p>
        </w:tc>
        <w:tc>
          <w:tcPr>
            <w:tcW w:w="1943" w:type="dxa"/>
            <w:shd w:val="clear" w:color="auto" w:fill="auto"/>
            <w:vAlign w:val="center"/>
          </w:tcPr>
          <w:p w14:paraId="46E65BB2"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TY3531, TYCO</w:t>
            </w:r>
          </w:p>
        </w:tc>
        <w:tc>
          <w:tcPr>
            <w:tcW w:w="1417" w:type="dxa"/>
            <w:shd w:val="clear" w:color="auto" w:fill="auto"/>
            <w:vAlign w:val="center"/>
          </w:tcPr>
          <w:p w14:paraId="0E589103"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993" w:type="dxa"/>
            <w:shd w:val="clear" w:color="auto" w:fill="auto"/>
            <w:vAlign w:val="center"/>
          </w:tcPr>
          <w:p w14:paraId="76BFCF4B"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14</w:t>
            </w:r>
          </w:p>
        </w:tc>
      </w:tr>
      <w:tr w:rsidR="00816F6F" w:rsidRPr="00816F6F" w14:paraId="4BA5737B" w14:textId="77777777" w:rsidTr="00816F6F">
        <w:trPr>
          <w:jc w:val="center"/>
        </w:trPr>
        <w:tc>
          <w:tcPr>
            <w:tcW w:w="568" w:type="dxa"/>
            <w:shd w:val="clear" w:color="auto" w:fill="auto"/>
            <w:vAlign w:val="center"/>
          </w:tcPr>
          <w:p w14:paraId="52252307"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22.</w:t>
            </w:r>
          </w:p>
        </w:tc>
        <w:tc>
          <w:tcPr>
            <w:tcW w:w="4005" w:type="dxa"/>
            <w:shd w:val="clear" w:color="auto" w:fill="auto"/>
            <w:vAlign w:val="center"/>
          </w:tcPr>
          <w:p w14:paraId="75BDA9BE"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Sprinkler augšup vērsts ½” K80, 68</w:t>
            </w:r>
            <w:r w:rsidRPr="00816F6F">
              <w:rPr>
                <w:rFonts w:ascii="Times New Roman" w:eastAsia="Times New Roman" w:hAnsi="Times New Roman" w:cs="Times New Roman"/>
                <w:vertAlign w:val="superscript"/>
                <w:lang w:eastAsia="lv-LV"/>
              </w:rPr>
              <w:t>o</w:t>
            </w:r>
            <w:r w:rsidRPr="00816F6F">
              <w:rPr>
                <w:rFonts w:ascii="Times New Roman" w:eastAsia="Times New Roman" w:hAnsi="Times New Roman" w:cs="Times New Roman"/>
                <w:lang w:eastAsia="lv-LV"/>
              </w:rPr>
              <w:t xml:space="preserve">C, misiņš, upright </w:t>
            </w:r>
          </w:p>
        </w:tc>
        <w:tc>
          <w:tcPr>
            <w:tcW w:w="1943" w:type="dxa"/>
            <w:shd w:val="clear" w:color="auto" w:fill="auto"/>
            <w:vAlign w:val="center"/>
          </w:tcPr>
          <w:p w14:paraId="0825D4F0"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TY3131, TYCO</w:t>
            </w:r>
          </w:p>
        </w:tc>
        <w:tc>
          <w:tcPr>
            <w:tcW w:w="1417" w:type="dxa"/>
            <w:shd w:val="clear" w:color="auto" w:fill="auto"/>
            <w:vAlign w:val="center"/>
          </w:tcPr>
          <w:p w14:paraId="2E66B8DB"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993" w:type="dxa"/>
            <w:shd w:val="clear" w:color="auto" w:fill="auto"/>
            <w:vAlign w:val="center"/>
          </w:tcPr>
          <w:p w14:paraId="35CE6FD8"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24</w:t>
            </w:r>
          </w:p>
        </w:tc>
      </w:tr>
      <w:tr w:rsidR="00816F6F" w:rsidRPr="00816F6F" w14:paraId="5CFEF59F" w14:textId="77777777" w:rsidTr="00816F6F">
        <w:trPr>
          <w:jc w:val="center"/>
        </w:trPr>
        <w:tc>
          <w:tcPr>
            <w:tcW w:w="568" w:type="dxa"/>
            <w:shd w:val="clear" w:color="auto" w:fill="auto"/>
            <w:vAlign w:val="center"/>
          </w:tcPr>
          <w:p w14:paraId="254C1080"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23.</w:t>
            </w:r>
          </w:p>
        </w:tc>
        <w:tc>
          <w:tcPr>
            <w:tcW w:w="4005" w:type="dxa"/>
            <w:shd w:val="clear" w:color="auto" w:fill="auto"/>
            <w:vAlign w:val="center"/>
          </w:tcPr>
          <w:p w14:paraId="7221B7AB"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Sprinkler lejup vērsts TY-FRB, ½” K80(5.6), 68</w:t>
            </w:r>
            <w:r w:rsidRPr="00816F6F">
              <w:rPr>
                <w:rFonts w:ascii="Times New Roman" w:eastAsia="Times New Roman" w:hAnsi="Times New Roman" w:cs="Times New Roman"/>
                <w:vertAlign w:val="superscript"/>
                <w:lang w:eastAsia="lv-LV"/>
              </w:rPr>
              <w:t>o</w:t>
            </w:r>
            <w:r w:rsidRPr="00816F6F">
              <w:rPr>
                <w:rFonts w:ascii="Times New Roman" w:eastAsia="Times New Roman" w:hAnsi="Times New Roman" w:cs="Times New Roman"/>
                <w:lang w:eastAsia="lv-LV"/>
              </w:rPr>
              <w:t xml:space="preserve">C, balts, pendent </w:t>
            </w:r>
          </w:p>
        </w:tc>
        <w:tc>
          <w:tcPr>
            <w:tcW w:w="1943" w:type="dxa"/>
            <w:shd w:val="clear" w:color="auto" w:fill="auto"/>
            <w:vAlign w:val="center"/>
          </w:tcPr>
          <w:p w14:paraId="12900BAB"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TY3231, TYCO</w:t>
            </w:r>
          </w:p>
        </w:tc>
        <w:tc>
          <w:tcPr>
            <w:tcW w:w="1417" w:type="dxa"/>
            <w:shd w:val="clear" w:color="auto" w:fill="auto"/>
            <w:vAlign w:val="center"/>
          </w:tcPr>
          <w:p w14:paraId="3B1C4C01"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993" w:type="dxa"/>
            <w:shd w:val="clear" w:color="auto" w:fill="auto"/>
            <w:vAlign w:val="center"/>
          </w:tcPr>
          <w:p w14:paraId="479C94A2"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570</w:t>
            </w:r>
          </w:p>
        </w:tc>
      </w:tr>
      <w:tr w:rsidR="00816F6F" w:rsidRPr="00816F6F" w14:paraId="3B5D842A" w14:textId="77777777" w:rsidTr="00816F6F">
        <w:trPr>
          <w:jc w:val="center"/>
        </w:trPr>
        <w:tc>
          <w:tcPr>
            <w:tcW w:w="568" w:type="dxa"/>
            <w:shd w:val="clear" w:color="auto" w:fill="auto"/>
            <w:vAlign w:val="center"/>
          </w:tcPr>
          <w:p w14:paraId="3C21CEBF"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24.</w:t>
            </w:r>
          </w:p>
        </w:tc>
        <w:tc>
          <w:tcPr>
            <w:tcW w:w="4005" w:type="dxa"/>
            <w:shd w:val="clear" w:color="auto" w:fill="auto"/>
            <w:vAlign w:val="center"/>
          </w:tcPr>
          <w:p w14:paraId="78054422"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Sprinkler sānu TY-FRB 3/4”, K115, 68</w:t>
            </w:r>
            <w:r w:rsidRPr="00816F6F">
              <w:rPr>
                <w:rFonts w:ascii="Times New Roman" w:eastAsia="Times New Roman" w:hAnsi="Times New Roman" w:cs="Times New Roman"/>
                <w:vertAlign w:val="superscript"/>
                <w:lang w:eastAsia="lv-LV"/>
              </w:rPr>
              <w:t>o</w:t>
            </w:r>
            <w:r w:rsidRPr="00816F6F">
              <w:rPr>
                <w:rFonts w:ascii="Times New Roman" w:eastAsia="Times New Roman" w:hAnsi="Times New Roman" w:cs="Times New Roman"/>
                <w:lang w:eastAsia="lv-LV"/>
              </w:rPr>
              <w:t>C, balts, sidewall</w:t>
            </w:r>
          </w:p>
        </w:tc>
        <w:tc>
          <w:tcPr>
            <w:tcW w:w="1943" w:type="dxa"/>
            <w:shd w:val="clear" w:color="auto" w:fill="auto"/>
            <w:vAlign w:val="center"/>
          </w:tcPr>
          <w:p w14:paraId="7D13C8E1"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TY4332, TYCO</w:t>
            </w:r>
          </w:p>
        </w:tc>
        <w:tc>
          <w:tcPr>
            <w:tcW w:w="1417" w:type="dxa"/>
            <w:shd w:val="clear" w:color="auto" w:fill="auto"/>
            <w:vAlign w:val="center"/>
          </w:tcPr>
          <w:p w14:paraId="7B0E5BBE"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993" w:type="dxa"/>
            <w:shd w:val="clear" w:color="auto" w:fill="auto"/>
            <w:vAlign w:val="center"/>
          </w:tcPr>
          <w:p w14:paraId="70E2798A"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180</w:t>
            </w:r>
          </w:p>
        </w:tc>
      </w:tr>
      <w:tr w:rsidR="00816F6F" w:rsidRPr="00816F6F" w14:paraId="25504830" w14:textId="77777777" w:rsidTr="00816F6F">
        <w:trPr>
          <w:jc w:val="center"/>
        </w:trPr>
        <w:tc>
          <w:tcPr>
            <w:tcW w:w="568" w:type="dxa"/>
            <w:shd w:val="clear" w:color="auto" w:fill="auto"/>
            <w:vAlign w:val="center"/>
          </w:tcPr>
          <w:p w14:paraId="0DA421CB"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25.</w:t>
            </w:r>
          </w:p>
        </w:tc>
        <w:tc>
          <w:tcPr>
            <w:tcW w:w="4005" w:type="dxa"/>
            <w:shd w:val="clear" w:color="auto" w:fill="auto"/>
            <w:vAlign w:val="center"/>
          </w:tcPr>
          <w:p w14:paraId="6CB116C0"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Ugunsdzēsības krāna DN50 kaste HW-52-20 ar šļūteni L=20m un regulējamo stobru, uzgalis 13 mm</w:t>
            </w:r>
          </w:p>
        </w:tc>
        <w:tc>
          <w:tcPr>
            <w:tcW w:w="1943" w:type="dxa"/>
            <w:shd w:val="clear" w:color="auto" w:fill="auto"/>
            <w:vAlign w:val="center"/>
          </w:tcPr>
          <w:p w14:paraId="60C2B1D1"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GRAS</w:t>
            </w:r>
          </w:p>
        </w:tc>
        <w:tc>
          <w:tcPr>
            <w:tcW w:w="1417" w:type="dxa"/>
            <w:shd w:val="clear" w:color="auto" w:fill="auto"/>
            <w:vAlign w:val="center"/>
          </w:tcPr>
          <w:p w14:paraId="282C98B0"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993" w:type="dxa"/>
            <w:shd w:val="clear" w:color="auto" w:fill="auto"/>
            <w:vAlign w:val="center"/>
          </w:tcPr>
          <w:p w14:paraId="51EA51C8"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52</w:t>
            </w:r>
          </w:p>
        </w:tc>
      </w:tr>
      <w:tr w:rsidR="00816F6F" w:rsidRPr="00816F6F" w14:paraId="7AA27DB6" w14:textId="77777777" w:rsidTr="00816F6F">
        <w:trPr>
          <w:trHeight w:val="396"/>
          <w:jc w:val="center"/>
        </w:trPr>
        <w:tc>
          <w:tcPr>
            <w:tcW w:w="568" w:type="dxa"/>
            <w:shd w:val="clear" w:color="auto" w:fill="auto"/>
            <w:vAlign w:val="center"/>
          </w:tcPr>
          <w:p w14:paraId="13EE2DCF"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26.</w:t>
            </w:r>
          </w:p>
        </w:tc>
        <w:tc>
          <w:tcPr>
            <w:tcW w:w="4005" w:type="dxa"/>
            <w:shd w:val="clear" w:color="auto" w:fill="auto"/>
            <w:vAlign w:val="center"/>
          </w:tcPr>
          <w:p w14:paraId="336025E8"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 xml:space="preserve">Ugunsdzēsības ventilis DN65 ar savienotājuzmavu GM77 </w:t>
            </w:r>
          </w:p>
        </w:tc>
        <w:tc>
          <w:tcPr>
            <w:tcW w:w="1943" w:type="dxa"/>
            <w:shd w:val="clear" w:color="auto" w:fill="auto"/>
            <w:vAlign w:val="center"/>
          </w:tcPr>
          <w:p w14:paraId="0A9B089B"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GRAS</w:t>
            </w:r>
          </w:p>
        </w:tc>
        <w:tc>
          <w:tcPr>
            <w:tcW w:w="1417" w:type="dxa"/>
            <w:shd w:val="clear" w:color="auto" w:fill="auto"/>
            <w:vAlign w:val="center"/>
          </w:tcPr>
          <w:p w14:paraId="78A5D52F"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993" w:type="dxa"/>
            <w:shd w:val="clear" w:color="auto" w:fill="auto"/>
            <w:vAlign w:val="center"/>
          </w:tcPr>
          <w:p w14:paraId="0CF052BB"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11</w:t>
            </w:r>
          </w:p>
        </w:tc>
      </w:tr>
      <w:tr w:rsidR="00816F6F" w:rsidRPr="00816F6F" w14:paraId="01AC8428" w14:textId="77777777" w:rsidTr="00816F6F">
        <w:trPr>
          <w:trHeight w:val="261"/>
          <w:jc w:val="center"/>
        </w:trPr>
        <w:tc>
          <w:tcPr>
            <w:tcW w:w="568" w:type="dxa"/>
            <w:shd w:val="clear" w:color="auto" w:fill="auto"/>
            <w:vAlign w:val="center"/>
          </w:tcPr>
          <w:p w14:paraId="46BDAEA5"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27.</w:t>
            </w:r>
          </w:p>
        </w:tc>
        <w:tc>
          <w:tcPr>
            <w:tcW w:w="4005" w:type="dxa"/>
            <w:shd w:val="clear" w:color="auto" w:fill="auto"/>
            <w:vAlign w:val="center"/>
          </w:tcPr>
          <w:p w14:paraId="75E1CFC6"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Lodveida vārsts DN50</w:t>
            </w:r>
          </w:p>
        </w:tc>
        <w:tc>
          <w:tcPr>
            <w:tcW w:w="1943" w:type="dxa"/>
            <w:shd w:val="clear" w:color="auto" w:fill="auto"/>
            <w:vAlign w:val="center"/>
          </w:tcPr>
          <w:p w14:paraId="72ECC4FB"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GENEBRE</w:t>
            </w:r>
          </w:p>
        </w:tc>
        <w:tc>
          <w:tcPr>
            <w:tcW w:w="1417" w:type="dxa"/>
            <w:shd w:val="clear" w:color="auto" w:fill="auto"/>
            <w:vAlign w:val="center"/>
          </w:tcPr>
          <w:p w14:paraId="004DBA50"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993" w:type="dxa"/>
            <w:shd w:val="clear" w:color="auto" w:fill="auto"/>
            <w:vAlign w:val="center"/>
          </w:tcPr>
          <w:p w14:paraId="40F13C8B"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6</w:t>
            </w:r>
          </w:p>
        </w:tc>
      </w:tr>
      <w:tr w:rsidR="00816F6F" w:rsidRPr="00816F6F" w14:paraId="4C938B2A" w14:textId="77777777" w:rsidTr="00816F6F">
        <w:trPr>
          <w:trHeight w:val="264"/>
          <w:jc w:val="center"/>
        </w:trPr>
        <w:tc>
          <w:tcPr>
            <w:tcW w:w="568" w:type="dxa"/>
            <w:shd w:val="clear" w:color="auto" w:fill="auto"/>
            <w:vAlign w:val="center"/>
          </w:tcPr>
          <w:p w14:paraId="5256A45C"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28.</w:t>
            </w:r>
          </w:p>
        </w:tc>
        <w:tc>
          <w:tcPr>
            <w:tcW w:w="4005" w:type="dxa"/>
            <w:shd w:val="clear" w:color="auto" w:fill="auto"/>
            <w:vAlign w:val="center"/>
          </w:tcPr>
          <w:p w14:paraId="60EC2F3F"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Lodveida vārsts DN25</w:t>
            </w:r>
          </w:p>
        </w:tc>
        <w:tc>
          <w:tcPr>
            <w:tcW w:w="1943" w:type="dxa"/>
            <w:shd w:val="clear" w:color="auto" w:fill="auto"/>
            <w:vAlign w:val="center"/>
          </w:tcPr>
          <w:p w14:paraId="5FDD5BDA"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GENEBRE</w:t>
            </w:r>
          </w:p>
        </w:tc>
        <w:tc>
          <w:tcPr>
            <w:tcW w:w="1417" w:type="dxa"/>
            <w:shd w:val="clear" w:color="auto" w:fill="auto"/>
            <w:vAlign w:val="center"/>
          </w:tcPr>
          <w:p w14:paraId="4A199D7A"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993" w:type="dxa"/>
            <w:shd w:val="clear" w:color="auto" w:fill="auto"/>
            <w:vAlign w:val="center"/>
          </w:tcPr>
          <w:p w14:paraId="53BB1EA5"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5</w:t>
            </w:r>
          </w:p>
        </w:tc>
      </w:tr>
      <w:tr w:rsidR="00816F6F" w:rsidRPr="00816F6F" w14:paraId="28E2909D" w14:textId="77777777" w:rsidTr="00816F6F">
        <w:trPr>
          <w:trHeight w:val="141"/>
          <w:jc w:val="center"/>
        </w:trPr>
        <w:tc>
          <w:tcPr>
            <w:tcW w:w="568" w:type="dxa"/>
            <w:shd w:val="clear" w:color="auto" w:fill="auto"/>
            <w:vAlign w:val="center"/>
          </w:tcPr>
          <w:p w14:paraId="534EA153"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29.</w:t>
            </w:r>
          </w:p>
        </w:tc>
        <w:tc>
          <w:tcPr>
            <w:tcW w:w="4005" w:type="dxa"/>
            <w:shd w:val="clear" w:color="auto" w:fill="auto"/>
            <w:vAlign w:val="center"/>
          </w:tcPr>
          <w:p w14:paraId="0A8FC98B"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Lodveida vārsts DN15</w:t>
            </w:r>
          </w:p>
        </w:tc>
        <w:tc>
          <w:tcPr>
            <w:tcW w:w="1943" w:type="dxa"/>
            <w:shd w:val="clear" w:color="auto" w:fill="auto"/>
            <w:vAlign w:val="center"/>
          </w:tcPr>
          <w:p w14:paraId="49338B8C"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GENEBRE</w:t>
            </w:r>
          </w:p>
        </w:tc>
        <w:tc>
          <w:tcPr>
            <w:tcW w:w="1417" w:type="dxa"/>
            <w:shd w:val="clear" w:color="auto" w:fill="auto"/>
            <w:vAlign w:val="center"/>
          </w:tcPr>
          <w:p w14:paraId="597D6096"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993" w:type="dxa"/>
            <w:shd w:val="clear" w:color="auto" w:fill="auto"/>
            <w:vAlign w:val="center"/>
          </w:tcPr>
          <w:p w14:paraId="39EF3575"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2</w:t>
            </w:r>
          </w:p>
        </w:tc>
      </w:tr>
      <w:tr w:rsidR="00816F6F" w:rsidRPr="00816F6F" w14:paraId="1920D53A" w14:textId="77777777" w:rsidTr="00816F6F">
        <w:trPr>
          <w:trHeight w:val="345"/>
          <w:jc w:val="center"/>
        </w:trPr>
        <w:tc>
          <w:tcPr>
            <w:tcW w:w="568" w:type="dxa"/>
            <w:shd w:val="clear" w:color="auto" w:fill="auto"/>
            <w:vAlign w:val="center"/>
          </w:tcPr>
          <w:p w14:paraId="16D298FA"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lastRenderedPageBreak/>
              <w:t>30.</w:t>
            </w:r>
          </w:p>
        </w:tc>
        <w:tc>
          <w:tcPr>
            <w:tcW w:w="4005" w:type="dxa"/>
            <w:shd w:val="clear" w:color="auto" w:fill="auto"/>
            <w:vAlign w:val="center"/>
          </w:tcPr>
          <w:p w14:paraId="28435C4E"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Ugunsdzēsības sūkņu un aizbīdņu vadības skapis</w:t>
            </w:r>
          </w:p>
        </w:tc>
        <w:tc>
          <w:tcPr>
            <w:tcW w:w="1943" w:type="dxa"/>
            <w:shd w:val="clear" w:color="auto" w:fill="auto"/>
            <w:vAlign w:val="center"/>
          </w:tcPr>
          <w:p w14:paraId="3B38D9A1"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USVS</w:t>
            </w:r>
          </w:p>
        </w:tc>
        <w:tc>
          <w:tcPr>
            <w:tcW w:w="1417" w:type="dxa"/>
            <w:shd w:val="clear" w:color="auto" w:fill="auto"/>
            <w:vAlign w:val="center"/>
          </w:tcPr>
          <w:p w14:paraId="0F01BF4C"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993" w:type="dxa"/>
            <w:shd w:val="clear" w:color="auto" w:fill="auto"/>
            <w:vAlign w:val="center"/>
          </w:tcPr>
          <w:p w14:paraId="511476DD"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r>
      <w:tr w:rsidR="00816F6F" w:rsidRPr="00816F6F" w14:paraId="47A8EF84" w14:textId="77777777" w:rsidTr="00816F6F">
        <w:trPr>
          <w:trHeight w:val="364"/>
          <w:jc w:val="center"/>
        </w:trPr>
        <w:tc>
          <w:tcPr>
            <w:tcW w:w="568" w:type="dxa"/>
            <w:shd w:val="clear" w:color="auto" w:fill="auto"/>
            <w:vAlign w:val="center"/>
          </w:tcPr>
          <w:p w14:paraId="1BA0DCDA"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31.</w:t>
            </w:r>
          </w:p>
        </w:tc>
        <w:tc>
          <w:tcPr>
            <w:tcW w:w="4005" w:type="dxa"/>
            <w:shd w:val="clear" w:color="auto" w:fill="auto"/>
            <w:vAlign w:val="center"/>
          </w:tcPr>
          <w:p w14:paraId="05455551"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Ūdens līmeņa detektors</w:t>
            </w:r>
          </w:p>
        </w:tc>
        <w:tc>
          <w:tcPr>
            <w:tcW w:w="1943" w:type="dxa"/>
            <w:shd w:val="clear" w:color="auto" w:fill="auto"/>
            <w:vAlign w:val="center"/>
          </w:tcPr>
          <w:p w14:paraId="4FE6A7CB"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Grav. slēdzis 3M</w:t>
            </w:r>
          </w:p>
        </w:tc>
        <w:tc>
          <w:tcPr>
            <w:tcW w:w="1417" w:type="dxa"/>
            <w:shd w:val="clear" w:color="auto" w:fill="auto"/>
            <w:vAlign w:val="center"/>
          </w:tcPr>
          <w:p w14:paraId="5EBFE665"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993" w:type="dxa"/>
            <w:shd w:val="clear" w:color="auto" w:fill="auto"/>
            <w:vAlign w:val="center"/>
          </w:tcPr>
          <w:p w14:paraId="02F68DC2"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r>
    </w:tbl>
    <w:p w14:paraId="36F982F5" w14:textId="77777777" w:rsidR="00816F6F" w:rsidRPr="00816F6F" w:rsidRDefault="00816F6F" w:rsidP="00816F6F">
      <w:pPr>
        <w:spacing w:after="0" w:line="240" w:lineRule="auto"/>
        <w:rPr>
          <w:rFonts w:ascii="Times New Roman" w:eastAsia="Times New Roman" w:hAnsi="Times New Roman" w:cs="Times New Roman"/>
          <w:lang w:eastAsia="ru-RU"/>
        </w:rPr>
      </w:pPr>
    </w:p>
    <w:p w14:paraId="1D21BFFB" w14:textId="77777777" w:rsidR="00816F6F" w:rsidRPr="00816F6F" w:rsidRDefault="00816F6F" w:rsidP="00816F6F">
      <w:pPr>
        <w:numPr>
          <w:ilvl w:val="1"/>
          <w:numId w:val="17"/>
        </w:numPr>
        <w:spacing w:before="240" w:after="0" w:line="240" w:lineRule="auto"/>
        <w:contextualSpacing/>
        <w:jc w:val="both"/>
        <w:rPr>
          <w:rFonts w:ascii="Times New Roman" w:eastAsia="Calibri" w:hAnsi="Times New Roman" w:cs="Times New Roman"/>
        </w:rPr>
      </w:pPr>
      <w:r w:rsidRPr="00816F6F">
        <w:rPr>
          <w:rFonts w:ascii="Times New Roman" w:eastAsia="Calibri" w:hAnsi="Times New Roman" w:cs="Times New Roman"/>
          <w:b/>
        </w:rPr>
        <w:t>AUTOMĀTISKĀS GĀZES UGUNSDZĒSĪBAS SISTĒMA</w:t>
      </w:r>
    </w:p>
    <w:p w14:paraId="32CEC4E5" w14:textId="77777777" w:rsidR="00816F6F" w:rsidRPr="00816F6F" w:rsidRDefault="00816F6F" w:rsidP="00816F6F">
      <w:pPr>
        <w:spacing w:after="0" w:line="240" w:lineRule="auto"/>
        <w:contextualSpacing/>
        <w:rPr>
          <w:rFonts w:ascii="Times New Roman" w:eastAsia="Times New Roman" w:hAnsi="Times New Roman" w:cs="Times New Roman"/>
          <w:b/>
          <w:lang w:eastAsia="ru-RU"/>
        </w:rPr>
      </w:pPr>
      <w:r w:rsidRPr="00816F6F">
        <w:rPr>
          <w:rFonts w:ascii="Times New Roman" w:eastAsia="Times New Roman" w:hAnsi="Times New Roman" w:cs="Times New Roman"/>
          <w:b/>
          <w:lang w:eastAsia="ru-RU"/>
        </w:rPr>
        <w:t>APKOPES REGLAMENTS</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407"/>
        <w:gridCol w:w="1701"/>
      </w:tblGrid>
      <w:tr w:rsidR="00816F6F" w:rsidRPr="00816F6F" w14:paraId="5B7F798A" w14:textId="77777777" w:rsidTr="00816F6F">
        <w:trPr>
          <w:trHeight w:val="424"/>
          <w:tblHeade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41644E52" w14:textId="77777777" w:rsidR="00816F6F" w:rsidRPr="00816F6F" w:rsidRDefault="00816F6F" w:rsidP="00816F6F">
            <w:pPr>
              <w:suppressAutoHyphens/>
              <w:snapToGrid w:val="0"/>
              <w:spacing w:after="0" w:line="240" w:lineRule="auto"/>
              <w:jc w:val="center"/>
              <w:rPr>
                <w:rFonts w:ascii="Times New Roman" w:eastAsia="Times New Roman" w:hAnsi="Times New Roman" w:cs="Times New Roman"/>
                <w:b/>
                <w:smallCaps/>
                <w:snapToGrid w:val="0"/>
                <w:lang w:eastAsia="ar-SA"/>
              </w:rPr>
            </w:pPr>
            <w:r w:rsidRPr="00816F6F">
              <w:rPr>
                <w:rFonts w:ascii="Times New Roman" w:eastAsia="Times New Roman" w:hAnsi="Times New Roman" w:cs="Times New Roman"/>
                <w:b/>
                <w:smallCaps/>
                <w:snapToGrid w:val="0"/>
                <w:lang w:eastAsia="ar-SA"/>
              </w:rPr>
              <w:t>Nr.p.k.</w:t>
            </w:r>
          </w:p>
        </w:tc>
        <w:tc>
          <w:tcPr>
            <w:tcW w:w="6407" w:type="dxa"/>
            <w:tcBorders>
              <w:top w:val="single" w:sz="4" w:space="0" w:color="auto"/>
              <w:left w:val="single" w:sz="4" w:space="0" w:color="auto"/>
              <w:bottom w:val="single" w:sz="4" w:space="0" w:color="auto"/>
              <w:right w:val="single" w:sz="4" w:space="0" w:color="auto"/>
            </w:tcBorders>
            <w:vAlign w:val="center"/>
            <w:hideMark/>
          </w:tcPr>
          <w:p w14:paraId="401D846B" w14:textId="77777777" w:rsidR="00816F6F" w:rsidRPr="00816F6F" w:rsidRDefault="00816F6F" w:rsidP="00816F6F">
            <w:pPr>
              <w:suppressAutoHyphens/>
              <w:snapToGrid w:val="0"/>
              <w:spacing w:after="0" w:line="240" w:lineRule="auto"/>
              <w:jc w:val="center"/>
              <w:rPr>
                <w:rFonts w:ascii="Times New Roman" w:eastAsia="Times New Roman" w:hAnsi="Times New Roman" w:cs="Times New Roman"/>
                <w:b/>
                <w:smallCaps/>
                <w:snapToGrid w:val="0"/>
                <w:lang w:eastAsia="ar-SA"/>
              </w:rPr>
            </w:pPr>
            <w:r w:rsidRPr="00816F6F">
              <w:rPr>
                <w:rFonts w:ascii="Times New Roman" w:eastAsia="Times New Roman" w:hAnsi="Times New Roman" w:cs="Times New Roman"/>
                <w:b/>
                <w:smallCaps/>
                <w:snapToGrid w:val="0"/>
                <w:lang w:eastAsia="ar-SA"/>
              </w:rPr>
              <w:t>Veicamo darbu apraksts</w:t>
            </w:r>
          </w:p>
        </w:tc>
        <w:tc>
          <w:tcPr>
            <w:tcW w:w="1701" w:type="dxa"/>
            <w:tcBorders>
              <w:top w:val="single" w:sz="4" w:space="0" w:color="auto"/>
              <w:left w:val="single" w:sz="4" w:space="0" w:color="auto"/>
              <w:bottom w:val="single" w:sz="4" w:space="0" w:color="auto"/>
              <w:right w:val="single" w:sz="4" w:space="0" w:color="auto"/>
            </w:tcBorders>
            <w:vAlign w:val="center"/>
          </w:tcPr>
          <w:p w14:paraId="476DD489" w14:textId="77777777" w:rsidR="00816F6F" w:rsidRPr="00816F6F" w:rsidRDefault="00816F6F" w:rsidP="00816F6F">
            <w:pPr>
              <w:suppressAutoHyphens/>
              <w:snapToGrid w:val="0"/>
              <w:spacing w:after="0" w:line="240" w:lineRule="auto"/>
              <w:jc w:val="center"/>
              <w:rPr>
                <w:rFonts w:ascii="Times New Roman" w:eastAsia="Times New Roman" w:hAnsi="Times New Roman" w:cs="Times New Roman"/>
                <w:b/>
                <w:smallCaps/>
                <w:snapToGrid w:val="0"/>
                <w:lang w:eastAsia="ar-SA"/>
              </w:rPr>
            </w:pPr>
            <w:r w:rsidRPr="00816F6F">
              <w:rPr>
                <w:rFonts w:ascii="Times New Roman" w:eastAsia="Times New Roman" w:hAnsi="Times New Roman" w:cs="Times New Roman"/>
                <w:b/>
                <w:smallCaps/>
                <w:snapToGrid w:val="0"/>
                <w:lang w:eastAsia="ar-SA"/>
              </w:rPr>
              <w:t>periodiskums</w:t>
            </w:r>
          </w:p>
        </w:tc>
      </w:tr>
      <w:tr w:rsidR="00816F6F" w:rsidRPr="00816F6F" w14:paraId="19D7CF36" w14:textId="77777777" w:rsidTr="00816F6F">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446680F1" w14:textId="77777777" w:rsidR="00816F6F" w:rsidRPr="00816F6F" w:rsidRDefault="00816F6F" w:rsidP="00816F6F">
            <w:pPr>
              <w:widowControl w:val="0"/>
              <w:numPr>
                <w:ilvl w:val="0"/>
                <w:numId w:val="18"/>
              </w:numPr>
              <w:spacing w:before="240" w:after="0" w:line="240" w:lineRule="auto"/>
              <w:rPr>
                <w:rFonts w:ascii="Times New Roman" w:eastAsia="Tahoma" w:hAnsi="Times New Roman" w:cs="Times New Roman"/>
                <w:bCs/>
                <w:color w:val="000000"/>
                <w:lang w:eastAsia="lv-LV" w:bidi="lv-LV"/>
              </w:rPr>
            </w:pPr>
          </w:p>
        </w:tc>
        <w:tc>
          <w:tcPr>
            <w:tcW w:w="6407" w:type="dxa"/>
            <w:tcBorders>
              <w:top w:val="single" w:sz="4" w:space="0" w:color="auto"/>
              <w:left w:val="single" w:sz="4" w:space="0" w:color="auto"/>
              <w:bottom w:val="single" w:sz="4" w:space="0" w:color="auto"/>
              <w:right w:val="single" w:sz="4" w:space="0" w:color="auto"/>
            </w:tcBorders>
            <w:vAlign w:val="center"/>
          </w:tcPr>
          <w:p w14:paraId="2B6D8747" w14:textId="77777777" w:rsidR="00816F6F" w:rsidRPr="00816F6F" w:rsidRDefault="00816F6F" w:rsidP="00816F6F">
            <w:pPr>
              <w:widowControl w:val="0"/>
              <w:spacing w:after="0" w:line="240" w:lineRule="auto"/>
              <w:rPr>
                <w:rFonts w:ascii="Times New Roman" w:eastAsia="Tahoma" w:hAnsi="Times New Roman" w:cs="Times New Roman"/>
                <w:b/>
                <w:bCs/>
                <w:color w:val="000000"/>
                <w:lang w:eastAsia="lv-LV" w:bidi="lv-LV"/>
              </w:rPr>
            </w:pPr>
            <w:r w:rsidRPr="00816F6F">
              <w:rPr>
                <w:rFonts w:ascii="Times New Roman" w:eastAsia="Tahoma" w:hAnsi="Times New Roman" w:cs="Times New Roman"/>
                <w:b/>
                <w:bCs/>
                <w:smallCaps/>
                <w:color w:val="000000"/>
                <w:lang w:eastAsia="lv-LV" w:bidi="lv-LV"/>
              </w:rPr>
              <w:t xml:space="preserve">KONTROLPANELIS </w:t>
            </w:r>
          </w:p>
        </w:tc>
        <w:tc>
          <w:tcPr>
            <w:tcW w:w="1701" w:type="dxa"/>
            <w:tcBorders>
              <w:top w:val="single" w:sz="4" w:space="0" w:color="auto"/>
              <w:left w:val="single" w:sz="4" w:space="0" w:color="auto"/>
              <w:bottom w:val="single" w:sz="4" w:space="0" w:color="auto"/>
              <w:right w:val="single" w:sz="4" w:space="0" w:color="auto"/>
            </w:tcBorders>
            <w:vAlign w:val="center"/>
          </w:tcPr>
          <w:p w14:paraId="23EB6D96" w14:textId="77777777" w:rsidR="00816F6F" w:rsidRPr="00816F6F" w:rsidRDefault="00816F6F" w:rsidP="00816F6F">
            <w:pPr>
              <w:suppressAutoHyphens/>
              <w:snapToGrid w:val="0"/>
              <w:spacing w:after="0" w:line="240" w:lineRule="auto"/>
              <w:jc w:val="center"/>
              <w:rPr>
                <w:rFonts w:ascii="Times New Roman" w:eastAsia="Times New Roman" w:hAnsi="Times New Roman" w:cs="Times New Roman"/>
                <w:b/>
                <w:smallCaps/>
                <w:snapToGrid w:val="0"/>
                <w:lang w:eastAsia="ar-SA"/>
              </w:rPr>
            </w:pPr>
          </w:p>
        </w:tc>
      </w:tr>
      <w:tr w:rsidR="00816F6F" w:rsidRPr="00816F6F" w14:paraId="7EA811C1" w14:textId="77777777" w:rsidTr="00816F6F">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07351B8B"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1.1</w:t>
            </w:r>
          </w:p>
        </w:tc>
        <w:tc>
          <w:tcPr>
            <w:tcW w:w="6407" w:type="dxa"/>
            <w:tcBorders>
              <w:top w:val="single" w:sz="4" w:space="0" w:color="auto"/>
              <w:left w:val="single" w:sz="4" w:space="0" w:color="auto"/>
              <w:bottom w:val="single" w:sz="4" w:space="0" w:color="auto"/>
              <w:right w:val="single" w:sz="4" w:space="0" w:color="auto"/>
            </w:tcBorders>
            <w:vAlign w:val="center"/>
          </w:tcPr>
          <w:p w14:paraId="1B6E5D91" w14:textId="77777777" w:rsidR="00816F6F" w:rsidRPr="00816F6F" w:rsidRDefault="00816F6F" w:rsidP="00816F6F">
            <w:pPr>
              <w:widowControl w:val="0"/>
              <w:spacing w:after="0" w:line="240" w:lineRule="auto"/>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Kontroles paneļa vizuāla apskate. Gaismas indikācijas elementu pārbaude dežūras režīmā. Paneļa darbība automātiskā režīmā. Dežurējošā personāla instruktāžas kontrole</w:t>
            </w:r>
          </w:p>
        </w:tc>
        <w:tc>
          <w:tcPr>
            <w:tcW w:w="1701" w:type="dxa"/>
            <w:tcBorders>
              <w:top w:val="single" w:sz="4" w:space="0" w:color="auto"/>
              <w:left w:val="single" w:sz="4" w:space="0" w:color="auto"/>
              <w:bottom w:val="single" w:sz="4" w:space="0" w:color="auto"/>
              <w:right w:val="single" w:sz="4" w:space="0" w:color="auto"/>
            </w:tcBorders>
            <w:vAlign w:val="center"/>
          </w:tcPr>
          <w:p w14:paraId="740854BF"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 x mēnesī</w:t>
            </w:r>
          </w:p>
        </w:tc>
      </w:tr>
      <w:tr w:rsidR="00816F6F" w:rsidRPr="00816F6F" w14:paraId="5C559E3F" w14:textId="77777777" w:rsidTr="00816F6F">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10BE0863"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1.2</w:t>
            </w:r>
          </w:p>
        </w:tc>
        <w:tc>
          <w:tcPr>
            <w:tcW w:w="6407" w:type="dxa"/>
            <w:tcBorders>
              <w:top w:val="single" w:sz="4" w:space="0" w:color="auto"/>
              <w:left w:val="single" w:sz="4" w:space="0" w:color="auto"/>
              <w:bottom w:val="single" w:sz="4" w:space="0" w:color="auto"/>
              <w:right w:val="single" w:sz="4" w:space="0" w:color="auto"/>
            </w:tcBorders>
            <w:vAlign w:val="center"/>
          </w:tcPr>
          <w:p w14:paraId="65546766" w14:textId="77777777" w:rsidR="00816F6F" w:rsidRPr="00816F6F" w:rsidRDefault="00816F6F" w:rsidP="00816F6F">
            <w:pPr>
              <w:widowControl w:val="0"/>
              <w:spacing w:after="0" w:line="240" w:lineRule="auto"/>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Reģistrācijas žurnāla pārbaude - visu ierakstu un darbību pārbaude, ierakstīto darbību izpilde. Visi novērojumi jāieraksta reģistrācijas žurnālā un jāseko to izpildei</w:t>
            </w:r>
          </w:p>
        </w:tc>
        <w:tc>
          <w:tcPr>
            <w:tcW w:w="1701" w:type="dxa"/>
            <w:tcBorders>
              <w:top w:val="single" w:sz="4" w:space="0" w:color="auto"/>
              <w:left w:val="single" w:sz="4" w:space="0" w:color="auto"/>
              <w:bottom w:val="single" w:sz="4" w:space="0" w:color="auto"/>
              <w:right w:val="single" w:sz="4" w:space="0" w:color="auto"/>
            </w:tcBorders>
            <w:vAlign w:val="center"/>
          </w:tcPr>
          <w:p w14:paraId="720F9F0D"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 x mēnesī</w:t>
            </w:r>
          </w:p>
        </w:tc>
      </w:tr>
      <w:tr w:rsidR="00816F6F" w:rsidRPr="00816F6F" w14:paraId="3F62A7C9" w14:textId="77777777" w:rsidTr="00816F6F">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5BA4BFB6"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1.3</w:t>
            </w:r>
          </w:p>
        </w:tc>
        <w:tc>
          <w:tcPr>
            <w:tcW w:w="6407" w:type="dxa"/>
            <w:tcBorders>
              <w:top w:val="single" w:sz="4" w:space="0" w:color="auto"/>
              <w:left w:val="single" w:sz="4" w:space="0" w:color="auto"/>
              <w:bottom w:val="single" w:sz="4" w:space="0" w:color="auto"/>
              <w:right w:val="single" w:sz="4" w:space="0" w:color="auto"/>
            </w:tcBorders>
            <w:vAlign w:val="center"/>
          </w:tcPr>
          <w:p w14:paraId="5A5B8760" w14:textId="77777777" w:rsidR="00816F6F" w:rsidRPr="00816F6F" w:rsidRDefault="00816F6F" w:rsidP="00816F6F">
            <w:pPr>
              <w:widowControl w:val="0"/>
              <w:spacing w:after="0" w:line="240" w:lineRule="auto"/>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Sistēmas darbaspējas pārbaude rokas režīmā</w:t>
            </w:r>
          </w:p>
        </w:tc>
        <w:tc>
          <w:tcPr>
            <w:tcW w:w="1701" w:type="dxa"/>
            <w:tcBorders>
              <w:top w:val="single" w:sz="4" w:space="0" w:color="auto"/>
              <w:left w:val="single" w:sz="4" w:space="0" w:color="auto"/>
              <w:bottom w:val="single" w:sz="4" w:space="0" w:color="auto"/>
              <w:right w:val="single" w:sz="4" w:space="0" w:color="auto"/>
            </w:tcBorders>
            <w:vAlign w:val="center"/>
          </w:tcPr>
          <w:p w14:paraId="04655B0D"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 x mēnesī</w:t>
            </w:r>
          </w:p>
        </w:tc>
      </w:tr>
      <w:tr w:rsidR="00816F6F" w:rsidRPr="00816F6F" w14:paraId="7C3B2B48" w14:textId="77777777" w:rsidTr="00816F6F">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46CBAE59"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1.4</w:t>
            </w:r>
          </w:p>
        </w:tc>
        <w:tc>
          <w:tcPr>
            <w:tcW w:w="6407" w:type="dxa"/>
            <w:tcBorders>
              <w:top w:val="single" w:sz="4" w:space="0" w:color="auto"/>
              <w:left w:val="single" w:sz="4" w:space="0" w:color="auto"/>
              <w:bottom w:val="single" w:sz="4" w:space="0" w:color="auto"/>
              <w:right w:val="single" w:sz="4" w:space="0" w:color="auto"/>
            </w:tcBorders>
            <w:vAlign w:val="center"/>
          </w:tcPr>
          <w:p w14:paraId="0EEC6E7E" w14:textId="77777777" w:rsidR="00816F6F" w:rsidRPr="00816F6F" w:rsidRDefault="00816F6F" w:rsidP="00816F6F">
            <w:pPr>
              <w:widowControl w:val="0"/>
              <w:spacing w:after="0" w:line="240" w:lineRule="auto"/>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Veikt vizuālu pārbaudi panelī, lai apstiprinātu, ka visi kabeļu savienojumi un iekārtas ir drošas, nebojātas un atbilstoši aizsargātas</w:t>
            </w:r>
          </w:p>
        </w:tc>
        <w:tc>
          <w:tcPr>
            <w:tcW w:w="1701" w:type="dxa"/>
            <w:tcBorders>
              <w:top w:val="single" w:sz="4" w:space="0" w:color="auto"/>
              <w:left w:val="single" w:sz="4" w:space="0" w:color="auto"/>
              <w:bottom w:val="single" w:sz="4" w:space="0" w:color="auto"/>
              <w:right w:val="single" w:sz="4" w:space="0" w:color="auto"/>
            </w:tcBorders>
            <w:vAlign w:val="center"/>
          </w:tcPr>
          <w:p w14:paraId="1F57894E"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 x mēnesī</w:t>
            </w:r>
          </w:p>
        </w:tc>
      </w:tr>
      <w:tr w:rsidR="00816F6F" w:rsidRPr="00816F6F" w14:paraId="250E7D94" w14:textId="77777777" w:rsidTr="00816F6F">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04F860F8"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1.5</w:t>
            </w:r>
          </w:p>
        </w:tc>
        <w:tc>
          <w:tcPr>
            <w:tcW w:w="6407" w:type="dxa"/>
            <w:tcBorders>
              <w:top w:val="single" w:sz="4" w:space="0" w:color="auto"/>
              <w:left w:val="single" w:sz="4" w:space="0" w:color="auto"/>
              <w:bottom w:val="single" w:sz="4" w:space="0" w:color="auto"/>
              <w:right w:val="single" w:sz="4" w:space="0" w:color="auto"/>
            </w:tcBorders>
            <w:vAlign w:val="center"/>
          </w:tcPr>
          <w:p w14:paraId="47ACCEA7" w14:textId="77777777" w:rsidR="00816F6F" w:rsidRPr="00816F6F" w:rsidRDefault="00816F6F" w:rsidP="00816F6F">
            <w:pPr>
              <w:widowControl w:val="0"/>
              <w:spacing w:after="0" w:line="240" w:lineRule="auto"/>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Iedarbināt vismaz vienu signāldevēju vai manuālo trauksmes signāldevēju katrā zonā, lai pārbaudītu, vai kontroles un signalizācijas iekārta saņem un uzrāda pareizu signālu, un dod trauksmes signālu un iedarbina citas brīdinājuma vai papildus ierīces.</w:t>
            </w:r>
          </w:p>
        </w:tc>
        <w:tc>
          <w:tcPr>
            <w:tcW w:w="1701" w:type="dxa"/>
            <w:tcBorders>
              <w:top w:val="single" w:sz="4" w:space="0" w:color="auto"/>
              <w:left w:val="single" w:sz="4" w:space="0" w:color="auto"/>
              <w:bottom w:val="single" w:sz="4" w:space="0" w:color="auto"/>
              <w:right w:val="single" w:sz="4" w:space="0" w:color="auto"/>
            </w:tcBorders>
            <w:vAlign w:val="center"/>
          </w:tcPr>
          <w:p w14:paraId="4B80BE39"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 x mēnesī</w:t>
            </w:r>
          </w:p>
        </w:tc>
      </w:tr>
      <w:tr w:rsidR="00816F6F" w:rsidRPr="00816F6F" w14:paraId="790D4EB7" w14:textId="77777777" w:rsidTr="00816F6F">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37F46DAF"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1.6</w:t>
            </w:r>
          </w:p>
        </w:tc>
        <w:tc>
          <w:tcPr>
            <w:tcW w:w="6407" w:type="dxa"/>
            <w:tcBorders>
              <w:top w:val="single" w:sz="4" w:space="0" w:color="auto"/>
              <w:left w:val="single" w:sz="4" w:space="0" w:color="auto"/>
              <w:bottom w:val="single" w:sz="4" w:space="0" w:color="auto"/>
              <w:right w:val="single" w:sz="4" w:space="0" w:color="auto"/>
            </w:tcBorders>
            <w:vAlign w:val="center"/>
          </w:tcPr>
          <w:p w14:paraId="3720A106" w14:textId="77777777" w:rsidR="00816F6F" w:rsidRPr="00816F6F" w:rsidRDefault="00816F6F" w:rsidP="00816F6F">
            <w:pPr>
              <w:widowControl w:val="0"/>
              <w:spacing w:after="0" w:line="240" w:lineRule="auto"/>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Pārbaudīt kontroles un signalizācijas iekārtu spēju iedarbināt saistītās iekārtas un sistēmas (ventilācijas, apziņošana, durvis u.c. )</w:t>
            </w:r>
          </w:p>
        </w:tc>
        <w:tc>
          <w:tcPr>
            <w:tcW w:w="1701" w:type="dxa"/>
            <w:tcBorders>
              <w:top w:val="single" w:sz="4" w:space="0" w:color="auto"/>
              <w:left w:val="single" w:sz="4" w:space="0" w:color="auto"/>
              <w:bottom w:val="single" w:sz="4" w:space="0" w:color="auto"/>
              <w:right w:val="single" w:sz="4" w:space="0" w:color="auto"/>
            </w:tcBorders>
            <w:vAlign w:val="center"/>
          </w:tcPr>
          <w:p w14:paraId="79CE43D5"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 x 3 mēnešos</w:t>
            </w:r>
          </w:p>
        </w:tc>
      </w:tr>
      <w:tr w:rsidR="00816F6F" w:rsidRPr="00816F6F" w14:paraId="026CA138" w14:textId="77777777" w:rsidTr="00816F6F">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0E91CAEE"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1.7</w:t>
            </w:r>
          </w:p>
        </w:tc>
        <w:tc>
          <w:tcPr>
            <w:tcW w:w="6407" w:type="dxa"/>
            <w:tcBorders>
              <w:top w:val="single" w:sz="4" w:space="0" w:color="auto"/>
              <w:left w:val="single" w:sz="4" w:space="0" w:color="auto"/>
              <w:bottom w:val="single" w:sz="4" w:space="0" w:color="auto"/>
              <w:right w:val="single" w:sz="4" w:space="0" w:color="auto"/>
            </w:tcBorders>
            <w:vAlign w:val="center"/>
          </w:tcPr>
          <w:p w14:paraId="0A22B719" w14:textId="77777777" w:rsidR="00816F6F" w:rsidRPr="00816F6F" w:rsidRDefault="00816F6F" w:rsidP="00816F6F">
            <w:pPr>
              <w:widowControl w:val="0"/>
              <w:spacing w:after="0" w:line="240" w:lineRule="auto"/>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Jāpārbauda akumulatoru baterijas</w:t>
            </w:r>
          </w:p>
        </w:tc>
        <w:tc>
          <w:tcPr>
            <w:tcW w:w="1701" w:type="dxa"/>
            <w:tcBorders>
              <w:top w:val="single" w:sz="4" w:space="0" w:color="auto"/>
              <w:left w:val="single" w:sz="4" w:space="0" w:color="auto"/>
              <w:bottom w:val="single" w:sz="4" w:space="0" w:color="auto"/>
              <w:right w:val="single" w:sz="4" w:space="0" w:color="auto"/>
            </w:tcBorders>
            <w:vAlign w:val="center"/>
          </w:tcPr>
          <w:p w14:paraId="70D6FB1E"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 x gadā</w:t>
            </w:r>
          </w:p>
        </w:tc>
      </w:tr>
      <w:tr w:rsidR="00816F6F" w:rsidRPr="00816F6F" w14:paraId="2808FCF5" w14:textId="77777777" w:rsidTr="00816F6F">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1C718370"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1.8</w:t>
            </w:r>
          </w:p>
        </w:tc>
        <w:tc>
          <w:tcPr>
            <w:tcW w:w="6407" w:type="dxa"/>
            <w:tcBorders>
              <w:top w:val="single" w:sz="4" w:space="0" w:color="auto"/>
              <w:left w:val="single" w:sz="4" w:space="0" w:color="auto"/>
              <w:bottom w:val="single" w:sz="4" w:space="0" w:color="auto"/>
              <w:right w:val="single" w:sz="4" w:space="0" w:color="auto"/>
            </w:tcBorders>
            <w:vAlign w:val="center"/>
          </w:tcPr>
          <w:p w14:paraId="49CC2BF7" w14:textId="77777777" w:rsidR="00816F6F" w:rsidRPr="00816F6F" w:rsidRDefault="00816F6F" w:rsidP="00816F6F">
            <w:pPr>
              <w:widowControl w:val="0"/>
              <w:spacing w:after="0" w:line="240" w:lineRule="auto"/>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Pārbaudīt elektrobarošanas pārslēgšanos no galvenās uz rezerves barošanu un atpakaļ</w:t>
            </w:r>
          </w:p>
        </w:tc>
        <w:tc>
          <w:tcPr>
            <w:tcW w:w="1701" w:type="dxa"/>
            <w:tcBorders>
              <w:top w:val="single" w:sz="4" w:space="0" w:color="auto"/>
              <w:left w:val="single" w:sz="4" w:space="0" w:color="auto"/>
              <w:bottom w:val="single" w:sz="4" w:space="0" w:color="auto"/>
              <w:right w:val="single" w:sz="4" w:space="0" w:color="auto"/>
            </w:tcBorders>
            <w:vAlign w:val="center"/>
          </w:tcPr>
          <w:p w14:paraId="38BF9020"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 x gadā</w:t>
            </w:r>
          </w:p>
        </w:tc>
      </w:tr>
      <w:tr w:rsidR="00816F6F" w:rsidRPr="00816F6F" w14:paraId="139E96B3" w14:textId="77777777" w:rsidTr="00816F6F">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7BDD1AF7"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1.9</w:t>
            </w:r>
          </w:p>
        </w:tc>
        <w:tc>
          <w:tcPr>
            <w:tcW w:w="6407" w:type="dxa"/>
            <w:tcBorders>
              <w:top w:val="single" w:sz="4" w:space="0" w:color="auto"/>
              <w:left w:val="single" w:sz="4" w:space="0" w:color="auto"/>
              <w:bottom w:val="single" w:sz="4" w:space="0" w:color="auto"/>
              <w:right w:val="single" w:sz="4" w:space="0" w:color="auto"/>
            </w:tcBorders>
            <w:vAlign w:val="center"/>
          </w:tcPr>
          <w:p w14:paraId="6C607F5F" w14:textId="77777777" w:rsidR="00816F6F" w:rsidRPr="00816F6F" w:rsidRDefault="00816F6F" w:rsidP="00816F6F">
            <w:pPr>
              <w:widowControl w:val="0"/>
              <w:spacing w:after="0" w:line="240" w:lineRule="auto"/>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Elektrības vadu izolācijas pretestības pārbaude</w:t>
            </w:r>
          </w:p>
        </w:tc>
        <w:tc>
          <w:tcPr>
            <w:tcW w:w="1701" w:type="dxa"/>
            <w:tcBorders>
              <w:top w:val="single" w:sz="4" w:space="0" w:color="auto"/>
              <w:left w:val="single" w:sz="4" w:space="0" w:color="auto"/>
              <w:bottom w:val="single" w:sz="4" w:space="0" w:color="auto"/>
              <w:right w:val="single" w:sz="4" w:space="0" w:color="auto"/>
            </w:tcBorders>
            <w:vAlign w:val="center"/>
          </w:tcPr>
          <w:p w14:paraId="4D035347"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 x 6 gados</w:t>
            </w:r>
          </w:p>
        </w:tc>
      </w:tr>
      <w:tr w:rsidR="00816F6F" w:rsidRPr="00816F6F" w14:paraId="3D796A53" w14:textId="77777777" w:rsidTr="00816F6F">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46080494" w14:textId="77777777" w:rsidR="00816F6F" w:rsidRPr="00816F6F" w:rsidRDefault="00816F6F" w:rsidP="00816F6F">
            <w:pPr>
              <w:widowControl w:val="0"/>
              <w:numPr>
                <w:ilvl w:val="0"/>
                <w:numId w:val="18"/>
              </w:numPr>
              <w:tabs>
                <w:tab w:val="left" w:pos="318"/>
              </w:tabs>
              <w:spacing w:before="240" w:after="0" w:line="240" w:lineRule="auto"/>
              <w:ind w:right="34"/>
              <w:rPr>
                <w:rFonts w:ascii="Times New Roman" w:eastAsia="Tahoma" w:hAnsi="Times New Roman" w:cs="Times New Roman"/>
                <w:bCs/>
                <w:color w:val="000000"/>
                <w:lang w:eastAsia="lv-LV" w:bidi="lv-LV"/>
              </w:rPr>
            </w:pPr>
          </w:p>
        </w:tc>
        <w:tc>
          <w:tcPr>
            <w:tcW w:w="6407" w:type="dxa"/>
            <w:tcBorders>
              <w:top w:val="single" w:sz="4" w:space="0" w:color="auto"/>
              <w:left w:val="single" w:sz="4" w:space="0" w:color="auto"/>
              <w:bottom w:val="single" w:sz="4" w:space="0" w:color="auto"/>
              <w:right w:val="single" w:sz="4" w:space="0" w:color="auto"/>
            </w:tcBorders>
            <w:vAlign w:val="center"/>
          </w:tcPr>
          <w:p w14:paraId="3CA47A68" w14:textId="77777777" w:rsidR="00816F6F" w:rsidRPr="00816F6F" w:rsidRDefault="00816F6F" w:rsidP="00816F6F">
            <w:pPr>
              <w:widowControl w:val="0"/>
              <w:spacing w:after="0" w:line="240" w:lineRule="auto"/>
              <w:rPr>
                <w:rFonts w:ascii="Times New Roman" w:eastAsia="Courier New" w:hAnsi="Times New Roman" w:cs="Times New Roman"/>
                <w:color w:val="000000"/>
                <w:lang w:eastAsia="lv-LV" w:bidi="lv-LV"/>
              </w:rPr>
            </w:pPr>
            <w:r w:rsidRPr="00816F6F">
              <w:rPr>
                <w:rFonts w:ascii="Times New Roman" w:eastAsia="Tahoma" w:hAnsi="Times New Roman" w:cs="Times New Roman"/>
                <w:b/>
                <w:bCs/>
                <w:color w:val="000000"/>
                <w:lang w:eastAsia="lv-LV" w:bidi="lv-LV"/>
              </w:rPr>
              <w:t xml:space="preserve">ATKĀRTOTĀJA PANELIS </w:t>
            </w:r>
          </w:p>
        </w:tc>
        <w:tc>
          <w:tcPr>
            <w:tcW w:w="1701" w:type="dxa"/>
            <w:tcBorders>
              <w:top w:val="single" w:sz="4" w:space="0" w:color="auto"/>
              <w:left w:val="single" w:sz="4" w:space="0" w:color="auto"/>
              <w:bottom w:val="single" w:sz="4" w:space="0" w:color="auto"/>
              <w:right w:val="single" w:sz="4" w:space="0" w:color="auto"/>
            </w:tcBorders>
            <w:vAlign w:val="center"/>
          </w:tcPr>
          <w:p w14:paraId="0CF8BD0E" w14:textId="77777777" w:rsidR="00816F6F" w:rsidRPr="00816F6F" w:rsidRDefault="00816F6F" w:rsidP="00816F6F">
            <w:pPr>
              <w:widowControl w:val="0"/>
              <w:spacing w:after="0" w:line="240" w:lineRule="auto"/>
              <w:jc w:val="center"/>
              <w:rPr>
                <w:rFonts w:ascii="Times New Roman" w:eastAsia="Tahoma" w:hAnsi="Times New Roman" w:cs="Times New Roman"/>
                <w:color w:val="000000"/>
                <w:lang w:eastAsia="lv-LV" w:bidi="lv-LV"/>
              </w:rPr>
            </w:pPr>
          </w:p>
        </w:tc>
      </w:tr>
      <w:tr w:rsidR="00816F6F" w:rsidRPr="00816F6F" w14:paraId="468EE7C8" w14:textId="77777777" w:rsidTr="00816F6F">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75F0BA61"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Cs/>
                <w:color w:val="000000"/>
                <w:lang w:eastAsia="lv-LV" w:bidi="lv-LV"/>
              </w:rPr>
            </w:pPr>
            <w:r w:rsidRPr="00816F6F">
              <w:rPr>
                <w:rFonts w:ascii="Times New Roman" w:eastAsia="Tahoma" w:hAnsi="Times New Roman" w:cs="Times New Roman"/>
                <w:bCs/>
                <w:color w:val="000000"/>
                <w:lang w:eastAsia="lv-LV" w:bidi="lv-LV"/>
              </w:rPr>
              <w:t>2.1</w:t>
            </w:r>
          </w:p>
        </w:tc>
        <w:tc>
          <w:tcPr>
            <w:tcW w:w="6407" w:type="dxa"/>
            <w:tcBorders>
              <w:top w:val="single" w:sz="4" w:space="0" w:color="auto"/>
              <w:left w:val="single" w:sz="4" w:space="0" w:color="auto"/>
              <w:bottom w:val="single" w:sz="4" w:space="0" w:color="auto"/>
              <w:right w:val="single" w:sz="4" w:space="0" w:color="auto"/>
            </w:tcBorders>
            <w:vAlign w:val="center"/>
          </w:tcPr>
          <w:p w14:paraId="2F2B1F57" w14:textId="77777777" w:rsidR="00816F6F" w:rsidRPr="00816F6F" w:rsidRDefault="00816F6F" w:rsidP="00816F6F">
            <w:pPr>
              <w:widowControl w:val="0"/>
              <w:spacing w:after="0" w:line="240" w:lineRule="auto"/>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Paneļa vizuāla apskate. Gaismas indikācijas elementu pārbaude dežūras režīmā. Paneļa darbība automātiskā režīmā. Dežurējošā personāla instruktāžas kontrole</w:t>
            </w:r>
          </w:p>
        </w:tc>
        <w:tc>
          <w:tcPr>
            <w:tcW w:w="1701" w:type="dxa"/>
            <w:tcBorders>
              <w:top w:val="single" w:sz="4" w:space="0" w:color="auto"/>
              <w:left w:val="single" w:sz="4" w:space="0" w:color="auto"/>
              <w:bottom w:val="single" w:sz="4" w:space="0" w:color="auto"/>
              <w:right w:val="single" w:sz="4" w:space="0" w:color="auto"/>
            </w:tcBorders>
            <w:vAlign w:val="center"/>
          </w:tcPr>
          <w:p w14:paraId="245E0913"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 x mēnesī</w:t>
            </w:r>
          </w:p>
        </w:tc>
      </w:tr>
      <w:tr w:rsidR="00816F6F" w:rsidRPr="00816F6F" w14:paraId="63A6D138" w14:textId="77777777" w:rsidTr="00816F6F">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735EC13D"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Cs/>
                <w:color w:val="000000"/>
                <w:lang w:eastAsia="lv-LV" w:bidi="lv-LV"/>
              </w:rPr>
            </w:pPr>
            <w:r w:rsidRPr="00816F6F">
              <w:rPr>
                <w:rFonts w:ascii="Times New Roman" w:eastAsia="Tahoma" w:hAnsi="Times New Roman" w:cs="Times New Roman"/>
                <w:bCs/>
                <w:color w:val="000000"/>
                <w:lang w:eastAsia="lv-LV" w:bidi="lv-LV"/>
              </w:rPr>
              <w:t>2.2</w:t>
            </w:r>
          </w:p>
        </w:tc>
        <w:tc>
          <w:tcPr>
            <w:tcW w:w="6407" w:type="dxa"/>
            <w:tcBorders>
              <w:top w:val="single" w:sz="4" w:space="0" w:color="auto"/>
              <w:left w:val="single" w:sz="4" w:space="0" w:color="auto"/>
              <w:bottom w:val="single" w:sz="4" w:space="0" w:color="auto"/>
              <w:right w:val="single" w:sz="4" w:space="0" w:color="auto"/>
            </w:tcBorders>
            <w:vAlign w:val="center"/>
          </w:tcPr>
          <w:p w14:paraId="15283C58" w14:textId="77777777" w:rsidR="00816F6F" w:rsidRPr="00816F6F" w:rsidRDefault="00816F6F" w:rsidP="00816F6F">
            <w:pPr>
              <w:widowControl w:val="0"/>
              <w:spacing w:after="0" w:line="240" w:lineRule="auto"/>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Gaismas indikatoru un skaņas signalizācijas ierīču darbaspējas pārbaude</w:t>
            </w:r>
          </w:p>
        </w:tc>
        <w:tc>
          <w:tcPr>
            <w:tcW w:w="1701" w:type="dxa"/>
            <w:tcBorders>
              <w:top w:val="single" w:sz="4" w:space="0" w:color="auto"/>
              <w:left w:val="single" w:sz="4" w:space="0" w:color="auto"/>
              <w:bottom w:val="single" w:sz="4" w:space="0" w:color="auto"/>
              <w:right w:val="single" w:sz="4" w:space="0" w:color="auto"/>
            </w:tcBorders>
            <w:vAlign w:val="center"/>
          </w:tcPr>
          <w:p w14:paraId="439FC71F"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 x mēnesī</w:t>
            </w:r>
          </w:p>
        </w:tc>
      </w:tr>
      <w:tr w:rsidR="00816F6F" w:rsidRPr="00816F6F" w14:paraId="4CBFB00E" w14:textId="77777777" w:rsidTr="00816F6F">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11B52CD6" w14:textId="77777777" w:rsidR="00816F6F" w:rsidRPr="00816F6F" w:rsidRDefault="00816F6F" w:rsidP="00816F6F">
            <w:pPr>
              <w:widowControl w:val="0"/>
              <w:numPr>
                <w:ilvl w:val="0"/>
                <w:numId w:val="18"/>
              </w:numPr>
              <w:tabs>
                <w:tab w:val="left" w:pos="318"/>
              </w:tabs>
              <w:spacing w:before="240" w:after="0" w:line="240" w:lineRule="auto"/>
              <w:ind w:right="34"/>
              <w:rPr>
                <w:rFonts w:ascii="Times New Roman" w:eastAsia="Tahoma" w:hAnsi="Times New Roman" w:cs="Times New Roman"/>
                <w:bCs/>
                <w:color w:val="000000"/>
                <w:lang w:eastAsia="lv-LV" w:bidi="lv-LV"/>
              </w:rPr>
            </w:pPr>
          </w:p>
        </w:tc>
        <w:tc>
          <w:tcPr>
            <w:tcW w:w="6407" w:type="dxa"/>
            <w:tcBorders>
              <w:top w:val="single" w:sz="4" w:space="0" w:color="auto"/>
              <w:left w:val="single" w:sz="4" w:space="0" w:color="auto"/>
              <w:bottom w:val="single" w:sz="4" w:space="0" w:color="auto"/>
              <w:right w:val="single" w:sz="4" w:space="0" w:color="auto"/>
            </w:tcBorders>
            <w:vAlign w:val="center"/>
          </w:tcPr>
          <w:p w14:paraId="6E85B8E6" w14:textId="77777777" w:rsidR="00816F6F" w:rsidRPr="00816F6F" w:rsidRDefault="00816F6F" w:rsidP="00816F6F">
            <w:pPr>
              <w:widowControl w:val="0"/>
              <w:spacing w:after="0" w:line="240" w:lineRule="auto"/>
              <w:rPr>
                <w:rFonts w:ascii="Times New Roman" w:eastAsia="Courier New" w:hAnsi="Times New Roman" w:cs="Times New Roman"/>
                <w:color w:val="000000"/>
                <w:lang w:eastAsia="lv-LV" w:bidi="lv-LV"/>
              </w:rPr>
            </w:pPr>
            <w:r w:rsidRPr="00816F6F">
              <w:rPr>
                <w:rFonts w:ascii="Times New Roman" w:eastAsia="Tahoma" w:hAnsi="Times New Roman" w:cs="Times New Roman"/>
                <w:b/>
                <w:bCs/>
                <w:color w:val="000000"/>
                <w:lang w:eastAsia="lv-LV" w:bidi="lv-LV"/>
              </w:rPr>
              <w:t xml:space="preserve">DŪMU OPTISKAIS SIGNĀLDEVĒJS </w:t>
            </w:r>
          </w:p>
        </w:tc>
        <w:tc>
          <w:tcPr>
            <w:tcW w:w="1701" w:type="dxa"/>
            <w:tcBorders>
              <w:top w:val="single" w:sz="4" w:space="0" w:color="auto"/>
              <w:left w:val="single" w:sz="4" w:space="0" w:color="auto"/>
              <w:bottom w:val="single" w:sz="4" w:space="0" w:color="auto"/>
              <w:right w:val="single" w:sz="4" w:space="0" w:color="auto"/>
            </w:tcBorders>
            <w:vAlign w:val="center"/>
          </w:tcPr>
          <w:p w14:paraId="1B134160" w14:textId="77777777" w:rsidR="00816F6F" w:rsidRPr="00816F6F" w:rsidRDefault="00816F6F" w:rsidP="00816F6F">
            <w:pPr>
              <w:widowControl w:val="0"/>
              <w:spacing w:after="0" w:line="240" w:lineRule="auto"/>
              <w:jc w:val="center"/>
              <w:rPr>
                <w:rFonts w:ascii="Times New Roman" w:eastAsia="Tahoma" w:hAnsi="Times New Roman" w:cs="Times New Roman"/>
                <w:color w:val="000000"/>
                <w:lang w:eastAsia="lv-LV" w:bidi="lv-LV"/>
              </w:rPr>
            </w:pPr>
          </w:p>
        </w:tc>
      </w:tr>
      <w:tr w:rsidR="00816F6F" w:rsidRPr="00816F6F" w14:paraId="4E9CCCCF" w14:textId="77777777" w:rsidTr="00816F6F">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70D1DB0E"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Cs/>
                <w:color w:val="000000"/>
                <w:lang w:eastAsia="lv-LV" w:bidi="lv-LV"/>
              </w:rPr>
            </w:pPr>
            <w:r w:rsidRPr="00816F6F">
              <w:rPr>
                <w:rFonts w:ascii="Times New Roman" w:eastAsia="Tahoma" w:hAnsi="Times New Roman" w:cs="Times New Roman"/>
                <w:bCs/>
                <w:color w:val="000000"/>
                <w:lang w:eastAsia="lv-LV" w:bidi="lv-LV"/>
              </w:rPr>
              <w:t>3.1</w:t>
            </w:r>
          </w:p>
        </w:tc>
        <w:tc>
          <w:tcPr>
            <w:tcW w:w="6407" w:type="dxa"/>
            <w:tcBorders>
              <w:top w:val="single" w:sz="4" w:space="0" w:color="auto"/>
              <w:left w:val="single" w:sz="4" w:space="0" w:color="auto"/>
              <w:bottom w:val="single" w:sz="4" w:space="0" w:color="auto"/>
              <w:right w:val="single" w:sz="4" w:space="0" w:color="auto"/>
            </w:tcBorders>
            <w:vAlign w:val="center"/>
          </w:tcPr>
          <w:p w14:paraId="3DCD9D59" w14:textId="77777777" w:rsidR="00816F6F" w:rsidRPr="00816F6F" w:rsidRDefault="00816F6F" w:rsidP="00816F6F">
            <w:pPr>
              <w:widowControl w:val="0"/>
              <w:spacing w:after="0" w:line="240" w:lineRule="auto"/>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Optisko signāldevēju vizuāla apskate. Vizuāli jāpārbauda, vai zem katra signāldevēja ir vismaz 0,6 m brīvas vietas visos virzienos</w:t>
            </w:r>
          </w:p>
        </w:tc>
        <w:tc>
          <w:tcPr>
            <w:tcW w:w="1701" w:type="dxa"/>
            <w:tcBorders>
              <w:top w:val="single" w:sz="4" w:space="0" w:color="auto"/>
              <w:left w:val="single" w:sz="4" w:space="0" w:color="auto"/>
              <w:bottom w:val="single" w:sz="4" w:space="0" w:color="auto"/>
              <w:right w:val="single" w:sz="4" w:space="0" w:color="auto"/>
            </w:tcBorders>
            <w:vAlign w:val="center"/>
          </w:tcPr>
          <w:p w14:paraId="141A4384"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 x mēnesī</w:t>
            </w:r>
          </w:p>
        </w:tc>
      </w:tr>
      <w:tr w:rsidR="00816F6F" w:rsidRPr="00816F6F" w14:paraId="4AAD0392" w14:textId="77777777" w:rsidTr="00816F6F">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706A0154"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Cs/>
                <w:color w:val="000000"/>
                <w:lang w:eastAsia="lv-LV" w:bidi="lv-LV"/>
              </w:rPr>
            </w:pPr>
            <w:r w:rsidRPr="00816F6F">
              <w:rPr>
                <w:rFonts w:ascii="Times New Roman" w:eastAsia="Tahoma" w:hAnsi="Times New Roman" w:cs="Times New Roman"/>
                <w:bCs/>
                <w:color w:val="000000"/>
                <w:lang w:eastAsia="lv-LV" w:bidi="lv-LV"/>
              </w:rPr>
              <w:t>3.2</w:t>
            </w:r>
          </w:p>
        </w:tc>
        <w:tc>
          <w:tcPr>
            <w:tcW w:w="6407" w:type="dxa"/>
            <w:tcBorders>
              <w:top w:val="single" w:sz="4" w:space="0" w:color="auto"/>
              <w:left w:val="single" w:sz="4" w:space="0" w:color="auto"/>
              <w:bottom w:val="single" w:sz="4" w:space="0" w:color="auto"/>
              <w:right w:val="single" w:sz="4" w:space="0" w:color="auto"/>
            </w:tcBorders>
            <w:vAlign w:val="center"/>
          </w:tcPr>
          <w:p w14:paraId="2DC1F571" w14:textId="77777777" w:rsidR="00816F6F" w:rsidRPr="00816F6F" w:rsidRDefault="00816F6F" w:rsidP="00816F6F">
            <w:pPr>
              <w:widowControl w:val="0"/>
              <w:spacing w:after="0" w:line="240" w:lineRule="auto"/>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 xml:space="preserve">Optisko signāldevēju darbaspējas pārbaude </w:t>
            </w:r>
          </w:p>
        </w:tc>
        <w:tc>
          <w:tcPr>
            <w:tcW w:w="1701" w:type="dxa"/>
            <w:tcBorders>
              <w:top w:val="single" w:sz="4" w:space="0" w:color="auto"/>
              <w:left w:val="single" w:sz="4" w:space="0" w:color="auto"/>
              <w:bottom w:val="single" w:sz="4" w:space="0" w:color="auto"/>
              <w:right w:val="single" w:sz="4" w:space="0" w:color="auto"/>
            </w:tcBorders>
            <w:vAlign w:val="center"/>
          </w:tcPr>
          <w:p w14:paraId="04F1C8B2"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 x mēnesī</w:t>
            </w:r>
          </w:p>
        </w:tc>
      </w:tr>
      <w:tr w:rsidR="00816F6F" w:rsidRPr="00816F6F" w14:paraId="7DA0FD09" w14:textId="77777777" w:rsidTr="00816F6F">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6A6EC6A3"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Cs/>
                <w:color w:val="000000"/>
                <w:lang w:eastAsia="lv-LV" w:bidi="lv-LV"/>
              </w:rPr>
            </w:pPr>
            <w:r w:rsidRPr="00816F6F">
              <w:rPr>
                <w:rFonts w:ascii="Times New Roman" w:eastAsia="Tahoma" w:hAnsi="Times New Roman" w:cs="Times New Roman"/>
                <w:bCs/>
                <w:color w:val="000000"/>
                <w:lang w:eastAsia="lv-LV" w:bidi="lv-LV"/>
              </w:rPr>
              <w:t>3.3</w:t>
            </w:r>
          </w:p>
        </w:tc>
        <w:tc>
          <w:tcPr>
            <w:tcW w:w="6407" w:type="dxa"/>
            <w:tcBorders>
              <w:top w:val="single" w:sz="4" w:space="0" w:color="auto"/>
              <w:left w:val="single" w:sz="4" w:space="0" w:color="auto"/>
              <w:bottom w:val="single" w:sz="4" w:space="0" w:color="auto"/>
              <w:right w:val="single" w:sz="4" w:space="0" w:color="auto"/>
            </w:tcBorders>
            <w:vAlign w:val="center"/>
          </w:tcPr>
          <w:p w14:paraId="36C749CF" w14:textId="77777777" w:rsidR="00816F6F" w:rsidRPr="00816F6F" w:rsidRDefault="00816F6F" w:rsidP="00816F6F">
            <w:pPr>
              <w:widowControl w:val="0"/>
              <w:spacing w:after="0" w:line="240" w:lineRule="auto"/>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Signāldevēju darbaspējas pārbaude, ja signāldevējs uzrāda pirms nostrādāšanas trauksmi vai nostrādāšanas gadījumā</w:t>
            </w:r>
          </w:p>
        </w:tc>
        <w:tc>
          <w:tcPr>
            <w:tcW w:w="1701" w:type="dxa"/>
            <w:tcBorders>
              <w:top w:val="single" w:sz="4" w:space="0" w:color="auto"/>
              <w:left w:val="single" w:sz="4" w:space="0" w:color="auto"/>
              <w:bottom w:val="single" w:sz="4" w:space="0" w:color="auto"/>
              <w:right w:val="single" w:sz="4" w:space="0" w:color="auto"/>
            </w:tcBorders>
            <w:vAlign w:val="center"/>
          </w:tcPr>
          <w:p w14:paraId="166767F0"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Pēc</w:t>
            </w:r>
          </w:p>
          <w:p w14:paraId="180B1E95"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nepieciešamības</w:t>
            </w:r>
          </w:p>
        </w:tc>
      </w:tr>
      <w:tr w:rsidR="00816F6F" w:rsidRPr="00816F6F" w14:paraId="76799839" w14:textId="77777777" w:rsidTr="00816F6F">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24184A57"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Cs/>
                <w:color w:val="000000"/>
                <w:lang w:eastAsia="lv-LV" w:bidi="lv-LV"/>
              </w:rPr>
            </w:pPr>
            <w:r w:rsidRPr="00816F6F">
              <w:rPr>
                <w:rFonts w:ascii="Times New Roman" w:eastAsia="Tahoma" w:hAnsi="Times New Roman" w:cs="Times New Roman"/>
                <w:bCs/>
                <w:color w:val="000000"/>
                <w:lang w:eastAsia="lv-LV" w:bidi="lv-LV"/>
              </w:rPr>
              <w:t>3.4</w:t>
            </w:r>
          </w:p>
        </w:tc>
        <w:tc>
          <w:tcPr>
            <w:tcW w:w="6407" w:type="dxa"/>
            <w:tcBorders>
              <w:top w:val="single" w:sz="4" w:space="0" w:color="auto"/>
              <w:left w:val="single" w:sz="4" w:space="0" w:color="auto"/>
              <w:bottom w:val="single" w:sz="4" w:space="0" w:color="auto"/>
              <w:right w:val="single" w:sz="4" w:space="0" w:color="auto"/>
            </w:tcBorders>
            <w:vAlign w:val="center"/>
          </w:tcPr>
          <w:p w14:paraId="52E8C00C" w14:textId="77777777" w:rsidR="00816F6F" w:rsidRPr="00816F6F" w:rsidRDefault="00816F6F" w:rsidP="00816F6F">
            <w:pPr>
              <w:widowControl w:val="0"/>
              <w:spacing w:after="0" w:line="240" w:lineRule="auto"/>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Signāldevēju attīrīšana no netīrumiem un putekļiem, ja signāldevējs uzrāda pirms nostrādāšanas trauksmi, nostrādāšanas gadījumā vai pēc vizuālas apskates</w:t>
            </w:r>
          </w:p>
        </w:tc>
        <w:tc>
          <w:tcPr>
            <w:tcW w:w="1701" w:type="dxa"/>
            <w:tcBorders>
              <w:top w:val="single" w:sz="4" w:space="0" w:color="auto"/>
              <w:left w:val="single" w:sz="4" w:space="0" w:color="auto"/>
              <w:bottom w:val="single" w:sz="4" w:space="0" w:color="auto"/>
              <w:right w:val="single" w:sz="4" w:space="0" w:color="auto"/>
            </w:tcBorders>
            <w:vAlign w:val="center"/>
          </w:tcPr>
          <w:p w14:paraId="461C8166"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Pēc</w:t>
            </w:r>
          </w:p>
          <w:p w14:paraId="4E9CF541"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nepieciešamības</w:t>
            </w:r>
          </w:p>
        </w:tc>
      </w:tr>
      <w:tr w:rsidR="00816F6F" w:rsidRPr="00816F6F" w14:paraId="48D4552F" w14:textId="77777777" w:rsidTr="00816F6F">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31D1CC34" w14:textId="77777777" w:rsidR="00816F6F" w:rsidRPr="00816F6F" w:rsidRDefault="00816F6F" w:rsidP="00816F6F">
            <w:pPr>
              <w:widowControl w:val="0"/>
              <w:numPr>
                <w:ilvl w:val="0"/>
                <w:numId w:val="18"/>
              </w:numPr>
              <w:tabs>
                <w:tab w:val="left" w:pos="318"/>
              </w:tabs>
              <w:spacing w:before="240" w:after="0" w:line="240" w:lineRule="auto"/>
              <w:ind w:right="34"/>
              <w:rPr>
                <w:rFonts w:ascii="Times New Roman" w:eastAsia="Tahoma" w:hAnsi="Times New Roman" w:cs="Times New Roman"/>
                <w:bCs/>
                <w:color w:val="000000"/>
                <w:lang w:eastAsia="lv-LV" w:bidi="lv-LV"/>
              </w:rPr>
            </w:pPr>
          </w:p>
        </w:tc>
        <w:tc>
          <w:tcPr>
            <w:tcW w:w="6407" w:type="dxa"/>
            <w:tcBorders>
              <w:top w:val="single" w:sz="4" w:space="0" w:color="auto"/>
              <w:left w:val="single" w:sz="4" w:space="0" w:color="auto"/>
              <w:bottom w:val="single" w:sz="4" w:space="0" w:color="auto"/>
              <w:right w:val="single" w:sz="4" w:space="0" w:color="auto"/>
            </w:tcBorders>
            <w:vAlign w:val="center"/>
          </w:tcPr>
          <w:p w14:paraId="5893A65B" w14:textId="77777777" w:rsidR="00816F6F" w:rsidRPr="00816F6F" w:rsidRDefault="00816F6F" w:rsidP="00816F6F">
            <w:pPr>
              <w:widowControl w:val="0"/>
              <w:spacing w:after="0" w:line="240" w:lineRule="auto"/>
              <w:rPr>
                <w:rFonts w:ascii="Times New Roman" w:eastAsia="Courier New" w:hAnsi="Times New Roman" w:cs="Times New Roman"/>
                <w:color w:val="000000"/>
                <w:lang w:eastAsia="lv-LV" w:bidi="lv-LV"/>
              </w:rPr>
            </w:pPr>
            <w:r w:rsidRPr="00816F6F">
              <w:rPr>
                <w:rFonts w:ascii="Times New Roman" w:eastAsia="Tahoma" w:hAnsi="Times New Roman" w:cs="Times New Roman"/>
                <w:b/>
                <w:bCs/>
                <w:color w:val="000000"/>
                <w:lang w:eastAsia="lv-LV" w:bidi="lv-LV"/>
              </w:rPr>
              <w:t>GAISMAS UN SKAŅAS SIGNALIZATORI „IZEJ! GĀZE!"., „NEIEIET! GĀZE!"</w:t>
            </w:r>
          </w:p>
        </w:tc>
        <w:tc>
          <w:tcPr>
            <w:tcW w:w="1701" w:type="dxa"/>
            <w:tcBorders>
              <w:top w:val="single" w:sz="4" w:space="0" w:color="auto"/>
              <w:left w:val="single" w:sz="4" w:space="0" w:color="auto"/>
              <w:bottom w:val="single" w:sz="4" w:space="0" w:color="auto"/>
              <w:right w:val="single" w:sz="4" w:space="0" w:color="auto"/>
            </w:tcBorders>
            <w:vAlign w:val="center"/>
          </w:tcPr>
          <w:p w14:paraId="3361C521" w14:textId="77777777" w:rsidR="00816F6F" w:rsidRPr="00816F6F" w:rsidRDefault="00816F6F" w:rsidP="00816F6F">
            <w:pPr>
              <w:widowControl w:val="0"/>
              <w:spacing w:after="0" w:line="240" w:lineRule="auto"/>
              <w:jc w:val="center"/>
              <w:rPr>
                <w:rFonts w:ascii="Times New Roman" w:eastAsia="Courier New" w:hAnsi="Times New Roman" w:cs="Times New Roman"/>
                <w:color w:val="000000"/>
                <w:lang w:eastAsia="lv-LV" w:bidi="lv-LV"/>
              </w:rPr>
            </w:pPr>
          </w:p>
        </w:tc>
      </w:tr>
      <w:tr w:rsidR="00816F6F" w:rsidRPr="00816F6F" w14:paraId="47779423" w14:textId="77777777" w:rsidTr="00816F6F">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14D4CFE2"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Cs/>
                <w:color w:val="000000"/>
                <w:lang w:eastAsia="lv-LV" w:bidi="lv-LV"/>
              </w:rPr>
            </w:pPr>
            <w:r w:rsidRPr="00816F6F">
              <w:rPr>
                <w:rFonts w:ascii="Times New Roman" w:eastAsia="Tahoma" w:hAnsi="Times New Roman" w:cs="Times New Roman"/>
                <w:bCs/>
                <w:color w:val="000000"/>
                <w:lang w:eastAsia="lv-LV" w:bidi="lv-LV"/>
              </w:rPr>
              <w:t>4.1</w:t>
            </w:r>
          </w:p>
        </w:tc>
        <w:tc>
          <w:tcPr>
            <w:tcW w:w="6407" w:type="dxa"/>
            <w:tcBorders>
              <w:top w:val="single" w:sz="4" w:space="0" w:color="auto"/>
              <w:left w:val="single" w:sz="4" w:space="0" w:color="auto"/>
              <w:bottom w:val="single" w:sz="4" w:space="0" w:color="auto"/>
              <w:right w:val="single" w:sz="4" w:space="0" w:color="auto"/>
            </w:tcBorders>
            <w:vAlign w:val="center"/>
          </w:tcPr>
          <w:p w14:paraId="4337C27B" w14:textId="77777777" w:rsidR="00816F6F" w:rsidRPr="00816F6F" w:rsidRDefault="00816F6F" w:rsidP="00816F6F">
            <w:pPr>
              <w:widowControl w:val="0"/>
              <w:spacing w:after="0" w:line="240" w:lineRule="auto"/>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Signalizatora vizuāla apskate</w:t>
            </w:r>
          </w:p>
        </w:tc>
        <w:tc>
          <w:tcPr>
            <w:tcW w:w="1701" w:type="dxa"/>
            <w:tcBorders>
              <w:top w:val="single" w:sz="4" w:space="0" w:color="auto"/>
              <w:left w:val="single" w:sz="4" w:space="0" w:color="auto"/>
              <w:bottom w:val="single" w:sz="4" w:space="0" w:color="auto"/>
              <w:right w:val="single" w:sz="4" w:space="0" w:color="auto"/>
            </w:tcBorders>
            <w:vAlign w:val="center"/>
          </w:tcPr>
          <w:p w14:paraId="4D2CB70F"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 x mēnesī</w:t>
            </w:r>
          </w:p>
        </w:tc>
      </w:tr>
      <w:tr w:rsidR="00816F6F" w:rsidRPr="00816F6F" w14:paraId="269C7687" w14:textId="77777777" w:rsidTr="00816F6F">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517AECD0"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Cs/>
                <w:color w:val="000000"/>
                <w:lang w:eastAsia="lv-LV" w:bidi="lv-LV"/>
              </w:rPr>
            </w:pPr>
            <w:r w:rsidRPr="00816F6F">
              <w:rPr>
                <w:rFonts w:ascii="Times New Roman" w:eastAsia="Tahoma" w:hAnsi="Times New Roman" w:cs="Times New Roman"/>
                <w:bCs/>
                <w:color w:val="000000"/>
                <w:lang w:eastAsia="lv-LV" w:bidi="lv-LV"/>
              </w:rPr>
              <w:t>4.2</w:t>
            </w:r>
          </w:p>
        </w:tc>
        <w:tc>
          <w:tcPr>
            <w:tcW w:w="6407" w:type="dxa"/>
            <w:tcBorders>
              <w:top w:val="single" w:sz="4" w:space="0" w:color="auto"/>
              <w:left w:val="single" w:sz="4" w:space="0" w:color="auto"/>
              <w:bottom w:val="single" w:sz="4" w:space="0" w:color="auto"/>
              <w:right w:val="single" w:sz="4" w:space="0" w:color="auto"/>
            </w:tcBorders>
            <w:vAlign w:val="center"/>
          </w:tcPr>
          <w:p w14:paraId="73DBC931" w14:textId="77777777" w:rsidR="00816F6F" w:rsidRPr="00816F6F" w:rsidRDefault="00816F6F" w:rsidP="00816F6F">
            <w:pPr>
              <w:widowControl w:val="0"/>
              <w:spacing w:after="0" w:line="240" w:lineRule="auto"/>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 xml:space="preserve">Signalizatora darbaspējas pārbaude </w:t>
            </w:r>
          </w:p>
        </w:tc>
        <w:tc>
          <w:tcPr>
            <w:tcW w:w="1701" w:type="dxa"/>
            <w:tcBorders>
              <w:top w:val="single" w:sz="4" w:space="0" w:color="auto"/>
              <w:left w:val="single" w:sz="4" w:space="0" w:color="auto"/>
              <w:bottom w:val="single" w:sz="4" w:space="0" w:color="auto"/>
              <w:right w:val="single" w:sz="4" w:space="0" w:color="auto"/>
            </w:tcBorders>
            <w:vAlign w:val="center"/>
          </w:tcPr>
          <w:p w14:paraId="51C250A4"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 x gadā</w:t>
            </w:r>
          </w:p>
        </w:tc>
      </w:tr>
      <w:tr w:rsidR="00816F6F" w:rsidRPr="00816F6F" w14:paraId="259F5A1C" w14:textId="77777777" w:rsidTr="00816F6F">
        <w:trPr>
          <w:trHeight w:val="70"/>
          <w:jc w:val="center"/>
        </w:trPr>
        <w:tc>
          <w:tcPr>
            <w:tcW w:w="675" w:type="dxa"/>
            <w:tcBorders>
              <w:top w:val="single" w:sz="4" w:space="0" w:color="auto"/>
              <w:left w:val="single" w:sz="4" w:space="0" w:color="auto"/>
              <w:bottom w:val="single" w:sz="4" w:space="0" w:color="auto"/>
              <w:right w:val="single" w:sz="4" w:space="0" w:color="auto"/>
            </w:tcBorders>
            <w:vAlign w:val="center"/>
          </w:tcPr>
          <w:p w14:paraId="5B7BCF71" w14:textId="77777777" w:rsidR="00816F6F" w:rsidRPr="00816F6F" w:rsidRDefault="00816F6F" w:rsidP="00816F6F">
            <w:pPr>
              <w:widowControl w:val="0"/>
              <w:numPr>
                <w:ilvl w:val="0"/>
                <w:numId w:val="18"/>
              </w:numPr>
              <w:tabs>
                <w:tab w:val="left" w:pos="318"/>
              </w:tabs>
              <w:spacing w:before="240" w:after="0" w:line="240" w:lineRule="auto"/>
              <w:ind w:right="34"/>
              <w:rPr>
                <w:rFonts w:ascii="Times New Roman" w:eastAsia="Tahoma" w:hAnsi="Times New Roman" w:cs="Times New Roman"/>
                <w:bCs/>
                <w:color w:val="000000"/>
                <w:lang w:eastAsia="lv-LV" w:bidi="lv-LV"/>
              </w:rPr>
            </w:pPr>
          </w:p>
        </w:tc>
        <w:tc>
          <w:tcPr>
            <w:tcW w:w="6407" w:type="dxa"/>
            <w:tcBorders>
              <w:top w:val="single" w:sz="4" w:space="0" w:color="auto"/>
              <w:left w:val="single" w:sz="4" w:space="0" w:color="auto"/>
              <w:bottom w:val="single" w:sz="4" w:space="0" w:color="auto"/>
              <w:right w:val="single" w:sz="4" w:space="0" w:color="auto"/>
            </w:tcBorders>
            <w:vAlign w:val="center"/>
          </w:tcPr>
          <w:p w14:paraId="37D1F6F2" w14:textId="77777777" w:rsidR="00816F6F" w:rsidRPr="00816F6F" w:rsidRDefault="00816F6F" w:rsidP="00816F6F">
            <w:pPr>
              <w:widowControl w:val="0"/>
              <w:spacing w:after="0" w:line="240" w:lineRule="auto"/>
              <w:rPr>
                <w:rFonts w:ascii="Times New Roman" w:eastAsia="Courier New" w:hAnsi="Times New Roman" w:cs="Times New Roman"/>
                <w:color w:val="000000"/>
                <w:lang w:eastAsia="lv-LV" w:bidi="lv-LV"/>
              </w:rPr>
            </w:pPr>
            <w:r w:rsidRPr="00816F6F">
              <w:rPr>
                <w:rFonts w:ascii="Times New Roman" w:eastAsia="Tahoma" w:hAnsi="Times New Roman" w:cs="Times New Roman"/>
                <w:b/>
                <w:bCs/>
                <w:color w:val="000000"/>
                <w:lang w:eastAsia="lv-LV" w:bidi="lv-LV"/>
              </w:rPr>
              <w:t>AUTOMĀTISKĀS GĀZES DZĒSANAS IEKĀRTAS</w:t>
            </w:r>
          </w:p>
        </w:tc>
        <w:tc>
          <w:tcPr>
            <w:tcW w:w="1701" w:type="dxa"/>
            <w:tcBorders>
              <w:top w:val="single" w:sz="4" w:space="0" w:color="auto"/>
              <w:left w:val="single" w:sz="4" w:space="0" w:color="auto"/>
              <w:bottom w:val="single" w:sz="4" w:space="0" w:color="auto"/>
              <w:right w:val="single" w:sz="4" w:space="0" w:color="auto"/>
            </w:tcBorders>
            <w:vAlign w:val="center"/>
          </w:tcPr>
          <w:p w14:paraId="0CFB740A" w14:textId="77777777" w:rsidR="00816F6F" w:rsidRPr="00816F6F" w:rsidRDefault="00816F6F" w:rsidP="00816F6F">
            <w:pPr>
              <w:widowControl w:val="0"/>
              <w:spacing w:after="0" w:line="240" w:lineRule="auto"/>
              <w:jc w:val="center"/>
              <w:rPr>
                <w:rFonts w:ascii="Times New Roman" w:eastAsia="Tahoma" w:hAnsi="Times New Roman" w:cs="Times New Roman"/>
                <w:color w:val="000000"/>
                <w:lang w:eastAsia="lv-LV" w:bidi="lv-LV"/>
              </w:rPr>
            </w:pPr>
          </w:p>
        </w:tc>
      </w:tr>
      <w:tr w:rsidR="00816F6F" w:rsidRPr="00816F6F" w14:paraId="0E1B3731" w14:textId="77777777" w:rsidTr="00816F6F">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6D5099AB"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Cs/>
                <w:color w:val="000000"/>
                <w:lang w:eastAsia="lv-LV" w:bidi="lv-LV"/>
              </w:rPr>
            </w:pPr>
            <w:r w:rsidRPr="00816F6F">
              <w:rPr>
                <w:rFonts w:ascii="Times New Roman" w:eastAsia="Tahoma" w:hAnsi="Times New Roman" w:cs="Times New Roman"/>
                <w:bCs/>
                <w:color w:val="000000"/>
                <w:lang w:eastAsia="lv-LV" w:bidi="lv-LV"/>
              </w:rPr>
              <w:lastRenderedPageBreak/>
              <w:t>5.1</w:t>
            </w:r>
          </w:p>
        </w:tc>
        <w:tc>
          <w:tcPr>
            <w:tcW w:w="6407" w:type="dxa"/>
            <w:tcBorders>
              <w:top w:val="single" w:sz="4" w:space="0" w:color="auto"/>
              <w:left w:val="single" w:sz="4" w:space="0" w:color="auto"/>
              <w:bottom w:val="single" w:sz="4" w:space="0" w:color="auto"/>
              <w:right w:val="single" w:sz="4" w:space="0" w:color="auto"/>
            </w:tcBorders>
            <w:vAlign w:val="center"/>
          </w:tcPr>
          <w:p w14:paraId="4824297C" w14:textId="77777777" w:rsidR="00816F6F" w:rsidRPr="00816F6F" w:rsidRDefault="00816F6F" w:rsidP="00816F6F">
            <w:pPr>
              <w:widowControl w:val="0"/>
              <w:spacing w:after="0" w:line="240" w:lineRule="auto"/>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Balonu, cauruļu, smidzinātāju ārējā apskate, savienojumu blīvumu vizuālā pārbaude.</w:t>
            </w:r>
          </w:p>
        </w:tc>
        <w:tc>
          <w:tcPr>
            <w:tcW w:w="1701" w:type="dxa"/>
            <w:tcBorders>
              <w:top w:val="single" w:sz="4" w:space="0" w:color="auto"/>
              <w:left w:val="single" w:sz="4" w:space="0" w:color="auto"/>
              <w:bottom w:val="single" w:sz="4" w:space="0" w:color="auto"/>
              <w:right w:val="single" w:sz="4" w:space="0" w:color="auto"/>
            </w:tcBorders>
            <w:vAlign w:val="center"/>
          </w:tcPr>
          <w:p w14:paraId="2E585756"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 x mēnesī</w:t>
            </w:r>
          </w:p>
        </w:tc>
      </w:tr>
      <w:tr w:rsidR="00816F6F" w:rsidRPr="00816F6F" w14:paraId="4C6657DA" w14:textId="77777777" w:rsidTr="00816F6F">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45210813"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Cs/>
                <w:color w:val="000000"/>
                <w:lang w:eastAsia="lv-LV" w:bidi="lv-LV"/>
              </w:rPr>
            </w:pPr>
            <w:r w:rsidRPr="00816F6F">
              <w:rPr>
                <w:rFonts w:ascii="Times New Roman" w:eastAsia="Tahoma" w:hAnsi="Times New Roman" w:cs="Times New Roman"/>
                <w:bCs/>
                <w:color w:val="000000"/>
                <w:lang w:eastAsia="lv-LV" w:bidi="lv-LV"/>
              </w:rPr>
              <w:t>5.2</w:t>
            </w:r>
          </w:p>
        </w:tc>
        <w:tc>
          <w:tcPr>
            <w:tcW w:w="6407" w:type="dxa"/>
            <w:tcBorders>
              <w:top w:val="single" w:sz="4" w:space="0" w:color="auto"/>
              <w:left w:val="single" w:sz="4" w:space="0" w:color="auto"/>
              <w:bottom w:val="single" w:sz="4" w:space="0" w:color="auto"/>
              <w:right w:val="single" w:sz="4" w:space="0" w:color="auto"/>
            </w:tcBorders>
            <w:vAlign w:val="center"/>
          </w:tcPr>
          <w:p w14:paraId="1F3FA05D" w14:textId="77777777" w:rsidR="00816F6F" w:rsidRPr="00816F6F" w:rsidRDefault="00816F6F" w:rsidP="00816F6F">
            <w:pPr>
              <w:widowControl w:val="0"/>
              <w:spacing w:after="0" w:line="240" w:lineRule="auto"/>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Gāzes spiediena pārbaude uz manometra</w:t>
            </w:r>
          </w:p>
        </w:tc>
        <w:tc>
          <w:tcPr>
            <w:tcW w:w="1701" w:type="dxa"/>
            <w:tcBorders>
              <w:top w:val="single" w:sz="4" w:space="0" w:color="auto"/>
              <w:left w:val="single" w:sz="4" w:space="0" w:color="auto"/>
              <w:bottom w:val="single" w:sz="4" w:space="0" w:color="auto"/>
              <w:right w:val="single" w:sz="4" w:space="0" w:color="auto"/>
            </w:tcBorders>
            <w:vAlign w:val="center"/>
          </w:tcPr>
          <w:p w14:paraId="66F7D2FE"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 x mēnesī</w:t>
            </w:r>
          </w:p>
        </w:tc>
      </w:tr>
      <w:tr w:rsidR="00816F6F" w:rsidRPr="00816F6F" w14:paraId="428DD062" w14:textId="77777777" w:rsidTr="00816F6F">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0D453086"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Cs/>
                <w:color w:val="000000"/>
                <w:lang w:eastAsia="lv-LV" w:bidi="lv-LV"/>
              </w:rPr>
            </w:pPr>
            <w:r w:rsidRPr="00816F6F">
              <w:rPr>
                <w:rFonts w:ascii="Times New Roman" w:eastAsia="Tahoma" w:hAnsi="Times New Roman" w:cs="Times New Roman"/>
                <w:bCs/>
                <w:color w:val="000000"/>
                <w:lang w:eastAsia="lv-LV" w:bidi="lv-LV"/>
              </w:rPr>
              <w:t>5.3</w:t>
            </w:r>
          </w:p>
        </w:tc>
        <w:tc>
          <w:tcPr>
            <w:tcW w:w="6407" w:type="dxa"/>
            <w:tcBorders>
              <w:top w:val="single" w:sz="4" w:space="0" w:color="auto"/>
              <w:left w:val="single" w:sz="4" w:space="0" w:color="auto"/>
              <w:bottom w:val="single" w:sz="4" w:space="0" w:color="auto"/>
              <w:right w:val="single" w:sz="4" w:space="0" w:color="auto"/>
            </w:tcBorders>
            <w:vAlign w:val="center"/>
          </w:tcPr>
          <w:p w14:paraId="32632E7E" w14:textId="77777777" w:rsidR="00816F6F" w:rsidRPr="00816F6F" w:rsidRDefault="00816F6F" w:rsidP="00816F6F">
            <w:pPr>
              <w:widowControl w:val="0"/>
              <w:spacing w:after="0" w:line="240" w:lineRule="auto"/>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Elektropievadu pieslēgšanas vizuālā pārbaude</w:t>
            </w:r>
          </w:p>
        </w:tc>
        <w:tc>
          <w:tcPr>
            <w:tcW w:w="1701" w:type="dxa"/>
            <w:tcBorders>
              <w:top w:val="single" w:sz="4" w:space="0" w:color="auto"/>
              <w:left w:val="single" w:sz="4" w:space="0" w:color="auto"/>
              <w:bottom w:val="single" w:sz="4" w:space="0" w:color="auto"/>
              <w:right w:val="single" w:sz="4" w:space="0" w:color="auto"/>
            </w:tcBorders>
            <w:vAlign w:val="center"/>
          </w:tcPr>
          <w:p w14:paraId="21FB58E3"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 x mēnesī</w:t>
            </w:r>
          </w:p>
        </w:tc>
      </w:tr>
      <w:tr w:rsidR="00816F6F" w:rsidRPr="00816F6F" w14:paraId="3C77303A" w14:textId="77777777" w:rsidTr="00816F6F">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55802A39"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Cs/>
                <w:color w:val="000000"/>
                <w:lang w:eastAsia="lv-LV" w:bidi="lv-LV"/>
              </w:rPr>
            </w:pPr>
            <w:r w:rsidRPr="00816F6F">
              <w:rPr>
                <w:rFonts w:ascii="Times New Roman" w:eastAsia="Tahoma" w:hAnsi="Times New Roman" w:cs="Times New Roman"/>
                <w:bCs/>
                <w:color w:val="000000"/>
                <w:lang w:eastAsia="lv-LV" w:bidi="lv-LV"/>
              </w:rPr>
              <w:t>5.4</w:t>
            </w:r>
          </w:p>
        </w:tc>
        <w:tc>
          <w:tcPr>
            <w:tcW w:w="6407" w:type="dxa"/>
            <w:tcBorders>
              <w:top w:val="single" w:sz="4" w:space="0" w:color="auto"/>
              <w:left w:val="single" w:sz="4" w:space="0" w:color="auto"/>
              <w:bottom w:val="single" w:sz="4" w:space="0" w:color="auto"/>
              <w:right w:val="single" w:sz="4" w:space="0" w:color="auto"/>
            </w:tcBorders>
            <w:vAlign w:val="center"/>
          </w:tcPr>
          <w:p w14:paraId="30E0B8C1" w14:textId="77777777" w:rsidR="00816F6F" w:rsidRPr="00816F6F" w:rsidRDefault="00816F6F" w:rsidP="00816F6F">
            <w:pPr>
              <w:widowControl w:val="0"/>
              <w:spacing w:after="0" w:line="240" w:lineRule="auto"/>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 xml:space="preserve">Elektromagnētisko vārstu darbspējas pārbaude no pults (atvienojot no balona) </w:t>
            </w:r>
          </w:p>
        </w:tc>
        <w:tc>
          <w:tcPr>
            <w:tcW w:w="1701" w:type="dxa"/>
            <w:tcBorders>
              <w:top w:val="single" w:sz="4" w:space="0" w:color="auto"/>
              <w:left w:val="single" w:sz="4" w:space="0" w:color="auto"/>
              <w:bottom w:val="single" w:sz="4" w:space="0" w:color="auto"/>
              <w:right w:val="single" w:sz="4" w:space="0" w:color="auto"/>
            </w:tcBorders>
            <w:vAlign w:val="center"/>
          </w:tcPr>
          <w:p w14:paraId="381C9B1B"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 x gadā</w:t>
            </w:r>
          </w:p>
        </w:tc>
      </w:tr>
      <w:tr w:rsidR="00816F6F" w:rsidRPr="00816F6F" w14:paraId="64837186" w14:textId="77777777" w:rsidTr="00816F6F">
        <w:trPr>
          <w:trHeight w:val="136"/>
          <w:jc w:val="center"/>
        </w:trPr>
        <w:tc>
          <w:tcPr>
            <w:tcW w:w="675" w:type="dxa"/>
            <w:tcBorders>
              <w:top w:val="single" w:sz="4" w:space="0" w:color="auto"/>
              <w:left w:val="single" w:sz="4" w:space="0" w:color="auto"/>
              <w:bottom w:val="single" w:sz="4" w:space="0" w:color="auto"/>
              <w:right w:val="single" w:sz="4" w:space="0" w:color="auto"/>
            </w:tcBorders>
            <w:vAlign w:val="center"/>
          </w:tcPr>
          <w:p w14:paraId="4381FD9B" w14:textId="77777777" w:rsidR="00816F6F" w:rsidRPr="00816F6F" w:rsidRDefault="00816F6F" w:rsidP="00816F6F">
            <w:pPr>
              <w:widowControl w:val="0"/>
              <w:numPr>
                <w:ilvl w:val="0"/>
                <w:numId w:val="18"/>
              </w:numPr>
              <w:tabs>
                <w:tab w:val="left" w:pos="318"/>
              </w:tabs>
              <w:spacing w:before="240" w:after="0" w:line="240" w:lineRule="auto"/>
              <w:ind w:right="34"/>
              <w:rPr>
                <w:rFonts w:ascii="Times New Roman" w:eastAsia="Tahoma" w:hAnsi="Times New Roman" w:cs="Times New Roman"/>
                <w:bCs/>
                <w:color w:val="000000"/>
                <w:lang w:eastAsia="lv-LV" w:bidi="lv-LV"/>
              </w:rPr>
            </w:pPr>
          </w:p>
        </w:tc>
        <w:tc>
          <w:tcPr>
            <w:tcW w:w="6407" w:type="dxa"/>
            <w:tcBorders>
              <w:top w:val="single" w:sz="4" w:space="0" w:color="auto"/>
              <w:left w:val="single" w:sz="4" w:space="0" w:color="auto"/>
              <w:bottom w:val="single" w:sz="4" w:space="0" w:color="auto"/>
              <w:right w:val="single" w:sz="4" w:space="0" w:color="auto"/>
            </w:tcBorders>
            <w:vAlign w:val="center"/>
          </w:tcPr>
          <w:p w14:paraId="6CEB09A9" w14:textId="77777777" w:rsidR="00816F6F" w:rsidRPr="00816F6F" w:rsidRDefault="00816F6F" w:rsidP="00816F6F">
            <w:pPr>
              <w:widowControl w:val="0"/>
              <w:spacing w:after="0" w:line="240" w:lineRule="auto"/>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Dežurējošā personāla instrukciju esamības pārbaude</w:t>
            </w:r>
          </w:p>
        </w:tc>
        <w:tc>
          <w:tcPr>
            <w:tcW w:w="1701" w:type="dxa"/>
            <w:tcBorders>
              <w:top w:val="single" w:sz="4" w:space="0" w:color="auto"/>
              <w:left w:val="single" w:sz="4" w:space="0" w:color="auto"/>
              <w:bottom w:val="single" w:sz="4" w:space="0" w:color="auto"/>
              <w:right w:val="single" w:sz="4" w:space="0" w:color="auto"/>
            </w:tcBorders>
            <w:vAlign w:val="center"/>
          </w:tcPr>
          <w:p w14:paraId="0FDE76E2"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 x mēnesī</w:t>
            </w:r>
          </w:p>
        </w:tc>
      </w:tr>
      <w:tr w:rsidR="00816F6F" w:rsidRPr="00816F6F" w14:paraId="5A5CD21E" w14:textId="77777777" w:rsidTr="00816F6F">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21A70F14" w14:textId="77777777" w:rsidR="00816F6F" w:rsidRPr="00816F6F" w:rsidRDefault="00816F6F" w:rsidP="00816F6F">
            <w:pPr>
              <w:widowControl w:val="0"/>
              <w:numPr>
                <w:ilvl w:val="0"/>
                <w:numId w:val="18"/>
              </w:numPr>
              <w:tabs>
                <w:tab w:val="left" w:pos="318"/>
              </w:tabs>
              <w:spacing w:before="240" w:after="0" w:line="240" w:lineRule="auto"/>
              <w:ind w:right="34"/>
              <w:rPr>
                <w:rFonts w:ascii="Times New Roman" w:eastAsia="Tahoma" w:hAnsi="Times New Roman" w:cs="Times New Roman"/>
                <w:bCs/>
                <w:color w:val="000000"/>
                <w:lang w:eastAsia="lv-LV" w:bidi="lv-LV"/>
              </w:rPr>
            </w:pPr>
          </w:p>
        </w:tc>
        <w:tc>
          <w:tcPr>
            <w:tcW w:w="6407" w:type="dxa"/>
            <w:tcBorders>
              <w:top w:val="single" w:sz="4" w:space="0" w:color="auto"/>
              <w:left w:val="single" w:sz="4" w:space="0" w:color="auto"/>
              <w:bottom w:val="single" w:sz="4" w:space="0" w:color="auto"/>
              <w:right w:val="single" w:sz="4" w:space="0" w:color="auto"/>
            </w:tcBorders>
            <w:vAlign w:val="center"/>
          </w:tcPr>
          <w:p w14:paraId="20FA2D3D" w14:textId="77777777" w:rsidR="00816F6F" w:rsidRPr="00816F6F" w:rsidRDefault="00816F6F" w:rsidP="00816F6F">
            <w:pPr>
              <w:widowControl w:val="0"/>
              <w:spacing w:after="0" w:line="240" w:lineRule="auto"/>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Tehniskās dokumentācijas esamības pārbaude</w:t>
            </w:r>
          </w:p>
        </w:tc>
        <w:tc>
          <w:tcPr>
            <w:tcW w:w="1701" w:type="dxa"/>
            <w:tcBorders>
              <w:top w:val="single" w:sz="4" w:space="0" w:color="auto"/>
              <w:left w:val="single" w:sz="4" w:space="0" w:color="auto"/>
              <w:bottom w:val="single" w:sz="4" w:space="0" w:color="auto"/>
              <w:right w:val="single" w:sz="4" w:space="0" w:color="auto"/>
            </w:tcBorders>
            <w:vAlign w:val="center"/>
          </w:tcPr>
          <w:p w14:paraId="38A62EC3"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 x mēnesī</w:t>
            </w:r>
          </w:p>
        </w:tc>
      </w:tr>
      <w:tr w:rsidR="00816F6F" w:rsidRPr="00816F6F" w14:paraId="3ABC273F" w14:textId="77777777" w:rsidTr="00816F6F">
        <w:trPr>
          <w:jc w:val="center"/>
        </w:trPr>
        <w:tc>
          <w:tcPr>
            <w:tcW w:w="675" w:type="dxa"/>
            <w:tcBorders>
              <w:top w:val="single" w:sz="4" w:space="0" w:color="auto"/>
              <w:left w:val="single" w:sz="4" w:space="0" w:color="auto"/>
              <w:bottom w:val="single" w:sz="4" w:space="0" w:color="auto"/>
              <w:right w:val="single" w:sz="4" w:space="0" w:color="auto"/>
            </w:tcBorders>
          </w:tcPr>
          <w:p w14:paraId="35F5BC97" w14:textId="77777777" w:rsidR="00816F6F" w:rsidRPr="00816F6F" w:rsidRDefault="00816F6F" w:rsidP="00816F6F">
            <w:pPr>
              <w:snapToGrid w:val="0"/>
              <w:spacing w:after="0" w:line="240" w:lineRule="auto"/>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5.2.</w:t>
            </w:r>
          </w:p>
        </w:tc>
        <w:tc>
          <w:tcPr>
            <w:tcW w:w="6407" w:type="dxa"/>
            <w:tcBorders>
              <w:top w:val="single" w:sz="4" w:space="0" w:color="auto"/>
              <w:left w:val="single" w:sz="4" w:space="0" w:color="auto"/>
              <w:bottom w:val="single" w:sz="4" w:space="0" w:color="auto"/>
              <w:right w:val="single" w:sz="4" w:space="0" w:color="auto"/>
            </w:tcBorders>
            <w:vAlign w:val="center"/>
          </w:tcPr>
          <w:p w14:paraId="2F50B1B7" w14:textId="77777777" w:rsidR="00816F6F" w:rsidRPr="00816F6F" w:rsidRDefault="00816F6F" w:rsidP="00816F6F">
            <w:pPr>
              <w:snapToGrid w:val="0"/>
              <w:spacing w:after="0" w:line="240" w:lineRule="auto"/>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Informatīvo zīmju esamības, redzamības un to atbilstības LVS 446 prasībām pārbaude</w:t>
            </w:r>
          </w:p>
        </w:tc>
        <w:tc>
          <w:tcPr>
            <w:tcW w:w="1701" w:type="dxa"/>
            <w:tcBorders>
              <w:top w:val="single" w:sz="4" w:space="0" w:color="auto"/>
              <w:left w:val="single" w:sz="4" w:space="0" w:color="auto"/>
              <w:bottom w:val="single" w:sz="4" w:space="0" w:color="auto"/>
              <w:right w:val="single" w:sz="4" w:space="0" w:color="auto"/>
            </w:tcBorders>
            <w:vAlign w:val="center"/>
          </w:tcPr>
          <w:p w14:paraId="45BE908C" w14:textId="77777777" w:rsidR="00816F6F" w:rsidRPr="00816F6F" w:rsidRDefault="00816F6F" w:rsidP="00816F6F">
            <w:pPr>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1 x gadā</w:t>
            </w:r>
          </w:p>
        </w:tc>
      </w:tr>
      <w:tr w:rsidR="00816F6F" w:rsidRPr="00816F6F" w14:paraId="5FEEE461" w14:textId="77777777" w:rsidTr="00816F6F">
        <w:trPr>
          <w:jc w:val="center"/>
        </w:trPr>
        <w:tc>
          <w:tcPr>
            <w:tcW w:w="675" w:type="dxa"/>
            <w:tcBorders>
              <w:top w:val="single" w:sz="4" w:space="0" w:color="auto"/>
              <w:left w:val="single" w:sz="4" w:space="0" w:color="auto"/>
              <w:bottom w:val="single" w:sz="4" w:space="0" w:color="auto"/>
              <w:right w:val="single" w:sz="4" w:space="0" w:color="auto"/>
            </w:tcBorders>
            <w:vAlign w:val="bottom"/>
          </w:tcPr>
          <w:p w14:paraId="5F3A744D" w14:textId="77777777" w:rsidR="00816F6F" w:rsidRPr="00816F6F" w:rsidRDefault="00816F6F" w:rsidP="00816F6F">
            <w:pPr>
              <w:snapToGrid w:val="0"/>
              <w:spacing w:after="0" w:line="240" w:lineRule="auto"/>
              <w:rPr>
                <w:rFonts w:ascii="Times New Roman" w:eastAsia="Times New Roman" w:hAnsi="Times New Roman" w:cs="Times New Roman"/>
                <w:b/>
                <w:snapToGrid w:val="0"/>
                <w:lang w:eastAsia="lv-LV"/>
              </w:rPr>
            </w:pPr>
            <w:r w:rsidRPr="00816F6F">
              <w:rPr>
                <w:rFonts w:ascii="Times New Roman" w:eastAsia="Times New Roman" w:hAnsi="Times New Roman" w:cs="Times New Roman"/>
                <w:b/>
                <w:snapToGrid w:val="0"/>
                <w:lang w:eastAsia="lv-LV"/>
              </w:rPr>
              <w:t>6.</w:t>
            </w:r>
          </w:p>
        </w:tc>
        <w:tc>
          <w:tcPr>
            <w:tcW w:w="6407" w:type="dxa"/>
            <w:tcBorders>
              <w:top w:val="single" w:sz="4" w:space="0" w:color="auto"/>
              <w:left w:val="single" w:sz="4" w:space="0" w:color="auto"/>
              <w:bottom w:val="single" w:sz="4" w:space="0" w:color="auto"/>
              <w:right w:val="single" w:sz="4" w:space="0" w:color="auto"/>
            </w:tcBorders>
            <w:vAlign w:val="center"/>
          </w:tcPr>
          <w:p w14:paraId="608C94B3" w14:textId="77777777" w:rsidR="00816F6F" w:rsidRPr="00816F6F" w:rsidRDefault="00816F6F" w:rsidP="00816F6F">
            <w:pPr>
              <w:snapToGrid w:val="0"/>
              <w:spacing w:after="0" w:line="240" w:lineRule="auto"/>
              <w:rPr>
                <w:rFonts w:ascii="Times New Roman" w:eastAsia="Times New Roman" w:hAnsi="Times New Roman" w:cs="Times New Roman"/>
                <w:b/>
                <w:snapToGrid w:val="0"/>
                <w:lang w:eastAsia="lv-LV"/>
              </w:rPr>
            </w:pPr>
            <w:r w:rsidRPr="00816F6F">
              <w:rPr>
                <w:rFonts w:ascii="Times New Roman" w:eastAsia="Times New Roman" w:hAnsi="Times New Roman" w:cs="Times New Roman"/>
                <w:b/>
                <w:snapToGrid w:val="0"/>
                <w:lang w:eastAsia="lv-LV"/>
              </w:rPr>
              <w:t>DOKUMENTĀCIJA UN CITI DARBI</w:t>
            </w:r>
          </w:p>
        </w:tc>
        <w:tc>
          <w:tcPr>
            <w:tcW w:w="1701" w:type="dxa"/>
            <w:tcBorders>
              <w:top w:val="single" w:sz="4" w:space="0" w:color="auto"/>
              <w:left w:val="single" w:sz="4" w:space="0" w:color="auto"/>
              <w:bottom w:val="single" w:sz="4" w:space="0" w:color="auto"/>
              <w:right w:val="single" w:sz="4" w:space="0" w:color="auto"/>
            </w:tcBorders>
          </w:tcPr>
          <w:p w14:paraId="0C3171FE" w14:textId="77777777" w:rsidR="00816F6F" w:rsidRPr="00816F6F" w:rsidRDefault="00816F6F" w:rsidP="00816F6F">
            <w:pPr>
              <w:snapToGrid w:val="0"/>
              <w:spacing w:after="0" w:line="240" w:lineRule="auto"/>
              <w:jc w:val="center"/>
              <w:rPr>
                <w:rFonts w:ascii="Times New Roman" w:eastAsia="Times New Roman" w:hAnsi="Times New Roman" w:cs="Times New Roman"/>
                <w:b/>
                <w:snapToGrid w:val="0"/>
                <w:lang w:eastAsia="lv-LV"/>
              </w:rPr>
            </w:pPr>
          </w:p>
        </w:tc>
      </w:tr>
      <w:tr w:rsidR="00816F6F" w:rsidRPr="00816F6F" w14:paraId="48E66620" w14:textId="77777777" w:rsidTr="00816F6F">
        <w:trPr>
          <w:jc w:val="center"/>
        </w:trPr>
        <w:tc>
          <w:tcPr>
            <w:tcW w:w="675" w:type="dxa"/>
            <w:tcBorders>
              <w:top w:val="single" w:sz="4" w:space="0" w:color="auto"/>
              <w:left w:val="single" w:sz="4" w:space="0" w:color="auto"/>
              <w:bottom w:val="single" w:sz="4" w:space="0" w:color="auto"/>
              <w:right w:val="single" w:sz="4" w:space="0" w:color="auto"/>
            </w:tcBorders>
          </w:tcPr>
          <w:p w14:paraId="6ABC4589" w14:textId="77777777" w:rsidR="00816F6F" w:rsidRPr="00816F6F" w:rsidRDefault="00816F6F" w:rsidP="00816F6F">
            <w:pPr>
              <w:snapToGrid w:val="0"/>
              <w:spacing w:after="0" w:line="240" w:lineRule="auto"/>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6.1.</w:t>
            </w:r>
          </w:p>
        </w:tc>
        <w:tc>
          <w:tcPr>
            <w:tcW w:w="6407" w:type="dxa"/>
            <w:tcBorders>
              <w:top w:val="single" w:sz="4" w:space="0" w:color="auto"/>
              <w:left w:val="single" w:sz="4" w:space="0" w:color="auto"/>
              <w:bottom w:val="single" w:sz="4" w:space="0" w:color="auto"/>
              <w:right w:val="single" w:sz="4" w:space="0" w:color="auto"/>
            </w:tcBorders>
            <w:vAlign w:val="center"/>
          </w:tcPr>
          <w:p w14:paraId="53C492FA" w14:textId="77777777" w:rsidR="00816F6F" w:rsidRPr="00816F6F" w:rsidRDefault="00816F6F" w:rsidP="00816F6F">
            <w:pPr>
              <w:snapToGrid w:val="0"/>
              <w:spacing w:after="0" w:line="240" w:lineRule="auto"/>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Objektā uz vietas glabājamās dokumentācijas esamības pārbaude (apkalpojamās sistēmas)</w:t>
            </w:r>
          </w:p>
        </w:tc>
        <w:tc>
          <w:tcPr>
            <w:tcW w:w="1701" w:type="dxa"/>
            <w:tcBorders>
              <w:top w:val="single" w:sz="4" w:space="0" w:color="auto"/>
              <w:left w:val="single" w:sz="4" w:space="0" w:color="auto"/>
              <w:bottom w:val="single" w:sz="4" w:space="0" w:color="auto"/>
              <w:right w:val="single" w:sz="4" w:space="0" w:color="auto"/>
            </w:tcBorders>
            <w:vAlign w:val="center"/>
          </w:tcPr>
          <w:p w14:paraId="3747647A" w14:textId="77777777" w:rsidR="00816F6F" w:rsidRPr="00816F6F" w:rsidRDefault="00816F6F" w:rsidP="00816F6F">
            <w:pPr>
              <w:spacing w:after="0" w:line="240" w:lineRule="auto"/>
              <w:jc w:val="center"/>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1 x mēnesī</w:t>
            </w:r>
          </w:p>
        </w:tc>
      </w:tr>
    </w:tbl>
    <w:p w14:paraId="7EBE1376" w14:textId="77777777" w:rsidR="00816F6F" w:rsidRPr="00816F6F" w:rsidRDefault="00816F6F" w:rsidP="00816F6F">
      <w:pPr>
        <w:spacing w:after="0" w:line="240" w:lineRule="auto"/>
        <w:rPr>
          <w:rFonts w:ascii="Times New Roman" w:eastAsia="Times New Roman" w:hAnsi="Times New Roman" w:cs="Times New Roman"/>
          <w:b/>
          <w:snapToGrid w:val="0"/>
          <w:lang w:eastAsia="lv-LV"/>
        </w:rPr>
      </w:pPr>
      <w:r w:rsidRPr="00816F6F">
        <w:rPr>
          <w:rFonts w:ascii="Times New Roman" w:eastAsia="Times New Roman" w:hAnsi="Times New Roman" w:cs="Times New Roman"/>
          <w:b/>
          <w:snapToGrid w:val="0"/>
          <w:lang w:eastAsia="lv-LV"/>
        </w:rPr>
        <w:t>PIEZĪMES:</w:t>
      </w:r>
    </w:p>
    <w:p w14:paraId="5CFD8702" w14:textId="77777777" w:rsidR="00816F6F" w:rsidRPr="00816F6F" w:rsidRDefault="00816F6F" w:rsidP="00816F6F">
      <w:pPr>
        <w:numPr>
          <w:ilvl w:val="0"/>
          <w:numId w:val="19"/>
        </w:numPr>
        <w:spacing w:after="0" w:line="240" w:lineRule="auto"/>
        <w:jc w:val="both"/>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Veicot pusgada pārbaudi, jāveic arī ikceturkšņa darbi. Veicot gada pārbaudi, jāveic arī ceturkšņa un pusgada darbi.</w:t>
      </w:r>
    </w:p>
    <w:p w14:paraId="05313C5C" w14:textId="77777777" w:rsidR="00816F6F" w:rsidRPr="00816F6F" w:rsidRDefault="00816F6F" w:rsidP="00816F6F">
      <w:pPr>
        <w:numPr>
          <w:ilvl w:val="0"/>
          <w:numId w:val="19"/>
        </w:numPr>
        <w:spacing w:after="0" w:line="240" w:lineRule="auto"/>
        <w:jc w:val="both"/>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Visi novērotie defekti ir jāieraksta reģistrācijas žurnālā un pēc iespējas ātrāk ir jāveic koriģējošas darbības!</w:t>
      </w:r>
    </w:p>
    <w:p w14:paraId="4CE546B9" w14:textId="77777777" w:rsidR="00816F6F" w:rsidRPr="00816F6F" w:rsidRDefault="00816F6F" w:rsidP="00816F6F">
      <w:pPr>
        <w:numPr>
          <w:ilvl w:val="0"/>
          <w:numId w:val="19"/>
        </w:numPr>
        <w:spacing w:after="0" w:line="240" w:lineRule="auto"/>
        <w:jc w:val="both"/>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Tehniskajā apkopes reglamentā darbu saraksts dots pilnā apjomā, bet darbu izpilde attiecas tikai uz iekārtām, kuras ir uzstādītas objektā.</w:t>
      </w:r>
    </w:p>
    <w:p w14:paraId="12D714FB" w14:textId="77777777" w:rsidR="00816F6F" w:rsidRPr="00816F6F" w:rsidRDefault="00816F6F" w:rsidP="00816F6F">
      <w:pPr>
        <w:numPr>
          <w:ilvl w:val="0"/>
          <w:numId w:val="19"/>
        </w:numPr>
        <w:spacing w:after="0" w:line="240" w:lineRule="auto"/>
        <w:jc w:val="both"/>
        <w:rPr>
          <w:rFonts w:ascii="Times New Roman" w:eastAsia="Times New Roman" w:hAnsi="Times New Roman" w:cs="Times New Roman"/>
          <w:snapToGrid w:val="0"/>
          <w:lang w:eastAsia="lv-LV"/>
        </w:rPr>
      </w:pPr>
      <w:r w:rsidRPr="00816F6F">
        <w:rPr>
          <w:rFonts w:ascii="Times New Roman" w:eastAsia="Times New Roman" w:hAnsi="Times New Roman" w:cs="Times New Roman"/>
          <w:snapToGrid w:val="0"/>
          <w:lang w:eastAsia="lv-LV"/>
        </w:rPr>
        <w:t>Pretendetnam jānodrošina 1 bezmaksas darinieku apmācība kātrā sistēmas apkopēs reizēm.</w:t>
      </w:r>
    </w:p>
    <w:p w14:paraId="604C98A1" w14:textId="77777777" w:rsidR="00816F6F" w:rsidRPr="00816F6F" w:rsidRDefault="00816F6F" w:rsidP="00816F6F">
      <w:pPr>
        <w:spacing w:after="0" w:line="240" w:lineRule="auto"/>
        <w:rPr>
          <w:rFonts w:ascii="Times New Roman" w:eastAsia="Times New Roman" w:hAnsi="Times New Roman" w:cs="Times New Roman"/>
          <w:lang w:eastAsia="ru-RU"/>
        </w:rPr>
      </w:pPr>
    </w:p>
    <w:p w14:paraId="75884236" w14:textId="77777777" w:rsidR="00816F6F" w:rsidRPr="00816F6F" w:rsidRDefault="00816F6F" w:rsidP="00816F6F">
      <w:pPr>
        <w:numPr>
          <w:ilvl w:val="0"/>
          <w:numId w:val="20"/>
        </w:numPr>
        <w:spacing w:before="240" w:after="0" w:line="240" w:lineRule="auto"/>
        <w:ind w:left="567" w:hanging="567"/>
        <w:contextualSpacing/>
        <w:jc w:val="both"/>
        <w:rPr>
          <w:rFonts w:ascii="Times New Roman" w:eastAsia="Calibri" w:hAnsi="Times New Roman" w:cs="Times New Roman"/>
          <w:b/>
        </w:rPr>
      </w:pPr>
      <w:r w:rsidRPr="00816F6F">
        <w:rPr>
          <w:rFonts w:ascii="Times New Roman" w:eastAsia="Calibri" w:hAnsi="Times New Roman" w:cs="Times New Roman"/>
          <w:b/>
        </w:rPr>
        <w:t>Automātiskās gāzes ugunsdzēsības sistēmas galveno iekārtu saraksts</w:t>
      </w:r>
    </w:p>
    <w:p w14:paraId="0760F6C6" w14:textId="77777777" w:rsidR="00816F6F" w:rsidRPr="00816F6F" w:rsidRDefault="00816F6F" w:rsidP="00816F6F">
      <w:pPr>
        <w:spacing w:after="0" w:line="240" w:lineRule="auto"/>
        <w:ind w:left="720"/>
        <w:contextualSpacing/>
        <w:rPr>
          <w:rFonts w:ascii="Times New Roman" w:eastAsia="Calibri" w:hAnsi="Times New Roman" w:cs="Times New Roman"/>
          <w:b/>
        </w:rPr>
      </w:pPr>
      <w:r w:rsidRPr="00816F6F">
        <w:rPr>
          <w:rFonts w:ascii="Times New Roman" w:eastAsia="Calibri" w:hAnsi="Times New Roman" w:cs="Times New Roman"/>
          <w:b/>
        </w:rPr>
        <w:t>GĀZES UGUNSDZĒSĪBAS SISTĒMA, UPS UN EL TELPA NR. 6.4-807, 6.BLOKĀ 4. STĀVĀ ASĪS J-L/ 5-6.</w:t>
      </w:r>
    </w:p>
    <w:tbl>
      <w:tblPr>
        <w:tblW w:w="8525" w:type="dxa"/>
        <w:jc w:val="center"/>
        <w:tblLayout w:type="fixed"/>
        <w:tblLook w:val="0000" w:firstRow="0" w:lastRow="0" w:firstColumn="0" w:lastColumn="0" w:noHBand="0" w:noVBand="0"/>
      </w:tblPr>
      <w:tblGrid>
        <w:gridCol w:w="729"/>
        <w:gridCol w:w="4111"/>
        <w:gridCol w:w="1984"/>
        <w:gridCol w:w="1701"/>
      </w:tblGrid>
      <w:tr w:rsidR="00816F6F" w:rsidRPr="00816F6F" w14:paraId="5F1901EE" w14:textId="77777777" w:rsidTr="00816F6F">
        <w:trPr>
          <w:trHeight w:val="529"/>
          <w:jc w:val="center"/>
        </w:trPr>
        <w:tc>
          <w:tcPr>
            <w:tcW w:w="729" w:type="dxa"/>
            <w:tcBorders>
              <w:top w:val="single" w:sz="4" w:space="0" w:color="000000"/>
              <w:left w:val="single" w:sz="4" w:space="0" w:color="000000"/>
              <w:bottom w:val="single" w:sz="4" w:space="0" w:color="000000"/>
            </w:tcBorders>
            <w:shd w:val="clear" w:color="auto" w:fill="auto"/>
            <w:vAlign w:val="center"/>
          </w:tcPr>
          <w:p w14:paraId="2DE7C5CC" w14:textId="77777777" w:rsidR="00816F6F" w:rsidRPr="00816F6F" w:rsidRDefault="00816F6F" w:rsidP="00816F6F">
            <w:pPr>
              <w:suppressAutoHyphens/>
              <w:spacing w:after="0" w:line="240" w:lineRule="auto"/>
              <w:jc w:val="center"/>
              <w:rPr>
                <w:rFonts w:ascii="Times New Roman" w:eastAsia="Times New Roman" w:hAnsi="Times New Roman" w:cs="Times New Roman"/>
                <w:b/>
                <w:lang w:eastAsia="lo-LA" w:bidi="lo-LA"/>
              </w:rPr>
            </w:pPr>
            <w:r w:rsidRPr="00816F6F">
              <w:rPr>
                <w:rFonts w:ascii="Times New Roman" w:eastAsia="Times New Roman" w:hAnsi="Times New Roman" w:cs="Times New Roman"/>
                <w:b/>
                <w:lang w:eastAsia="lo-LA" w:bidi="lo-LA"/>
              </w:rPr>
              <w:t>NR.</w:t>
            </w:r>
          </w:p>
        </w:tc>
        <w:tc>
          <w:tcPr>
            <w:tcW w:w="4111" w:type="dxa"/>
            <w:tcBorders>
              <w:top w:val="single" w:sz="4" w:space="0" w:color="000000"/>
              <w:left w:val="single" w:sz="4" w:space="0" w:color="000000"/>
              <w:bottom w:val="single" w:sz="4" w:space="0" w:color="000000"/>
            </w:tcBorders>
            <w:shd w:val="clear" w:color="auto" w:fill="auto"/>
            <w:vAlign w:val="center"/>
          </w:tcPr>
          <w:p w14:paraId="2F9C01F8" w14:textId="77777777" w:rsidR="00816F6F" w:rsidRPr="00816F6F" w:rsidRDefault="00816F6F" w:rsidP="00816F6F">
            <w:pPr>
              <w:suppressAutoHyphens/>
              <w:spacing w:after="0" w:line="240" w:lineRule="auto"/>
              <w:jc w:val="center"/>
              <w:rPr>
                <w:rFonts w:ascii="Times New Roman" w:eastAsia="Times New Roman" w:hAnsi="Times New Roman" w:cs="Times New Roman"/>
                <w:b/>
                <w:lang w:eastAsia="lo-LA" w:bidi="lo-LA"/>
              </w:rPr>
            </w:pPr>
            <w:r w:rsidRPr="00816F6F">
              <w:rPr>
                <w:rFonts w:ascii="Times New Roman" w:eastAsia="Times New Roman" w:hAnsi="Times New Roman" w:cs="Times New Roman"/>
                <w:b/>
                <w:lang w:eastAsia="lo-LA" w:bidi="lo-LA"/>
              </w:rPr>
              <w:t>MATERIĀLU/DARBU NOSAUKUMS</w:t>
            </w:r>
          </w:p>
        </w:tc>
        <w:tc>
          <w:tcPr>
            <w:tcW w:w="1984" w:type="dxa"/>
            <w:tcBorders>
              <w:top w:val="single" w:sz="4" w:space="0" w:color="000000"/>
              <w:left w:val="single" w:sz="4" w:space="0" w:color="000000"/>
              <w:bottom w:val="single" w:sz="4" w:space="0" w:color="000000"/>
            </w:tcBorders>
            <w:shd w:val="clear" w:color="auto" w:fill="auto"/>
            <w:vAlign w:val="center"/>
          </w:tcPr>
          <w:p w14:paraId="0F045F4A" w14:textId="77777777" w:rsidR="00816F6F" w:rsidRPr="00816F6F" w:rsidRDefault="00816F6F" w:rsidP="00816F6F">
            <w:pPr>
              <w:suppressAutoHyphens/>
              <w:spacing w:after="0" w:line="240" w:lineRule="auto"/>
              <w:jc w:val="center"/>
              <w:rPr>
                <w:rFonts w:ascii="Times New Roman" w:eastAsia="Times New Roman" w:hAnsi="Times New Roman" w:cs="Times New Roman"/>
                <w:b/>
                <w:lang w:eastAsia="lo-LA" w:bidi="lo-LA"/>
              </w:rPr>
            </w:pPr>
            <w:r w:rsidRPr="00816F6F">
              <w:rPr>
                <w:rFonts w:ascii="Times New Roman" w:eastAsia="Times New Roman" w:hAnsi="Times New Roman" w:cs="Times New Roman"/>
                <w:b/>
                <w:lang w:eastAsia="lo-LA" w:bidi="lo-LA"/>
              </w:rPr>
              <w:t>MĒRVIENĪBA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84558" w14:textId="77777777" w:rsidR="00816F6F" w:rsidRPr="00816F6F" w:rsidRDefault="00816F6F" w:rsidP="00816F6F">
            <w:pPr>
              <w:suppressAutoHyphens/>
              <w:spacing w:after="0" w:line="240" w:lineRule="auto"/>
              <w:jc w:val="center"/>
              <w:rPr>
                <w:rFonts w:ascii="Times New Roman" w:eastAsia="Times New Roman" w:hAnsi="Times New Roman" w:cs="Times New Roman"/>
                <w:b/>
                <w:lang w:eastAsia="lo-LA" w:bidi="lo-LA"/>
              </w:rPr>
            </w:pPr>
            <w:r w:rsidRPr="00816F6F">
              <w:rPr>
                <w:rFonts w:ascii="Times New Roman" w:eastAsia="Times New Roman" w:hAnsi="Times New Roman" w:cs="Times New Roman"/>
                <w:b/>
                <w:lang w:eastAsia="lo-LA" w:bidi="lo-LA"/>
              </w:rPr>
              <w:t>DAUDZUMS</w:t>
            </w:r>
          </w:p>
        </w:tc>
      </w:tr>
      <w:tr w:rsidR="00816F6F" w:rsidRPr="00816F6F" w14:paraId="3A5D05B4" w14:textId="77777777" w:rsidTr="00816F6F">
        <w:trPr>
          <w:trHeight w:val="193"/>
          <w:jc w:val="center"/>
        </w:trPr>
        <w:tc>
          <w:tcPr>
            <w:tcW w:w="729" w:type="dxa"/>
            <w:tcBorders>
              <w:top w:val="single" w:sz="4" w:space="0" w:color="000000"/>
              <w:left w:val="single" w:sz="4" w:space="0" w:color="000000"/>
              <w:bottom w:val="single" w:sz="4" w:space="0" w:color="000000"/>
            </w:tcBorders>
            <w:shd w:val="clear" w:color="auto" w:fill="auto"/>
            <w:vAlign w:val="center"/>
          </w:tcPr>
          <w:p w14:paraId="5D6BF3CE"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1</w:t>
            </w:r>
          </w:p>
        </w:tc>
        <w:tc>
          <w:tcPr>
            <w:tcW w:w="4111" w:type="dxa"/>
            <w:tcBorders>
              <w:top w:val="single" w:sz="4" w:space="0" w:color="000000"/>
              <w:left w:val="single" w:sz="4" w:space="0" w:color="000000"/>
              <w:bottom w:val="single" w:sz="4" w:space="0" w:color="000000"/>
            </w:tcBorders>
            <w:shd w:val="clear" w:color="auto" w:fill="auto"/>
            <w:vAlign w:val="center"/>
          </w:tcPr>
          <w:p w14:paraId="117518B4" w14:textId="77777777" w:rsidR="00816F6F" w:rsidRPr="00816F6F" w:rsidRDefault="00816F6F" w:rsidP="00816F6F">
            <w:pPr>
              <w:suppressAutoHyphens/>
              <w:spacing w:after="0" w:line="240" w:lineRule="auto"/>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Gāzes dzēšanas balons 147 l</w:t>
            </w:r>
          </w:p>
        </w:tc>
        <w:tc>
          <w:tcPr>
            <w:tcW w:w="1984" w:type="dxa"/>
            <w:tcBorders>
              <w:top w:val="single" w:sz="4" w:space="0" w:color="000000"/>
              <w:left w:val="single" w:sz="4" w:space="0" w:color="000000"/>
              <w:bottom w:val="single" w:sz="4" w:space="0" w:color="000000"/>
            </w:tcBorders>
            <w:shd w:val="clear" w:color="auto" w:fill="auto"/>
            <w:vAlign w:val="center"/>
          </w:tcPr>
          <w:p w14:paraId="54417653" w14:textId="77777777" w:rsidR="00816F6F" w:rsidRPr="00816F6F" w:rsidRDefault="00816F6F" w:rsidP="00816F6F">
            <w:pPr>
              <w:suppressAutoHyphens/>
              <w:spacing w:after="0" w:line="240" w:lineRule="auto"/>
              <w:jc w:val="center"/>
              <w:rPr>
                <w:rFonts w:ascii="Times New Roman" w:eastAsia="Times New Roman" w:hAnsi="Times New Roman" w:cs="Times New Roman"/>
                <w:b/>
                <w:bCs/>
                <w:lang w:eastAsia="lo-LA" w:bidi="lo-LA"/>
              </w:rPr>
            </w:pPr>
            <w:r w:rsidRPr="00816F6F">
              <w:rPr>
                <w:rFonts w:ascii="Times New Roman" w:eastAsia="Times New Roman" w:hAnsi="Times New Roman" w:cs="Times New Roman"/>
                <w:lang w:eastAsia="lo-LA" w:bidi="lo-LA"/>
              </w:rPr>
              <w:t xml:space="preserve">gab.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52C2F"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bCs/>
                <w:lang w:eastAsia="lo-LA" w:bidi="lo-LA"/>
              </w:rPr>
              <w:t>1</w:t>
            </w:r>
          </w:p>
        </w:tc>
      </w:tr>
      <w:tr w:rsidR="00816F6F" w:rsidRPr="00816F6F" w14:paraId="4CF40770" w14:textId="77777777" w:rsidTr="00816F6F">
        <w:trPr>
          <w:trHeight w:val="255"/>
          <w:jc w:val="center"/>
        </w:trPr>
        <w:tc>
          <w:tcPr>
            <w:tcW w:w="729" w:type="dxa"/>
            <w:tcBorders>
              <w:top w:val="single" w:sz="4" w:space="0" w:color="000000"/>
              <w:left w:val="single" w:sz="4" w:space="0" w:color="000000"/>
              <w:bottom w:val="single" w:sz="4" w:space="0" w:color="000000"/>
            </w:tcBorders>
            <w:shd w:val="clear" w:color="auto" w:fill="auto"/>
            <w:vAlign w:val="center"/>
          </w:tcPr>
          <w:p w14:paraId="1DB0A355"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2</w:t>
            </w:r>
          </w:p>
        </w:tc>
        <w:tc>
          <w:tcPr>
            <w:tcW w:w="4111" w:type="dxa"/>
            <w:tcBorders>
              <w:top w:val="single" w:sz="4" w:space="0" w:color="000000"/>
              <w:left w:val="single" w:sz="4" w:space="0" w:color="000000"/>
              <w:bottom w:val="single" w:sz="4" w:space="0" w:color="000000"/>
            </w:tcBorders>
            <w:shd w:val="clear" w:color="auto" w:fill="auto"/>
            <w:vAlign w:val="center"/>
          </w:tcPr>
          <w:p w14:paraId="1C76BEA9" w14:textId="77777777" w:rsidR="00816F6F" w:rsidRPr="00816F6F" w:rsidRDefault="00816F6F" w:rsidP="00816F6F">
            <w:pPr>
              <w:suppressAutoHyphens/>
              <w:spacing w:after="0" w:line="240" w:lineRule="auto"/>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Gāze NOVEC</w:t>
            </w:r>
          </w:p>
        </w:tc>
        <w:tc>
          <w:tcPr>
            <w:tcW w:w="1984" w:type="dxa"/>
            <w:tcBorders>
              <w:top w:val="single" w:sz="4" w:space="0" w:color="000000"/>
              <w:left w:val="single" w:sz="4" w:space="0" w:color="000000"/>
              <w:bottom w:val="single" w:sz="4" w:space="0" w:color="000000"/>
            </w:tcBorders>
            <w:shd w:val="clear" w:color="auto" w:fill="auto"/>
            <w:vAlign w:val="center"/>
          </w:tcPr>
          <w:p w14:paraId="127D1783" w14:textId="77777777" w:rsidR="00816F6F" w:rsidRPr="00816F6F" w:rsidRDefault="00816F6F" w:rsidP="00816F6F">
            <w:pPr>
              <w:suppressAutoHyphens/>
              <w:spacing w:after="0" w:line="240" w:lineRule="auto"/>
              <w:jc w:val="center"/>
              <w:rPr>
                <w:rFonts w:ascii="Times New Roman" w:eastAsia="Times New Roman" w:hAnsi="Times New Roman" w:cs="Times New Roman"/>
                <w:bCs/>
                <w:lang w:eastAsia="lo-LA" w:bidi="lo-LA"/>
              </w:rPr>
            </w:pPr>
            <w:r w:rsidRPr="00816F6F">
              <w:rPr>
                <w:rFonts w:ascii="Times New Roman" w:eastAsia="Times New Roman" w:hAnsi="Times New Roman" w:cs="Times New Roman"/>
                <w:bCs/>
                <w:lang w:eastAsia="lo-LA" w:bidi="lo-LA"/>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BC651"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119.5</w:t>
            </w:r>
          </w:p>
        </w:tc>
      </w:tr>
      <w:tr w:rsidR="00816F6F" w:rsidRPr="00816F6F" w14:paraId="3E5CF7C8" w14:textId="77777777" w:rsidTr="00816F6F">
        <w:trPr>
          <w:trHeight w:val="253"/>
          <w:jc w:val="center"/>
        </w:trPr>
        <w:tc>
          <w:tcPr>
            <w:tcW w:w="729" w:type="dxa"/>
            <w:tcBorders>
              <w:top w:val="single" w:sz="4" w:space="0" w:color="000000"/>
              <w:left w:val="single" w:sz="4" w:space="0" w:color="000000"/>
              <w:bottom w:val="single" w:sz="4" w:space="0" w:color="000000"/>
            </w:tcBorders>
            <w:shd w:val="clear" w:color="auto" w:fill="auto"/>
            <w:vAlign w:val="center"/>
          </w:tcPr>
          <w:p w14:paraId="48CE30C0"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3</w:t>
            </w:r>
          </w:p>
        </w:tc>
        <w:tc>
          <w:tcPr>
            <w:tcW w:w="4111" w:type="dxa"/>
            <w:tcBorders>
              <w:top w:val="single" w:sz="4" w:space="0" w:color="000000"/>
              <w:left w:val="single" w:sz="4" w:space="0" w:color="000000"/>
              <w:bottom w:val="single" w:sz="4" w:space="0" w:color="000000"/>
            </w:tcBorders>
            <w:shd w:val="clear" w:color="auto" w:fill="auto"/>
            <w:vAlign w:val="center"/>
          </w:tcPr>
          <w:p w14:paraId="29310028" w14:textId="77777777" w:rsidR="00816F6F" w:rsidRPr="00816F6F" w:rsidRDefault="00816F6F" w:rsidP="00816F6F">
            <w:pPr>
              <w:suppressAutoHyphens/>
              <w:spacing w:after="0" w:line="240" w:lineRule="auto"/>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Kontrolpanelis “Sigma XT”</w:t>
            </w:r>
          </w:p>
        </w:tc>
        <w:tc>
          <w:tcPr>
            <w:tcW w:w="1984" w:type="dxa"/>
            <w:tcBorders>
              <w:top w:val="single" w:sz="4" w:space="0" w:color="000000"/>
              <w:left w:val="single" w:sz="4" w:space="0" w:color="000000"/>
              <w:bottom w:val="single" w:sz="4" w:space="0" w:color="000000"/>
            </w:tcBorders>
            <w:shd w:val="clear" w:color="auto" w:fill="auto"/>
            <w:vAlign w:val="center"/>
          </w:tcPr>
          <w:p w14:paraId="57DFC02B" w14:textId="77777777" w:rsidR="00816F6F" w:rsidRPr="00816F6F" w:rsidRDefault="00816F6F" w:rsidP="00816F6F">
            <w:pPr>
              <w:suppressAutoHyphens/>
              <w:spacing w:after="0" w:line="240" w:lineRule="auto"/>
              <w:jc w:val="center"/>
              <w:rPr>
                <w:rFonts w:ascii="Times New Roman" w:eastAsia="Times New Roman" w:hAnsi="Times New Roman" w:cs="Times New Roman"/>
                <w:b/>
                <w:bCs/>
                <w:lang w:eastAsia="lo-LA" w:bidi="lo-LA"/>
              </w:rPr>
            </w:pPr>
            <w:r w:rsidRPr="00816F6F">
              <w:rPr>
                <w:rFonts w:ascii="Times New Roman" w:eastAsia="Times New Roman" w:hAnsi="Times New Roman" w:cs="Times New Roman"/>
                <w:lang w:eastAsia="lo-LA" w:bidi="lo-LA"/>
              </w:rPr>
              <w:t xml:space="preserve">gab.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C0FF5"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bCs/>
                <w:lang w:eastAsia="lo-LA" w:bidi="lo-LA"/>
              </w:rPr>
              <w:t>1</w:t>
            </w:r>
          </w:p>
        </w:tc>
      </w:tr>
      <w:tr w:rsidR="00816F6F" w:rsidRPr="00816F6F" w14:paraId="54CB102F" w14:textId="77777777" w:rsidTr="00816F6F">
        <w:trPr>
          <w:trHeight w:val="271"/>
          <w:jc w:val="center"/>
        </w:trPr>
        <w:tc>
          <w:tcPr>
            <w:tcW w:w="729" w:type="dxa"/>
            <w:tcBorders>
              <w:top w:val="single" w:sz="4" w:space="0" w:color="000000"/>
              <w:left w:val="single" w:sz="4" w:space="0" w:color="000000"/>
              <w:bottom w:val="single" w:sz="4" w:space="0" w:color="000000"/>
            </w:tcBorders>
            <w:shd w:val="clear" w:color="auto" w:fill="auto"/>
            <w:vAlign w:val="center"/>
          </w:tcPr>
          <w:p w14:paraId="0F9A7BF7"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4</w:t>
            </w:r>
          </w:p>
        </w:tc>
        <w:tc>
          <w:tcPr>
            <w:tcW w:w="4111" w:type="dxa"/>
            <w:tcBorders>
              <w:top w:val="single" w:sz="4" w:space="0" w:color="000000"/>
              <w:left w:val="single" w:sz="4" w:space="0" w:color="000000"/>
              <w:bottom w:val="single" w:sz="4" w:space="0" w:color="000000"/>
            </w:tcBorders>
            <w:shd w:val="clear" w:color="auto" w:fill="auto"/>
            <w:vAlign w:val="center"/>
          </w:tcPr>
          <w:p w14:paraId="34927112" w14:textId="77777777" w:rsidR="00816F6F" w:rsidRPr="00816F6F" w:rsidRDefault="00816F6F" w:rsidP="00816F6F">
            <w:pPr>
              <w:suppressAutoHyphens/>
              <w:spacing w:after="0" w:line="240" w:lineRule="auto"/>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Dūmu detektors DOR-40</w:t>
            </w:r>
          </w:p>
        </w:tc>
        <w:tc>
          <w:tcPr>
            <w:tcW w:w="1984" w:type="dxa"/>
            <w:tcBorders>
              <w:top w:val="single" w:sz="4" w:space="0" w:color="000000"/>
              <w:left w:val="single" w:sz="4" w:space="0" w:color="000000"/>
              <w:bottom w:val="single" w:sz="4" w:space="0" w:color="000000"/>
            </w:tcBorders>
            <w:shd w:val="clear" w:color="auto" w:fill="auto"/>
            <w:vAlign w:val="center"/>
          </w:tcPr>
          <w:p w14:paraId="71089E2C" w14:textId="77777777" w:rsidR="00816F6F" w:rsidRPr="00816F6F" w:rsidRDefault="00816F6F" w:rsidP="00816F6F">
            <w:pPr>
              <w:suppressAutoHyphens/>
              <w:spacing w:after="0" w:line="240" w:lineRule="auto"/>
              <w:jc w:val="center"/>
              <w:rPr>
                <w:rFonts w:ascii="Times New Roman" w:eastAsia="Times New Roman" w:hAnsi="Times New Roman" w:cs="Times New Roman"/>
                <w:bCs/>
                <w:lang w:eastAsia="lo-LA" w:bidi="lo-LA"/>
              </w:rPr>
            </w:pPr>
            <w:r w:rsidRPr="00816F6F">
              <w:rPr>
                <w:rFonts w:ascii="Times New Roman" w:eastAsia="Times New Roman" w:hAnsi="Times New Roman" w:cs="Times New Roman"/>
                <w:bCs/>
                <w:lang w:eastAsia="lo-LA" w:bidi="lo-LA"/>
              </w:rPr>
              <w:t>gab.</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8E7A1"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4</w:t>
            </w:r>
          </w:p>
        </w:tc>
      </w:tr>
      <w:tr w:rsidR="00816F6F" w:rsidRPr="00816F6F" w14:paraId="5BD2499F" w14:textId="77777777" w:rsidTr="00816F6F">
        <w:trPr>
          <w:trHeight w:val="255"/>
          <w:jc w:val="center"/>
        </w:trPr>
        <w:tc>
          <w:tcPr>
            <w:tcW w:w="729" w:type="dxa"/>
            <w:tcBorders>
              <w:top w:val="single" w:sz="4" w:space="0" w:color="000000"/>
              <w:left w:val="single" w:sz="4" w:space="0" w:color="000000"/>
              <w:bottom w:val="single" w:sz="4" w:space="0" w:color="000000"/>
            </w:tcBorders>
            <w:shd w:val="clear" w:color="auto" w:fill="auto"/>
            <w:vAlign w:val="center"/>
          </w:tcPr>
          <w:p w14:paraId="0D38CF4B"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5</w:t>
            </w:r>
          </w:p>
        </w:tc>
        <w:tc>
          <w:tcPr>
            <w:tcW w:w="4111" w:type="dxa"/>
            <w:tcBorders>
              <w:top w:val="single" w:sz="4" w:space="0" w:color="000000"/>
              <w:left w:val="single" w:sz="4" w:space="0" w:color="000000"/>
              <w:bottom w:val="single" w:sz="4" w:space="0" w:color="000000"/>
            </w:tcBorders>
            <w:shd w:val="clear" w:color="auto" w:fill="auto"/>
          </w:tcPr>
          <w:p w14:paraId="57751928" w14:textId="77777777" w:rsidR="00816F6F" w:rsidRPr="00816F6F" w:rsidRDefault="00816F6F" w:rsidP="00816F6F">
            <w:pPr>
              <w:suppressAutoHyphens/>
              <w:spacing w:after="0" w:line="240" w:lineRule="auto"/>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 xml:space="preserve">Gaismas-skaņas signalizātors </w:t>
            </w:r>
          </w:p>
        </w:tc>
        <w:tc>
          <w:tcPr>
            <w:tcW w:w="1984" w:type="dxa"/>
            <w:tcBorders>
              <w:top w:val="single" w:sz="4" w:space="0" w:color="000000"/>
              <w:left w:val="single" w:sz="4" w:space="0" w:color="000000"/>
              <w:bottom w:val="single" w:sz="4" w:space="0" w:color="000000"/>
            </w:tcBorders>
            <w:shd w:val="clear" w:color="auto" w:fill="auto"/>
            <w:vAlign w:val="center"/>
          </w:tcPr>
          <w:p w14:paraId="4252F41D" w14:textId="77777777" w:rsidR="00816F6F" w:rsidRPr="00816F6F" w:rsidRDefault="00816F6F" w:rsidP="00816F6F">
            <w:pPr>
              <w:suppressAutoHyphens/>
              <w:spacing w:after="0" w:line="240" w:lineRule="auto"/>
              <w:jc w:val="center"/>
              <w:rPr>
                <w:rFonts w:ascii="Times New Roman" w:eastAsia="Times New Roman" w:hAnsi="Times New Roman" w:cs="Times New Roman"/>
                <w:b/>
                <w:bCs/>
                <w:lang w:eastAsia="lo-LA" w:bidi="lo-LA"/>
              </w:rPr>
            </w:pPr>
            <w:r w:rsidRPr="00816F6F">
              <w:rPr>
                <w:rFonts w:ascii="Times New Roman" w:eastAsia="Times New Roman" w:hAnsi="Times New Roman" w:cs="Times New Roman"/>
                <w:lang w:eastAsia="lo-LA" w:bidi="lo-LA"/>
              </w:rPr>
              <w:t xml:space="preserve">gab.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BDB8C"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bCs/>
                <w:lang w:eastAsia="lo-LA" w:bidi="lo-LA"/>
              </w:rPr>
              <w:t>2</w:t>
            </w:r>
          </w:p>
        </w:tc>
      </w:tr>
      <w:tr w:rsidR="00816F6F" w:rsidRPr="00816F6F" w14:paraId="2C00C248" w14:textId="77777777" w:rsidTr="00816F6F">
        <w:trPr>
          <w:trHeight w:val="255"/>
          <w:jc w:val="center"/>
        </w:trPr>
        <w:tc>
          <w:tcPr>
            <w:tcW w:w="729" w:type="dxa"/>
            <w:tcBorders>
              <w:top w:val="single" w:sz="4" w:space="0" w:color="000000"/>
              <w:left w:val="single" w:sz="4" w:space="0" w:color="000000"/>
              <w:bottom w:val="single" w:sz="4" w:space="0" w:color="000000"/>
            </w:tcBorders>
            <w:shd w:val="clear" w:color="auto" w:fill="auto"/>
            <w:vAlign w:val="center"/>
          </w:tcPr>
          <w:p w14:paraId="2D5F48B5"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6</w:t>
            </w:r>
          </w:p>
        </w:tc>
        <w:tc>
          <w:tcPr>
            <w:tcW w:w="4111" w:type="dxa"/>
            <w:tcBorders>
              <w:top w:val="single" w:sz="4" w:space="0" w:color="000000"/>
              <w:left w:val="single" w:sz="4" w:space="0" w:color="000000"/>
              <w:bottom w:val="single" w:sz="4" w:space="0" w:color="000000"/>
            </w:tcBorders>
            <w:shd w:val="clear" w:color="auto" w:fill="auto"/>
          </w:tcPr>
          <w:p w14:paraId="3B750977" w14:textId="77777777" w:rsidR="00816F6F" w:rsidRPr="00816F6F" w:rsidRDefault="00816F6F" w:rsidP="00816F6F">
            <w:pPr>
              <w:suppressAutoHyphens/>
              <w:spacing w:after="0" w:line="240" w:lineRule="auto"/>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Poga gazes aptūrešanai</w:t>
            </w:r>
          </w:p>
        </w:tc>
        <w:tc>
          <w:tcPr>
            <w:tcW w:w="1984" w:type="dxa"/>
            <w:tcBorders>
              <w:top w:val="single" w:sz="4" w:space="0" w:color="000000"/>
              <w:left w:val="single" w:sz="4" w:space="0" w:color="000000"/>
              <w:bottom w:val="single" w:sz="4" w:space="0" w:color="000000"/>
            </w:tcBorders>
            <w:shd w:val="clear" w:color="auto" w:fill="auto"/>
            <w:vAlign w:val="center"/>
          </w:tcPr>
          <w:p w14:paraId="13F8FF89"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gab.</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FF46C" w14:textId="77777777" w:rsidR="00816F6F" w:rsidRPr="00816F6F" w:rsidRDefault="00816F6F" w:rsidP="00816F6F">
            <w:pPr>
              <w:suppressAutoHyphens/>
              <w:spacing w:after="0" w:line="240" w:lineRule="auto"/>
              <w:jc w:val="center"/>
              <w:rPr>
                <w:rFonts w:ascii="Times New Roman" w:eastAsia="Times New Roman" w:hAnsi="Times New Roman" w:cs="Times New Roman"/>
                <w:bCs/>
                <w:lang w:eastAsia="lo-LA" w:bidi="lo-LA"/>
              </w:rPr>
            </w:pPr>
            <w:r w:rsidRPr="00816F6F">
              <w:rPr>
                <w:rFonts w:ascii="Times New Roman" w:eastAsia="Times New Roman" w:hAnsi="Times New Roman" w:cs="Times New Roman"/>
                <w:bCs/>
                <w:lang w:eastAsia="lo-LA" w:bidi="lo-LA"/>
              </w:rPr>
              <w:t>1</w:t>
            </w:r>
          </w:p>
        </w:tc>
      </w:tr>
      <w:tr w:rsidR="00816F6F" w:rsidRPr="00816F6F" w14:paraId="180C1A1F" w14:textId="77777777" w:rsidTr="00816F6F">
        <w:trPr>
          <w:trHeight w:val="255"/>
          <w:jc w:val="center"/>
        </w:trPr>
        <w:tc>
          <w:tcPr>
            <w:tcW w:w="729" w:type="dxa"/>
            <w:tcBorders>
              <w:top w:val="single" w:sz="4" w:space="0" w:color="000000"/>
              <w:left w:val="single" w:sz="4" w:space="0" w:color="000000"/>
              <w:bottom w:val="single" w:sz="4" w:space="0" w:color="000000"/>
            </w:tcBorders>
            <w:shd w:val="clear" w:color="auto" w:fill="auto"/>
            <w:vAlign w:val="center"/>
          </w:tcPr>
          <w:p w14:paraId="3429FEFA"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7</w:t>
            </w:r>
          </w:p>
        </w:tc>
        <w:tc>
          <w:tcPr>
            <w:tcW w:w="4111" w:type="dxa"/>
            <w:tcBorders>
              <w:top w:val="single" w:sz="4" w:space="0" w:color="000000"/>
              <w:left w:val="single" w:sz="4" w:space="0" w:color="000000"/>
              <w:bottom w:val="single" w:sz="4" w:space="0" w:color="000000"/>
            </w:tcBorders>
            <w:shd w:val="clear" w:color="auto" w:fill="auto"/>
          </w:tcPr>
          <w:p w14:paraId="4A2786D9" w14:textId="77777777" w:rsidR="00816F6F" w:rsidRPr="00816F6F" w:rsidRDefault="00816F6F" w:rsidP="00816F6F">
            <w:pPr>
              <w:suppressAutoHyphens/>
              <w:spacing w:after="0" w:line="240" w:lineRule="auto"/>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Akumulators 12 V 7 A/h</w:t>
            </w:r>
          </w:p>
        </w:tc>
        <w:tc>
          <w:tcPr>
            <w:tcW w:w="1984" w:type="dxa"/>
            <w:tcBorders>
              <w:top w:val="single" w:sz="4" w:space="0" w:color="000000"/>
              <w:left w:val="single" w:sz="4" w:space="0" w:color="000000"/>
              <w:bottom w:val="single" w:sz="4" w:space="0" w:color="000000"/>
            </w:tcBorders>
            <w:shd w:val="clear" w:color="auto" w:fill="auto"/>
            <w:vAlign w:val="center"/>
          </w:tcPr>
          <w:p w14:paraId="696D1E5A"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 xml:space="preserve">gab.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255A3" w14:textId="77777777" w:rsidR="00816F6F" w:rsidRPr="00816F6F" w:rsidRDefault="00816F6F" w:rsidP="00816F6F">
            <w:pPr>
              <w:suppressAutoHyphens/>
              <w:spacing w:after="0" w:line="240" w:lineRule="auto"/>
              <w:jc w:val="center"/>
              <w:rPr>
                <w:rFonts w:ascii="Times New Roman" w:eastAsia="Times New Roman" w:hAnsi="Times New Roman" w:cs="Times New Roman"/>
                <w:bCs/>
                <w:lang w:eastAsia="lo-LA" w:bidi="lo-LA"/>
              </w:rPr>
            </w:pPr>
            <w:r w:rsidRPr="00816F6F">
              <w:rPr>
                <w:rFonts w:ascii="Times New Roman" w:eastAsia="Times New Roman" w:hAnsi="Times New Roman" w:cs="Times New Roman"/>
                <w:bCs/>
                <w:lang w:eastAsia="lo-LA" w:bidi="lo-LA"/>
              </w:rPr>
              <w:t>2</w:t>
            </w:r>
          </w:p>
        </w:tc>
      </w:tr>
      <w:tr w:rsidR="00816F6F" w:rsidRPr="00816F6F" w14:paraId="3B3EB55E" w14:textId="77777777" w:rsidTr="00816F6F">
        <w:trPr>
          <w:trHeight w:val="255"/>
          <w:jc w:val="center"/>
        </w:trPr>
        <w:tc>
          <w:tcPr>
            <w:tcW w:w="729" w:type="dxa"/>
            <w:tcBorders>
              <w:top w:val="single" w:sz="4" w:space="0" w:color="000000"/>
              <w:left w:val="single" w:sz="4" w:space="0" w:color="000000"/>
              <w:bottom w:val="single" w:sz="4" w:space="0" w:color="000000"/>
            </w:tcBorders>
            <w:shd w:val="clear" w:color="auto" w:fill="auto"/>
            <w:vAlign w:val="center"/>
          </w:tcPr>
          <w:p w14:paraId="2352CAD1"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8</w:t>
            </w:r>
          </w:p>
        </w:tc>
        <w:tc>
          <w:tcPr>
            <w:tcW w:w="4111" w:type="dxa"/>
            <w:tcBorders>
              <w:top w:val="single" w:sz="4" w:space="0" w:color="000000"/>
              <w:left w:val="single" w:sz="4" w:space="0" w:color="000000"/>
              <w:bottom w:val="single" w:sz="4" w:space="0" w:color="000000"/>
            </w:tcBorders>
            <w:shd w:val="clear" w:color="auto" w:fill="auto"/>
            <w:vAlign w:val="center"/>
          </w:tcPr>
          <w:p w14:paraId="3A3B6634" w14:textId="77777777" w:rsidR="00816F6F" w:rsidRPr="00816F6F" w:rsidRDefault="00816F6F" w:rsidP="00816F6F">
            <w:pPr>
              <w:suppressAutoHyphens/>
              <w:spacing w:after="0" w:line="240" w:lineRule="auto"/>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Kabelis JE-H(St)H-FE 180/E30 1x2x0.8</w:t>
            </w:r>
          </w:p>
        </w:tc>
        <w:tc>
          <w:tcPr>
            <w:tcW w:w="1984" w:type="dxa"/>
            <w:tcBorders>
              <w:top w:val="single" w:sz="4" w:space="0" w:color="000000"/>
              <w:left w:val="single" w:sz="4" w:space="0" w:color="000000"/>
              <w:bottom w:val="single" w:sz="4" w:space="0" w:color="000000"/>
            </w:tcBorders>
            <w:shd w:val="clear" w:color="auto" w:fill="auto"/>
            <w:vAlign w:val="center"/>
          </w:tcPr>
          <w:p w14:paraId="13CCAE29"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m</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2297F" w14:textId="77777777" w:rsidR="00816F6F" w:rsidRPr="00816F6F" w:rsidRDefault="00816F6F" w:rsidP="00816F6F">
            <w:pPr>
              <w:suppressAutoHyphens/>
              <w:spacing w:after="0" w:line="240" w:lineRule="auto"/>
              <w:jc w:val="center"/>
              <w:rPr>
                <w:rFonts w:ascii="Times New Roman" w:eastAsia="Times New Roman" w:hAnsi="Times New Roman" w:cs="Times New Roman"/>
                <w:bCs/>
                <w:lang w:eastAsia="lo-LA" w:bidi="lo-LA"/>
              </w:rPr>
            </w:pPr>
            <w:r w:rsidRPr="00816F6F">
              <w:rPr>
                <w:rFonts w:ascii="Times New Roman" w:eastAsia="Times New Roman" w:hAnsi="Times New Roman" w:cs="Times New Roman"/>
                <w:bCs/>
                <w:lang w:eastAsia="lo-LA" w:bidi="lo-LA"/>
              </w:rPr>
              <w:t>350</w:t>
            </w:r>
          </w:p>
        </w:tc>
      </w:tr>
      <w:tr w:rsidR="00816F6F" w:rsidRPr="00816F6F" w14:paraId="6F332B37" w14:textId="77777777" w:rsidTr="00816F6F">
        <w:trPr>
          <w:trHeight w:val="255"/>
          <w:jc w:val="center"/>
        </w:trPr>
        <w:tc>
          <w:tcPr>
            <w:tcW w:w="729" w:type="dxa"/>
            <w:tcBorders>
              <w:top w:val="single" w:sz="4" w:space="0" w:color="000000"/>
              <w:left w:val="single" w:sz="4" w:space="0" w:color="000000"/>
              <w:bottom w:val="single" w:sz="4" w:space="0" w:color="000000"/>
            </w:tcBorders>
            <w:shd w:val="clear" w:color="auto" w:fill="auto"/>
            <w:vAlign w:val="center"/>
          </w:tcPr>
          <w:p w14:paraId="6FC0B4E2"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9</w:t>
            </w:r>
          </w:p>
        </w:tc>
        <w:tc>
          <w:tcPr>
            <w:tcW w:w="4111" w:type="dxa"/>
            <w:tcBorders>
              <w:top w:val="single" w:sz="4" w:space="0" w:color="000000"/>
              <w:left w:val="single" w:sz="4" w:space="0" w:color="000000"/>
              <w:bottom w:val="single" w:sz="4" w:space="0" w:color="000000"/>
            </w:tcBorders>
            <w:shd w:val="clear" w:color="auto" w:fill="auto"/>
          </w:tcPr>
          <w:p w14:paraId="4EE824DB" w14:textId="77777777" w:rsidR="00816F6F" w:rsidRPr="00816F6F" w:rsidRDefault="00816F6F" w:rsidP="00816F6F">
            <w:pPr>
              <w:suppressAutoHyphens/>
              <w:spacing w:after="0" w:line="240" w:lineRule="auto"/>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 xml:space="preserve">Aluminja sprausla BSP -50 mm </w:t>
            </w:r>
          </w:p>
        </w:tc>
        <w:tc>
          <w:tcPr>
            <w:tcW w:w="1984" w:type="dxa"/>
            <w:tcBorders>
              <w:top w:val="single" w:sz="4" w:space="0" w:color="000000"/>
              <w:left w:val="single" w:sz="4" w:space="0" w:color="000000"/>
              <w:bottom w:val="single" w:sz="4" w:space="0" w:color="000000"/>
            </w:tcBorders>
            <w:shd w:val="clear" w:color="auto" w:fill="auto"/>
            <w:vAlign w:val="center"/>
          </w:tcPr>
          <w:p w14:paraId="3ADACEFC" w14:textId="77777777" w:rsidR="00816F6F" w:rsidRPr="00816F6F" w:rsidRDefault="00816F6F" w:rsidP="00816F6F">
            <w:pPr>
              <w:suppressAutoHyphens/>
              <w:spacing w:after="0" w:line="240" w:lineRule="auto"/>
              <w:jc w:val="center"/>
              <w:rPr>
                <w:rFonts w:ascii="Times New Roman" w:eastAsia="Times New Roman" w:hAnsi="Times New Roman" w:cs="Times New Roman"/>
                <w:bCs/>
                <w:lang w:eastAsia="lo-LA" w:bidi="lo-LA"/>
              </w:rPr>
            </w:pPr>
            <w:r w:rsidRPr="00816F6F">
              <w:rPr>
                <w:rFonts w:ascii="Times New Roman" w:eastAsia="Times New Roman" w:hAnsi="Times New Roman" w:cs="Times New Roman"/>
                <w:bCs/>
                <w:lang w:eastAsia="lo-LA" w:bidi="lo-LA"/>
              </w:rPr>
              <w:t>gab</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362D3"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1</w:t>
            </w:r>
          </w:p>
        </w:tc>
      </w:tr>
      <w:tr w:rsidR="00816F6F" w:rsidRPr="00816F6F" w14:paraId="3E9C025A" w14:textId="77777777" w:rsidTr="00816F6F">
        <w:trPr>
          <w:trHeight w:val="255"/>
          <w:jc w:val="center"/>
        </w:trPr>
        <w:tc>
          <w:tcPr>
            <w:tcW w:w="729" w:type="dxa"/>
            <w:tcBorders>
              <w:top w:val="single" w:sz="4" w:space="0" w:color="000000"/>
              <w:left w:val="single" w:sz="4" w:space="0" w:color="000000"/>
              <w:bottom w:val="single" w:sz="4" w:space="0" w:color="000000"/>
            </w:tcBorders>
            <w:shd w:val="clear" w:color="auto" w:fill="auto"/>
            <w:vAlign w:val="center"/>
          </w:tcPr>
          <w:p w14:paraId="190DD2D8"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10</w:t>
            </w:r>
          </w:p>
        </w:tc>
        <w:tc>
          <w:tcPr>
            <w:tcW w:w="4111" w:type="dxa"/>
            <w:tcBorders>
              <w:top w:val="single" w:sz="4" w:space="0" w:color="000000"/>
              <w:left w:val="single" w:sz="4" w:space="0" w:color="000000"/>
              <w:bottom w:val="single" w:sz="4" w:space="0" w:color="000000"/>
            </w:tcBorders>
            <w:shd w:val="clear" w:color="auto" w:fill="auto"/>
          </w:tcPr>
          <w:p w14:paraId="425E77AB" w14:textId="77777777" w:rsidR="00816F6F" w:rsidRPr="00816F6F" w:rsidRDefault="00816F6F" w:rsidP="00816F6F">
            <w:pPr>
              <w:suppressAutoHyphens/>
              <w:spacing w:after="0" w:line="240" w:lineRule="auto"/>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Aluminja sprausla BSP - 20 mm</w:t>
            </w:r>
          </w:p>
        </w:tc>
        <w:tc>
          <w:tcPr>
            <w:tcW w:w="1984" w:type="dxa"/>
            <w:tcBorders>
              <w:top w:val="single" w:sz="4" w:space="0" w:color="000000"/>
              <w:left w:val="single" w:sz="4" w:space="0" w:color="000000"/>
              <w:bottom w:val="single" w:sz="4" w:space="0" w:color="000000"/>
            </w:tcBorders>
            <w:shd w:val="clear" w:color="auto" w:fill="auto"/>
            <w:vAlign w:val="center"/>
          </w:tcPr>
          <w:p w14:paraId="3D21B4BC" w14:textId="77777777" w:rsidR="00816F6F" w:rsidRPr="00816F6F" w:rsidRDefault="00816F6F" w:rsidP="00816F6F">
            <w:pPr>
              <w:suppressAutoHyphens/>
              <w:spacing w:after="0" w:line="240" w:lineRule="auto"/>
              <w:jc w:val="center"/>
              <w:rPr>
                <w:rFonts w:ascii="Times New Roman" w:eastAsia="Times New Roman" w:hAnsi="Times New Roman" w:cs="Times New Roman"/>
                <w:bCs/>
                <w:lang w:eastAsia="lo-LA" w:bidi="lo-LA"/>
              </w:rPr>
            </w:pPr>
            <w:r w:rsidRPr="00816F6F">
              <w:rPr>
                <w:rFonts w:ascii="Times New Roman" w:eastAsia="Times New Roman" w:hAnsi="Times New Roman" w:cs="Times New Roman"/>
                <w:bCs/>
                <w:lang w:eastAsia="lo-LA" w:bidi="lo-LA"/>
              </w:rPr>
              <w:t>gab</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F736D" w14:textId="77777777" w:rsidR="00816F6F" w:rsidRPr="00816F6F" w:rsidRDefault="00816F6F" w:rsidP="00816F6F">
            <w:pPr>
              <w:suppressAutoHyphens/>
              <w:spacing w:after="0" w:line="240" w:lineRule="auto"/>
              <w:jc w:val="center"/>
              <w:rPr>
                <w:rFonts w:ascii="Times New Roman" w:eastAsia="Times New Roman" w:hAnsi="Times New Roman" w:cs="Times New Roman"/>
                <w:bCs/>
                <w:lang w:eastAsia="lo-LA" w:bidi="lo-LA"/>
              </w:rPr>
            </w:pPr>
            <w:r w:rsidRPr="00816F6F">
              <w:rPr>
                <w:rFonts w:ascii="Times New Roman" w:eastAsia="Times New Roman" w:hAnsi="Times New Roman" w:cs="Times New Roman"/>
                <w:bCs/>
                <w:lang w:eastAsia="lo-LA" w:bidi="lo-LA"/>
              </w:rPr>
              <w:t>1</w:t>
            </w:r>
          </w:p>
        </w:tc>
      </w:tr>
    </w:tbl>
    <w:p w14:paraId="021303CD" w14:textId="77777777" w:rsidR="00816F6F" w:rsidRPr="00816F6F" w:rsidRDefault="00816F6F" w:rsidP="00816F6F">
      <w:pPr>
        <w:spacing w:after="0" w:line="240" w:lineRule="auto"/>
        <w:ind w:left="720"/>
        <w:contextualSpacing/>
        <w:rPr>
          <w:rFonts w:ascii="Times New Roman" w:eastAsia="Calibri" w:hAnsi="Times New Roman" w:cs="Times New Roman"/>
        </w:rPr>
      </w:pPr>
    </w:p>
    <w:p w14:paraId="2E857F6E" w14:textId="77777777" w:rsidR="00816F6F" w:rsidRPr="00816F6F" w:rsidRDefault="00816F6F" w:rsidP="00816F6F">
      <w:pPr>
        <w:suppressAutoHyphens/>
        <w:spacing w:after="0" w:line="240" w:lineRule="auto"/>
        <w:ind w:left="720"/>
        <w:contextualSpacing/>
        <w:rPr>
          <w:rFonts w:ascii="Times New Roman" w:eastAsia="Times New Roman" w:hAnsi="Times New Roman" w:cs="Times New Roman"/>
          <w:b/>
          <w:lang w:eastAsia="lo-LA" w:bidi="lo-LA"/>
        </w:rPr>
      </w:pPr>
      <w:r w:rsidRPr="00816F6F">
        <w:rPr>
          <w:rFonts w:ascii="Times New Roman" w:eastAsia="Times New Roman" w:hAnsi="Times New Roman" w:cs="Times New Roman"/>
          <w:b/>
          <w:lang w:eastAsia="lo-LA" w:bidi="lo-LA"/>
        </w:rPr>
        <w:t>GĀZES UGUNSDZĒSĪBAS SISTĒMA, KOMUTĀCIJAS TELPA NR. 6.4-806, 6.BLOKĀ 4. STĀVĀ,  ASĪS N-K/ 4-6.</w:t>
      </w:r>
    </w:p>
    <w:tbl>
      <w:tblPr>
        <w:tblW w:w="8627" w:type="dxa"/>
        <w:jc w:val="center"/>
        <w:tblLayout w:type="fixed"/>
        <w:tblLook w:val="0000" w:firstRow="0" w:lastRow="0" w:firstColumn="0" w:lastColumn="0" w:noHBand="0" w:noVBand="0"/>
      </w:tblPr>
      <w:tblGrid>
        <w:gridCol w:w="729"/>
        <w:gridCol w:w="4111"/>
        <w:gridCol w:w="1984"/>
        <w:gridCol w:w="1803"/>
      </w:tblGrid>
      <w:tr w:rsidR="00816F6F" w:rsidRPr="00816F6F" w14:paraId="5908899D" w14:textId="77777777" w:rsidTr="00816F6F">
        <w:trPr>
          <w:trHeight w:val="529"/>
          <w:jc w:val="center"/>
        </w:trPr>
        <w:tc>
          <w:tcPr>
            <w:tcW w:w="729" w:type="dxa"/>
            <w:tcBorders>
              <w:top w:val="single" w:sz="4" w:space="0" w:color="000000"/>
              <w:left w:val="single" w:sz="4" w:space="0" w:color="000000"/>
              <w:bottom w:val="single" w:sz="4" w:space="0" w:color="000000"/>
            </w:tcBorders>
            <w:shd w:val="clear" w:color="auto" w:fill="auto"/>
            <w:vAlign w:val="center"/>
          </w:tcPr>
          <w:p w14:paraId="52765C07" w14:textId="77777777" w:rsidR="00816F6F" w:rsidRPr="00816F6F" w:rsidRDefault="00816F6F" w:rsidP="00816F6F">
            <w:pPr>
              <w:suppressAutoHyphens/>
              <w:spacing w:after="0" w:line="240" w:lineRule="auto"/>
              <w:jc w:val="center"/>
              <w:rPr>
                <w:rFonts w:ascii="Times New Roman" w:eastAsia="Times New Roman" w:hAnsi="Times New Roman" w:cs="Times New Roman"/>
                <w:b/>
                <w:lang w:eastAsia="lo-LA" w:bidi="lo-LA"/>
              </w:rPr>
            </w:pPr>
            <w:r w:rsidRPr="00816F6F">
              <w:rPr>
                <w:rFonts w:ascii="Times New Roman" w:eastAsia="Times New Roman" w:hAnsi="Times New Roman" w:cs="Times New Roman"/>
                <w:b/>
                <w:lang w:eastAsia="lo-LA" w:bidi="lo-LA"/>
              </w:rPr>
              <w:t>NR.</w:t>
            </w:r>
          </w:p>
        </w:tc>
        <w:tc>
          <w:tcPr>
            <w:tcW w:w="4111" w:type="dxa"/>
            <w:tcBorders>
              <w:top w:val="single" w:sz="4" w:space="0" w:color="000000"/>
              <w:left w:val="single" w:sz="4" w:space="0" w:color="000000"/>
              <w:bottom w:val="single" w:sz="4" w:space="0" w:color="000000"/>
            </w:tcBorders>
            <w:shd w:val="clear" w:color="auto" w:fill="auto"/>
            <w:vAlign w:val="center"/>
          </w:tcPr>
          <w:p w14:paraId="21B56AD0" w14:textId="77777777" w:rsidR="00816F6F" w:rsidRPr="00816F6F" w:rsidRDefault="00816F6F" w:rsidP="00816F6F">
            <w:pPr>
              <w:suppressAutoHyphens/>
              <w:spacing w:after="0" w:line="240" w:lineRule="auto"/>
              <w:jc w:val="center"/>
              <w:rPr>
                <w:rFonts w:ascii="Times New Roman" w:eastAsia="Times New Roman" w:hAnsi="Times New Roman" w:cs="Times New Roman"/>
                <w:b/>
                <w:lang w:eastAsia="lo-LA" w:bidi="lo-LA"/>
              </w:rPr>
            </w:pPr>
            <w:r w:rsidRPr="00816F6F">
              <w:rPr>
                <w:rFonts w:ascii="Times New Roman" w:eastAsia="Times New Roman" w:hAnsi="Times New Roman" w:cs="Times New Roman"/>
                <w:b/>
                <w:lang w:eastAsia="lo-LA" w:bidi="lo-LA"/>
              </w:rPr>
              <w:t>MATERIĀLU/DARBU NOSAUKUMS</w:t>
            </w:r>
          </w:p>
        </w:tc>
        <w:tc>
          <w:tcPr>
            <w:tcW w:w="1984" w:type="dxa"/>
            <w:tcBorders>
              <w:top w:val="single" w:sz="4" w:space="0" w:color="000000"/>
              <w:left w:val="single" w:sz="4" w:space="0" w:color="000000"/>
              <w:bottom w:val="single" w:sz="4" w:space="0" w:color="000000"/>
            </w:tcBorders>
            <w:shd w:val="clear" w:color="auto" w:fill="auto"/>
            <w:vAlign w:val="center"/>
          </w:tcPr>
          <w:p w14:paraId="47CF611D" w14:textId="77777777" w:rsidR="00816F6F" w:rsidRPr="00816F6F" w:rsidRDefault="00816F6F" w:rsidP="00816F6F">
            <w:pPr>
              <w:suppressAutoHyphens/>
              <w:spacing w:after="0" w:line="240" w:lineRule="auto"/>
              <w:jc w:val="center"/>
              <w:rPr>
                <w:rFonts w:ascii="Times New Roman" w:eastAsia="Times New Roman" w:hAnsi="Times New Roman" w:cs="Times New Roman"/>
                <w:b/>
                <w:lang w:eastAsia="lo-LA" w:bidi="lo-LA"/>
              </w:rPr>
            </w:pPr>
            <w:r w:rsidRPr="00816F6F">
              <w:rPr>
                <w:rFonts w:ascii="Times New Roman" w:eastAsia="Times New Roman" w:hAnsi="Times New Roman" w:cs="Times New Roman"/>
                <w:b/>
                <w:lang w:eastAsia="lo-LA" w:bidi="lo-LA"/>
              </w:rPr>
              <w:t>MĒRVIENĪBA</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D6E2C" w14:textId="77777777" w:rsidR="00816F6F" w:rsidRPr="00816F6F" w:rsidRDefault="00816F6F" w:rsidP="00816F6F">
            <w:pPr>
              <w:suppressAutoHyphens/>
              <w:spacing w:after="0" w:line="240" w:lineRule="auto"/>
              <w:jc w:val="center"/>
              <w:rPr>
                <w:rFonts w:ascii="Times New Roman" w:eastAsia="Times New Roman" w:hAnsi="Times New Roman" w:cs="Times New Roman"/>
                <w:b/>
                <w:lang w:eastAsia="lo-LA" w:bidi="lo-LA"/>
              </w:rPr>
            </w:pPr>
            <w:r w:rsidRPr="00816F6F">
              <w:rPr>
                <w:rFonts w:ascii="Times New Roman" w:eastAsia="Times New Roman" w:hAnsi="Times New Roman" w:cs="Times New Roman"/>
                <w:b/>
                <w:lang w:eastAsia="lo-LA" w:bidi="lo-LA"/>
              </w:rPr>
              <w:t>DAUDZUMS</w:t>
            </w:r>
          </w:p>
        </w:tc>
      </w:tr>
      <w:tr w:rsidR="00816F6F" w:rsidRPr="00816F6F" w14:paraId="343694E3" w14:textId="77777777" w:rsidTr="00816F6F">
        <w:trPr>
          <w:trHeight w:val="219"/>
          <w:jc w:val="center"/>
        </w:trPr>
        <w:tc>
          <w:tcPr>
            <w:tcW w:w="729" w:type="dxa"/>
            <w:tcBorders>
              <w:top w:val="single" w:sz="4" w:space="0" w:color="000000"/>
              <w:left w:val="single" w:sz="4" w:space="0" w:color="000000"/>
              <w:bottom w:val="single" w:sz="4" w:space="0" w:color="000000"/>
            </w:tcBorders>
            <w:shd w:val="clear" w:color="auto" w:fill="auto"/>
            <w:vAlign w:val="center"/>
          </w:tcPr>
          <w:p w14:paraId="37944126"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1</w:t>
            </w:r>
          </w:p>
        </w:tc>
        <w:tc>
          <w:tcPr>
            <w:tcW w:w="4111" w:type="dxa"/>
            <w:tcBorders>
              <w:top w:val="single" w:sz="4" w:space="0" w:color="000000"/>
              <w:left w:val="single" w:sz="4" w:space="0" w:color="000000"/>
              <w:bottom w:val="single" w:sz="4" w:space="0" w:color="000000"/>
            </w:tcBorders>
            <w:shd w:val="clear" w:color="auto" w:fill="auto"/>
            <w:vAlign w:val="center"/>
          </w:tcPr>
          <w:p w14:paraId="4D9424F9" w14:textId="77777777" w:rsidR="00816F6F" w:rsidRPr="00816F6F" w:rsidRDefault="00816F6F" w:rsidP="00816F6F">
            <w:pPr>
              <w:suppressAutoHyphens/>
              <w:spacing w:after="0" w:line="240" w:lineRule="auto"/>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Gāzes dzēšanas balons 147 l</w:t>
            </w:r>
          </w:p>
        </w:tc>
        <w:tc>
          <w:tcPr>
            <w:tcW w:w="1984" w:type="dxa"/>
            <w:tcBorders>
              <w:top w:val="single" w:sz="4" w:space="0" w:color="000000"/>
              <w:left w:val="single" w:sz="4" w:space="0" w:color="000000"/>
              <w:bottom w:val="single" w:sz="4" w:space="0" w:color="000000"/>
            </w:tcBorders>
            <w:shd w:val="clear" w:color="auto" w:fill="auto"/>
            <w:vAlign w:val="center"/>
          </w:tcPr>
          <w:p w14:paraId="475B39F3" w14:textId="77777777" w:rsidR="00816F6F" w:rsidRPr="00816F6F" w:rsidRDefault="00816F6F" w:rsidP="00816F6F">
            <w:pPr>
              <w:suppressAutoHyphens/>
              <w:spacing w:after="0" w:line="240" w:lineRule="auto"/>
              <w:jc w:val="center"/>
              <w:rPr>
                <w:rFonts w:ascii="Times New Roman" w:eastAsia="Times New Roman" w:hAnsi="Times New Roman" w:cs="Times New Roman"/>
                <w:b/>
                <w:bCs/>
                <w:lang w:eastAsia="lo-LA" w:bidi="lo-LA"/>
              </w:rPr>
            </w:pPr>
            <w:r w:rsidRPr="00816F6F">
              <w:rPr>
                <w:rFonts w:ascii="Times New Roman" w:eastAsia="Times New Roman" w:hAnsi="Times New Roman" w:cs="Times New Roman"/>
                <w:lang w:eastAsia="lo-LA" w:bidi="lo-LA"/>
              </w:rPr>
              <w:t xml:space="preserve">gab. </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B02C9"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bCs/>
                <w:lang w:eastAsia="lo-LA" w:bidi="lo-LA"/>
              </w:rPr>
              <w:t>1</w:t>
            </w:r>
          </w:p>
        </w:tc>
      </w:tr>
      <w:tr w:rsidR="00816F6F" w:rsidRPr="00816F6F" w14:paraId="2D18901A" w14:textId="77777777" w:rsidTr="00816F6F">
        <w:trPr>
          <w:trHeight w:val="255"/>
          <w:jc w:val="center"/>
        </w:trPr>
        <w:tc>
          <w:tcPr>
            <w:tcW w:w="729" w:type="dxa"/>
            <w:tcBorders>
              <w:top w:val="single" w:sz="4" w:space="0" w:color="000000"/>
              <w:left w:val="single" w:sz="4" w:space="0" w:color="000000"/>
              <w:bottom w:val="single" w:sz="4" w:space="0" w:color="000000"/>
            </w:tcBorders>
            <w:shd w:val="clear" w:color="auto" w:fill="auto"/>
            <w:vAlign w:val="center"/>
          </w:tcPr>
          <w:p w14:paraId="2CFAA753"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2</w:t>
            </w:r>
          </w:p>
        </w:tc>
        <w:tc>
          <w:tcPr>
            <w:tcW w:w="4111" w:type="dxa"/>
            <w:tcBorders>
              <w:top w:val="single" w:sz="4" w:space="0" w:color="000000"/>
              <w:left w:val="single" w:sz="4" w:space="0" w:color="000000"/>
              <w:bottom w:val="single" w:sz="4" w:space="0" w:color="000000"/>
            </w:tcBorders>
            <w:shd w:val="clear" w:color="auto" w:fill="auto"/>
            <w:vAlign w:val="center"/>
          </w:tcPr>
          <w:p w14:paraId="26F1F358" w14:textId="77777777" w:rsidR="00816F6F" w:rsidRPr="00816F6F" w:rsidRDefault="00816F6F" w:rsidP="00816F6F">
            <w:pPr>
              <w:suppressAutoHyphens/>
              <w:spacing w:after="0" w:line="240" w:lineRule="auto"/>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Gāze NOVEC</w:t>
            </w:r>
          </w:p>
        </w:tc>
        <w:tc>
          <w:tcPr>
            <w:tcW w:w="1984" w:type="dxa"/>
            <w:tcBorders>
              <w:top w:val="single" w:sz="4" w:space="0" w:color="000000"/>
              <w:left w:val="single" w:sz="4" w:space="0" w:color="000000"/>
              <w:bottom w:val="single" w:sz="4" w:space="0" w:color="000000"/>
            </w:tcBorders>
            <w:shd w:val="clear" w:color="auto" w:fill="auto"/>
            <w:vAlign w:val="center"/>
          </w:tcPr>
          <w:p w14:paraId="2B1148CB" w14:textId="77777777" w:rsidR="00816F6F" w:rsidRPr="00816F6F" w:rsidRDefault="00816F6F" w:rsidP="00816F6F">
            <w:pPr>
              <w:suppressAutoHyphens/>
              <w:spacing w:after="0" w:line="240" w:lineRule="auto"/>
              <w:jc w:val="center"/>
              <w:rPr>
                <w:rFonts w:ascii="Times New Roman" w:eastAsia="Times New Roman" w:hAnsi="Times New Roman" w:cs="Times New Roman"/>
                <w:bCs/>
                <w:lang w:eastAsia="lo-LA" w:bidi="lo-LA"/>
              </w:rPr>
            </w:pPr>
            <w:r w:rsidRPr="00816F6F">
              <w:rPr>
                <w:rFonts w:ascii="Times New Roman" w:eastAsia="Times New Roman" w:hAnsi="Times New Roman" w:cs="Times New Roman"/>
                <w:bCs/>
                <w:lang w:eastAsia="lo-LA" w:bidi="lo-LA"/>
              </w:rPr>
              <w:t>kg</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254B5"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123</w:t>
            </w:r>
          </w:p>
        </w:tc>
      </w:tr>
      <w:tr w:rsidR="00816F6F" w:rsidRPr="00816F6F" w14:paraId="693E689D" w14:textId="77777777" w:rsidTr="00816F6F">
        <w:trPr>
          <w:trHeight w:val="253"/>
          <w:jc w:val="center"/>
        </w:trPr>
        <w:tc>
          <w:tcPr>
            <w:tcW w:w="729" w:type="dxa"/>
            <w:tcBorders>
              <w:top w:val="single" w:sz="4" w:space="0" w:color="000000"/>
              <w:left w:val="single" w:sz="4" w:space="0" w:color="000000"/>
              <w:bottom w:val="single" w:sz="4" w:space="0" w:color="000000"/>
            </w:tcBorders>
            <w:shd w:val="clear" w:color="auto" w:fill="auto"/>
            <w:vAlign w:val="center"/>
          </w:tcPr>
          <w:p w14:paraId="225D01F3"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3</w:t>
            </w:r>
          </w:p>
        </w:tc>
        <w:tc>
          <w:tcPr>
            <w:tcW w:w="4111" w:type="dxa"/>
            <w:tcBorders>
              <w:top w:val="single" w:sz="4" w:space="0" w:color="000000"/>
              <w:left w:val="single" w:sz="4" w:space="0" w:color="000000"/>
              <w:bottom w:val="single" w:sz="4" w:space="0" w:color="000000"/>
            </w:tcBorders>
            <w:shd w:val="clear" w:color="auto" w:fill="auto"/>
            <w:vAlign w:val="center"/>
          </w:tcPr>
          <w:p w14:paraId="65208C36" w14:textId="77777777" w:rsidR="00816F6F" w:rsidRPr="00816F6F" w:rsidRDefault="00816F6F" w:rsidP="00816F6F">
            <w:pPr>
              <w:suppressAutoHyphens/>
              <w:spacing w:after="0" w:line="240" w:lineRule="auto"/>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Kontrolpanelis “Sigma XT”</w:t>
            </w:r>
          </w:p>
        </w:tc>
        <w:tc>
          <w:tcPr>
            <w:tcW w:w="1984" w:type="dxa"/>
            <w:tcBorders>
              <w:top w:val="single" w:sz="4" w:space="0" w:color="000000"/>
              <w:left w:val="single" w:sz="4" w:space="0" w:color="000000"/>
              <w:bottom w:val="single" w:sz="4" w:space="0" w:color="000000"/>
            </w:tcBorders>
            <w:shd w:val="clear" w:color="auto" w:fill="auto"/>
            <w:vAlign w:val="center"/>
          </w:tcPr>
          <w:p w14:paraId="2CAFD1A7" w14:textId="77777777" w:rsidR="00816F6F" w:rsidRPr="00816F6F" w:rsidRDefault="00816F6F" w:rsidP="00816F6F">
            <w:pPr>
              <w:suppressAutoHyphens/>
              <w:spacing w:after="0" w:line="240" w:lineRule="auto"/>
              <w:jc w:val="center"/>
              <w:rPr>
                <w:rFonts w:ascii="Times New Roman" w:eastAsia="Times New Roman" w:hAnsi="Times New Roman" w:cs="Times New Roman"/>
                <w:b/>
                <w:bCs/>
                <w:lang w:eastAsia="lo-LA" w:bidi="lo-LA"/>
              </w:rPr>
            </w:pPr>
            <w:r w:rsidRPr="00816F6F">
              <w:rPr>
                <w:rFonts w:ascii="Times New Roman" w:eastAsia="Times New Roman" w:hAnsi="Times New Roman" w:cs="Times New Roman"/>
                <w:lang w:eastAsia="lo-LA" w:bidi="lo-LA"/>
              </w:rPr>
              <w:t xml:space="preserve">gab. </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ACBEE"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bCs/>
                <w:lang w:eastAsia="lo-LA" w:bidi="lo-LA"/>
              </w:rPr>
              <w:t>1</w:t>
            </w:r>
          </w:p>
        </w:tc>
      </w:tr>
      <w:tr w:rsidR="00816F6F" w:rsidRPr="00816F6F" w14:paraId="2E51CE38" w14:textId="77777777" w:rsidTr="00816F6F">
        <w:trPr>
          <w:trHeight w:val="271"/>
          <w:jc w:val="center"/>
        </w:trPr>
        <w:tc>
          <w:tcPr>
            <w:tcW w:w="729" w:type="dxa"/>
            <w:tcBorders>
              <w:top w:val="single" w:sz="4" w:space="0" w:color="000000"/>
              <w:left w:val="single" w:sz="4" w:space="0" w:color="000000"/>
              <w:bottom w:val="single" w:sz="4" w:space="0" w:color="000000"/>
            </w:tcBorders>
            <w:shd w:val="clear" w:color="auto" w:fill="auto"/>
            <w:vAlign w:val="center"/>
          </w:tcPr>
          <w:p w14:paraId="1A403251"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4</w:t>
            </w:r>
          </w:p>
        </w:tc>
        <w:tc>
          <w:tcPr>
            <w:tcW w:w="4111" w:type="dxa"/>
            <w:tcBorders>
              <w:top w:val="single" w:sz="4" w:space="0" w:color="000000"/>
              <w:left w:val="single" w:sz="4" w:space="0" w:color="000000"/>
              <w:bottom w:val="single" w:sz="4" w:space="0" w:color="000000"/>
            </w:tcBorders>
            <w:shd w:val="clear" w:color="auto" w:fill="auto"/>
            <w:vAlign w:val="center"/>
          </w:tcPr>
          <w:p w14:paraId="2BD71AC1" w14:textId="77777777" w:rsidR="00816F6F" w:rsidRPr="00816F6F" w:rsidRDefault="00816F6F" w:rsidP="00816F6F">
            <w:pPr>
              <w:suppressAutoHyphens/>
              <w:spacing w:after="0" w:line="240" w:lineRule="auto"/>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Dūmu detektors DOR-40</w:t>
            </w:r>
          </w:p>
        </w:tc>
        <w:tc>
          <w:tcPr>
            <w:tcW w:w="1984" w:type="dxa"/>
            <w:tcBorders>
              <w:top w:val="single" w:sz="4" w:space="0" w:color="000000"/>
              <w:left w:val="single" w:sz="4" w:space="0" w:color="000000"/>
              <w:bottom w:val="single" w:sz="4" w:space="0" w:color="000000"/>
            </w:tcBorders>
            <w:shd w:val="clear" w:color="auto" w:fill="auto"/>
            <w:vAlign w:val="center"/>
          </w:tcPr>
          <w:p w14:paraId="762A22F8" w14:textId="77777777" w:rsidR="00816F6F" w:rsidRPr="00816F6F" w:rsidRDefault="00816F6F" w:rsidP="00816F6F">
            <w:pPr>
              <w:suppressAutoHyphens/>
              <w:spacing w:after="0" w:line="240" w:lineRule="auto"/>
              <w:jc w:val="center"/>
              <w:rPr>
                <w:rFonts w:ascii="Times New Roman" w:eastAsia="Times New Roman" w:hAnsi="Times New Roman" w:cs="Times New Roman"/>
                <w:bCs/>
                <w:lang w:eastAsia="lo-LA" w:bidi="lo-LA"/>
              </w:rPr>
            </w:pPr>
            <w:r w:rsidRPr="00816F6F">
              <w:rPr>
                <w:rFonts w:ascii="Times New Roman" w:eastAsia="Times New Roman" w:hAnsi="Times New Roman" w:cs="Times New Roman"/>
                <w:bCs/>
                <w:lang w:eastAsia="lo-LA" w:bidi="lo-LA"/>
              </w:rPr>
              <w:t>gab.</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C8186"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4</w:t>
            </w:r>
          </w:p>
        </w:tc>
      </w:tr>
      <w:tr w:rsidR="00816F6F" w:rsidRPr="00816F6F" w14:paraId="185273C5" w14:textId="77777777" w:rsidTr="00816F6F">
        <w:trPr>
          <w:trHeight w:val="255"/>
          <w:jc w:val="center"/>
        </w:trPr>
        <w:tc>
          <w:tcPr>
            <w:tcW w:w="729" w:type="dxa"/>
            <w:tcBorders>
              <w:top w:val="single" w:sz="4" w:space="0" w:color="000000"/>
              <w:left w:val="single" w:sz="4" w:space="0" w:color="000000"/>
              <w:bottom w:val="single" w:sz="4" w:space="0" w:color="000000"/>
            </w:tcBorders>
            <w:shd w:val="clear" w:color="auto" w:fill="auto"/>
            <w:vAlign w:val="center"/>
          </w:tcPr>
          <w:p w14:paraId="1360FA56"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5</w:t>
            </w:r>
          </w:p>
        </w:tc>
        <w:tc>
          <w:tcPr>
            <w:tcW w:w="4111" w:type="dxa"/>
            <w:tcBorders>
              <w:top w:val="single" w:sz="4" w:space="0" w:color="000000"/>
              <w:left w:val="single" w:sz="4" w:space="0" w:color="000000"/>
              <w:bottom w:val="single" w:sz="4" w:space="0" w:color="000000"/>
            </w:tcBorders>
            <w:shd w:val="clear" w:color="auto" w:fill="auto"/>
          </w:tcPr>
          <w:p w14:paraId="0A706D5E" w14:textId="77777777" w:rsidR="00816F6F" w:rsidRPr="00816F6F" w:rsidRDefault="00816F6F" w:rsidP="00816F6F">
            <w:pPr>
              <w:suppressAutoHyphens/>
              <w:spacing w:after="0" w:line="240" w:lineRule="auto"/>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 xml:space="preserve">Gaismas-skaņas signalizātors </w:t>
            </w:r>
          </w:p>
        </w:tc>
        <w:tc>
          <w:tcPr>
            <w:tcW w:w="1984" w:type="dxa"/>
            <w:tcBorders>
              <w:top w:val="single" w:sz="4" w:space="0" w:color="000000"/>
              <w:left w:val="single" w:sz="4" w:space="0" w:color="000000"/>
              <w:bottom w:val="single" w:sz="4" w:space="0" w:color="000000"/>
            </w:tcBorders>
            <w:shd w:val="clear" w:color="auto" w:fill="auto"/>
            <w:vAlign w:val="center"/>
          </w:tcPr>
          <w:p w14:paraId="16206480" w14:textId="77777777" w:rsidR="00816F6F" w:rsidRPr="00816F6F" w:rsidRDefault="00816F6F" w:rsidP="00816F6F">
            <w:pPr>
              <w:suppressAutoHyphens/>
              <w:spacing w:after="0" w:line="240" w:lineRule="auto"/>
              <w:jc w:val="center"/>
              <w:rPr>
                <w:rFonts w:ascii="Times New Roman" w:eastAsia="Times New Roman" w:hAnsi="Times New Roman" w:cs="Times New Roman"/>
                <w:b/>
                <w:bCs/>
                <w:lang w:eastAsia="lo-LA" w:bidi="lo-LA"/>
              </w:rPr>
            </w:pPr>
            <w:r w:rsidRPr="00816F6F">
              <w:rPr>
                <w:rFonts w:ascii="Times New Roman" w:eastAsia="Times New Roman" w:hAnsi="Times New Roman" w:cs="Times New Roman"/>
                <w:lang w:eastAsia="lo-LA" w:bidi="lo-LA"/>
              </w:rPr>
              <w:t xml:space="preserve">gab. </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C4290"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bCs/>
                <w:lang w:eastAsia="lo-LA" w:bidi="lo-LA"/>
              </w:rPr>
              <w:t>2</w:t>
            </w:r>
          </w:p>
        </w:tc>
      </w:tr>
      <w:tr w:rsidR="00816F6F" w:rsidRPr="00816F6F" w14:paraId="7AD14D59" w14:textId="77777777" w:rsidTr="00816F6F">
        <w:trPr>
          <w:trHeight w:val="255"/>
          <w:jc w:val="center"/>
        </w:trPr>
        <w:tc>
          <w:tcPr>
            <w:tcW w:w="729" w:type="dxa"/>
            <w:tcBorders>
              <w:top w:val="single" w:sz="4" w:space="0" w:color="000000"/>
              <w:left w:val="single" w:sz="4" w:space="0" w:color="000000"/>
              <w:bottom w:val="single" w:sz="4" w:space="0" w:color="000000"/>
            </w:tcBorders>
            <w:shd w:val="clear" w:color="auto" w:fill="auto"/>
            <w:vAlign w:val="center"/>
          </w:tcPr>
          <w:p w14:paraId="2E2FFDF2"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6</w:t>
            </w:r>
          </w:p>
        </w:tc>
        <w:tc>
          <w:tcPr>
            <w:tcW w:w="4111" w:type="dxa"/>
            <w:tcBorders>
              <w:top w:val="single" w:sz="4" w:space="0" w:color="000000"/>
              <w:left w:val="single" w:sz="4" w:space="0" w:color="000000"/>
              <w:bottom w:val="single" w:sz="4" w:space="0" w:color="000000"/>
            </w:tcBorders>
            <w:shd w:val="clear" w:color="auto" w:fill="auto"/>
          </w:tcPr>
          <w:p w14:paraId="022DFB4B" w14:textId="77777777" w:rsidR="00816F6F" w:rsidRPr="00816F6F" w:rsidRDefault="00816F6F" w:rsidP="00816F6F">
            <w:pPr>
              <w:suppressAutoHyphens/>
              <w:spacing w:after="0" w:line="240" w:lineRule="auto"/>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Poga gāzes apturēšanai</w:t>
            </w:r>
          </w:p>
        </w:tc>
        <w:tc>
          <w:tcPr>
            <w:tcW w:w="1984" w:type="dxa"/>
            <w:tcBorders>
              <w:top w:val="single" w:sz="4" w:space="0" w:color="000000"/>
              <w:left w:val="single" w:sz="4" w:space="0" w:color="000000"/>
              <w:bottom w:val="single" w:sz="4" w:space="0" w:color="000000"/>
            </w:tcBorders>
            <w:shd w:val="clear" w:color="auto" w:fill="auto"/>
            <w:vAlign w:val="center"/>
          </w:tcPr>
          <w:p w14:paraId="390E1F93"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gab.</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E0E23" w14:textId="77777777" w:rsidR="00816F6F" w:rsidRPr="00816F6F" w:rsidRDefault="00816F6F" w:rsidP="00816F6F">
            <w:pPr>
              <w:suppressAutoHyphens/>
              <w:spacing w:after="0" w:line="240" w:lineRule="auto"/>
              <w:jc w:val="center"/>
              <w:rPr>
                <w:rFonts w:ascii="Times New Roman" w:eastAsia="Times New Roman" w:hAnsi="Times New Roman" w:cs="Times New Roman"/>
                <w:bCs/>
                <w:lang w:eastAsia="lo-LA" w:bidi="lo-LA"/>
              </w:rPr>
            </w:pPr>
            <w:r w:rsidRPr="00816F6F">
              <w:rPr>
                <w:rFonts w:ascii="Times New Roman" w:eastAsia="Times New Roman" w:hAnsi="Times New Roman" w:cs="Times New Roman"/>
                <w:bCs/>
                <w:lang w:eastAsia="lo-LA" w:bidi="lo-LA"/>
              </w:rPr>
              <w:t>1</w:t>
            </w:r>
          </w:p>
        </w:tc>
      </w:tr>
      <w:tr w:rsidR="00816F6F" w:rsidRPr="00816F6F" w14:paraId="2E73BFF4" w14:textId="77777777" w:rsidTr="00816F6F">
        <w:trPr>
          <w:trHeight w:val="255"/>
          <w:jc w:val="center"/>
        </w:trPr>
        <w:tc>
          <w:tcPr>
            <w:tcW w:w="729" w:type="dxa"/>
            <w:tcBorders>
              <w:top w:val="single" w:sz="4" w:space="0" w:color="000000"/>
              <w:left w:val="single" w:sz="4" w:space="0" w:color="000000"/>
              <w:bottom w:val="single" w:sz="4" w:space="0" w:color="000000"/>
            </w:tcBorders>
            <w:shd w:val="clear" w:color="auto" w:fill="auto"/>
            <w:vAlign w:val="center"/>
          </w:tcPr>
          <w:p w14:paraId="4A913A41"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lastRenderedPageBreak/>
              <w:t>7</w:t>
            </w:r>
          </w:p>
        </w:tc>
        <w:tc>
          <w:tcPr>
            <w:tcW w:w="4111" w:type="dxa"/>
            <w:tcBorders>
              <w:top w:val="single" w:sz="4" w:space="0" w:color="000000"/>
              <w:left w:val="single" w:sz="4" w:space="0" w:color="000000"/>
              <w:bottom w:val="single" w:sz="4" w:space="0" w:color="000000"/>
            </w:tcBorders>
            <w:shd w:val="clear" w:color="auto" w:fill="auto"/>
          </w:tcPr>
          <w:p w14:paraId="4074B13F" w14:textId="77777777" w:rsidR="00816F6F" w:rsidRPr="00816F6F" w:rsidRDefault="00816F6F" w:rsidP="00816F6F">
            <w:pPr>
              <w:suppressAutoHyphens/>
              <w:spacing w:after="0" w:line="240" w:lineRule="auto"/>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Akumulators 12 V 7 A/h</w:t>
            </w:r>
          </w:p>
        </w:tc>
        <w:tc>
          <w:tcPr>
            <w:tcW w:w="1984" w:type="dxa"/>
            <w:tcBorders>
              <w:top w:val="single" w:sz="4" w:space="0" w:color="000000"/>
              <w:left w:val="single" w:sz="4" w:space="0" w:color="000000"/>
              <w:bottom w:val="single" w:sz="4" w:space="0" w:color="000000"/>
            </w:tcBorders>
            <w:shd w:val="clear" w:color="auto" w:fill="auto"/>
            <w:vAlign w:val="center"/>
          </w:tcPr>
          <w:p w14:paraId="57C08B5D"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 xml:space="preserve">gab. </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F4196" w14:textId="77777777" w:rsidR="00816F6F" w:rsidRPr="00816F6F" w:rsidRDefault="00816F6F" w:rsidP="00816F6F">
            <w:pPr>
              <w:suppressAutoHyphens/>
              <w:spacing w:after="0" w:line="240" w:lineRule="auto"/>
              <w:jc w:val="center"/>
              <w:rPr>
                <w:rFonts w:ascii="Times New Roman" w:eastAsia="Times New Roman" w:hAnsi="Times New Roman" w:cs="Times New Roman"/>
                <w:bCs/>
                <w:lang w:eastAsia="lo-LA" w:bidi="lo-LA"/>
              </w:rPr>
            </w:pPr>
            <w:r w:rsidRPr="00816F6F">
              <w:rPr>
                <w:rFonts w:ascii="Times New Roman" w:eastAsia="Times New Roman" w:hAnsi="Times New Roman" w:cs="Times New Roman"/>
                <w:bCs/>
                <w:lang w:eastAsia="lo-LA" w:bidi="lo-LA"/>
              </w:rPr>
              <w:t>2</w:t>
            </w:r>
          </w:p>
        </w:tc>
      </w:tr>
      <w:tr w:rsidR="00816F6F" w:rsidRPr="00816F6F" w14:paraId="4174915A" w14:textId="77777777" w:rsidTr="00816F6F">
        <w:trPr>
          <w:trHeight w:val="255"/>
          <w:jc w:val="center"/>
        </w:trPr>
        <w:tc>
          <w:tcPr>
            <w:tcW w:w="729" w:type="dxa"/>
            <w:tcBorders>
              <w:top w:val="single" w:sz="4" w:space="0" w:color="000000"/>
              <w:left w:val="single" w:sz="4" w:space="0" w:color="000000"/>
              <w:bottom w:val="single" w:sz="4" w:space="0" w:color="000000"/>
            </w:tcBorders>
            <w:shd w:val="clear" w:color="auto" w:fill="auto"/>
            <w:vAlign w:val="center"/>
          </w:tcPr>
          <w:p w14:paraId="2997D0C7"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8</w:t>
            </w:r>
          </w:p>
        </w:tc>
        <w:tc>
          <w:tcPr>
            <w:tcW w:w="4111" w:type="dxa"/>
            <w:tcBorders>
              <w:top w:val="single" w:sz="4" w:space="0" w:color="000000"/>
              <w:left w:val="single" w:sz="4" w:space="0" w:color="000000"/>
              <w:bottom w:val="single" w:sz="4" w:space="0" w:color="000000"/>
            </w:tcBorders>
            <w:shd w:val="clear" w:color="auto" w:fill="auto"/>
            <w:vAlign w:val="center"/>
          </w:tcPr>
          <w:p w14:paraId="403133AA" w14:textId="77777777" w:rsidR="00816F6F" w:rsidRPr="00816F6F" w:rsidRDefault="00816F6F" w:rsidP="00816F6F">
            <w:pPr>
              <w:suppressAutoHyphens/>
              <w:spacing w:after="0" w:line="240" w:lineRule="auto"/>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Kabelis JE-H(St)H-FE 180/E30 1x2x0.8</w:t>
            </w:r>
          </w:p>
        </w:tc>
        <w:tc>
          <w:tcPr>
            <w:tcW w:w="1984" w:type="dxa"/>
            <w:tcBorders>
              <w:top w:val="single" w:sz="4" w:space="0" w:color="000000"/>
              <w:left w:val="single" w:sz="4" w:space="0" w:color="000000"/>
              <w:bottom w:val="single" w:sz="4" w:space="0" w:color="000000"/>
            </w:tcBorders>
            <w:shd w:val="clear" w:color="auto" w:fill="auto"/>
            <w:vAlign w:val="center"/>
          </w:tcPr>
          <w:p w14:paraId="3A97E4A3"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m</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B1FEC" w14:textId="77777777" w:rsidR="00816F6F" w:rsidRPr="00816F6F" w:rsidRDefault="00816F6F" w:rsidP="00816F6F">
            <w:pPr>
              <w:suppressAutoHyphens/>
              <w:spacing w:after="0" w:line="240" w:lineRule="auto"/>
              <w:jc w:val="center"/>
              <w:rPr>
                <w:rFonts w:ascii="Times New Roman" w:eastAsia="Times New Roman" w:hAnsi="Times New Roman" w:cs="Times New Roman"/>
                <w:bCs/>
                <w:lang w:eastAsia="lo-LA" w:bidi="lo-LA"/>
              </w:rPr>
            </w:pPr>
            <w:r w:rsidRPr="00816F6F">
              <w:rPr>
                <w:rFonts w:ascii="Times New Roman" w:eastAsia="Times New Roman" w:hAnsi="Times New Roman" w:cs="Times New Roman"/>
                <w:bCs/>
                <w:lang w:eastAsia="lo-LA" w:bidi="lo-LA"/>
              </w:rPr>
              <w:t>350</w:t>
            </w:r>
          </w:p>
        </w:tc>
      </w:tr>
      <w:tr w:rsidR="00816F6F" w:rsidRPr="00816F6F" w14:paraId="23328DE5" w14:textId="77777777" w:rsidTr="00816F6F">
        <w:trPr>
          <w:trHeight w:val="255"/>
          <w:jc w:val="center"/>
        </w:trPr>
        <w:tc>
          <w:tcPr>
            <w:tcW w:w="729" w:type="dxa"/>
            <w:tcBorders>
              <w:top w:val="single" w:sz="4" w:space="0" w:color="000000"/>
              <w:left w:val="single" w:sz="4" w:space="0" w:color="000000"/>
              <w:bottom w:val="single" w:sz="4" w:space="0" w:color="000000"/>
            </w:tcBorders>
            <w:shd w:val="clear" w:color="auto" w:fill="auto"/>
            <w:vAlign w:val="center"/>
          </w:tcPr>
          <w:p w14:paraId="2FF903D6"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9</w:t>
            </w:r>
          </w:p>
        </w:tc>
        <w:tc>
          <w:tcPr>
            <w:tcW w:w="4111" w:type="dxa"/>
            <w:tcBorders>
              <w:top w:val="single" w:sz="4" w:space="0" w:color="000000"/>
              <w:left w:val="single" w:sz="4" w:space="0" w:color="000000"/>
              <w:bottom w:val="single" w:sz="4" w:space="0" w:color="000000"/>
            </w:tcBorders>
            <w:shd w:val="clear" w:color="auto" w:fill="auto"/>
          </w:tcPr>
          <w:p w14:paraId="7F14EFEC" w14:textId="77777777" w:rsidR="00816F6F" w:rsidRPr="00816F6F" w:rsidRDefault="00816F6F" w:rsidP="00816F6F">
            <w:pPr>
              <w:suppressAutoHyphens/>
              <w:spacing w:after="0" w:line="240" w:lineRule="auto"/>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 xml:space="preserve">Alumīnija sprausla BSP -40 mm </w:t>
            </w:r>
          </w:p>
        </w:tc>
        <w:tc>
          <w:tcPr>
            <w:tcW w:w="1984" w:type="dxa"/>
            <w:tcBorders>
              <w:top w:val="single" w:sz="4" w:space="0" w:color="000000"/>
              <w:left w:val="single" w:sz="4" w:space="0" w:color="000000"/>
              <w:bottom w:val="single" w:sz="4" w:space="0" w:color="000000"/>
            </w:tcBorders>
            <w:shd w:val="clear" w:color="auto" w:fill="auto"/>
            <w:vAlign w:val="center"/>
          </w:tcPr>
          <w:p w14:paraId="61452000" w14:textId="77777777" w:rsidR="00816F6F" w:rsidRPr="00816F6F" w:rsidRDefault="00816F6F" w:rsidP="00816F6F">
            <w:pPr>
              <w:suppressAutoHyphens/>
              <w:spacing w:after="0" w:line="240" w:lineRule="auto"/>
              <w:jc w:val="center"/>
              <w:rPr>
                <w:rFonts w:ascii="Times New Roman" w:eastAsia="Times New Roman" w:hAnsi="Times New Roman" w:cs="Times New Roman"/>
                <w:bCs/>
                <w:lang w:eastAsia="lo-LA" w:bidi="lo-LA"/>
              </w:rPr>
            </w:pPr>
            <w:r w:rsidRPr="00816F6F">
              <w:rPr>
                <w:rFonts w:ascii="Times New Roman" w:eastAsia="Times New Roman" w:hAnsi="Times New Roman" w:cs="Times New Roman"/>
                <w:bCs/>
                <w:lang w:eastAsia="lo-LA" w:bidi="lo-LA"/>
              </w:rPr>
              <w:t>gab</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9962A"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2</w:t>
            </w:r>
          </w:p>
        </w:tc>
      </w:tr>
      <w:tr w:rsidR="00816F6F" w:rsidRPr="00816F6F" w14:paraId="4DF558A0" w14:textId="77777777" w:rsidTr="00816F6F">
        <w:trPr>
          <w:trHeight w:val="255"/>
          <w:jc w:val="center"/>
        </w:trPr>
        <w:tc>
          <w:tcPr>
            <w:tcW w:w="729" w:type="dxa"/>
            <w:tcBorders>
              <w:top w:val="single" w:sz="4" w:space="0" w:color="000000"/>
              <w:left w:val="single" w:sz="4" w:space="0" w:color="000000"/>
              <w:bottom w:val="single" w:sz="4" w:space="0" w:color="000000"/>
            </w:tcBorders>
            <w:shd w:val="clear" w:color="auto" w:fill="auto"/>
            <w:vAlign w:val="center"/>
          </w:tcPr>
          <w:p w14:paraId="657A4C5A"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10</w:t>
            </w:r>
          </w:p>
        </w:tc>
        <w:tc>
          <w:tcPr>
            <w:tcW w:w="4111" w:type="dxa"/>
            <w:tcBorders>
              <w:top w:val="single" w:sz="4" w:space="0" w:color="000000"/>
              <w:left w:val="single" w:sz="4" w:space="0" w:color="000000"/>
              <w:bottom w:val="single" w:sz="4" w:space="0" w:color="000000"/>
            </w:tcBorders>
            <w:shd w:val="clear" w:color="auto" w:fill="auto"/>
          </w:tcPr>
          <w:p w14:paraId="1FD00173" w14:textId="77777777" w:rsidR="00816F6F" w:rsidRPr="00816F6F" w:rsidRDefault="00816F6F" w:rsidP="00816F6F">
            <w:pPr>
              <w:suppressAutoHyphens/>
              <w:spacing w:after="0" w:line="240" w:lineRule="auto"/>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Alumīnija sprausla BSP - 20 mm</w:t>
            </w:r>
          </w:p>
        </w:tc>
        <w:tc>
          <w:tcPr>
            <w:tcW w:w="1984" w:type="dxa"/>
            <w:tcBorders>
              <w:top w:val="single" w:sz="4" w:space="0" w:color="000000"/>
              <w:left w:val="single" w:sz="4" w:space="0" w:color="000000"/>
              <w:bottom w:val="single" w:sz="4" w:space="0" w:color="000000"/>
            </w:tcBorders>
            <w:shd w:val="clear" w:color="auto" w:fill="auto"/>
            <w:vAlign w:val="center"/>
          </w:tcPr>
          <w:p w14:paraId="09D449B6" w14:textId="77777777" w:rsidR="00816F6F" w:rsidRPr="00816F6F" w:rsidRDefault="00816F6F" w:rsidP="00816F6F">
            <w:pPr>
              <w:suppressAutoHyphens/>
              <w:spacing w:after="0" w:line="240" w:lineRule="auto"/>
              <w:jc w:val="center"/>
              <w:rPr>
                <w:rFonts w:ascii="Times New Roman" w:eastAsia="Times New Roman" w:hAnsi="Times New Roman" w:cs="Times New Roman"/>
                <w:bCs/>
                <w:lang w:eastAsia="lo-LA" w:bidi="lo-LA"/>
              </w:rPr>
            </w:pPr>
            <w:r w:rsidRPr="00816F6F">
              <w:rPr>
                <w:rFonts w:ascii="Times New Roman" w:eastAsia="Times New Roman" w:hAnsi="Times New Roman" w:cs="Times New Roman"/>
                <w:bCs/>
                <w:lang w:eastAsia="lo-LA" w:bidi="lo-LA"/>
              </w:rPr>
              <w:t>gab</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C6FAF" w14:textId="77777777" w:rsidR="00816F6F" w:rsidRPr="00816F6F" w:rsidRDefault="00816F6F" w:rsidP="00816F6F">
            <w:pPr>
              <w:suppressAutoHyphens/>
              <w:spacing w:after="0" w:line="240" w:lineRule="auto"/>
              <w:jc w:val="center"/>
              <w:rPr>
                <w:rFonts w:ascii="Times New Roman" w:eastAsia="Times New Roman" w:hAnsi="Times New Roman" w:cs="Times New Roman"/>
                <w:bCs/>
                <w:lang w:eastAsia="lo-LA" w:bidi="lo-LA"/>
              </w:rPr>
            </w:pPr>
            <w:r w:rsidRPr="00816F6F">
              <w:rPr>
                <w:rFonts w:ascii="Times New Roman" w:eastAsia="Times New Roman" w:hAnsi="Times New Roman" w:cs="Times New Roman"/>
                <w:bCs/>
                <w:lang w:eastAsia="lo-LA" w:bidi="lo-LA"/>
              </w:rPr>
              <w:t>1</w:t>
            </w:r>
          </w:p>
        </w:tc>
      </w:tr>
    </w:tbl>
    <w:p w14:paraId="5855D9F9" w14:textId="77777777" w:rsidR="00816F6F" w:rsidRPr="00816F6F" w:rsidRDefault="00816F6F" w:rsidP="00816F6F">
      <w:pPr>
        <w:spacing w:after="0" w:line="240" w:lineRule="auto"/>
        <w:rPr>
          <w:rFonts w:ascii="Times New Roman" w:eastAsia="Times New Roman" w:hAnsi="Times New Roman" w:cs="Times New Roman"/>
          <w:lang w:eastAsia="ru-RU"/>
        </w:rPr>
      </w:pPr>
    </w:p>
    <w:p w14:paraId="70981C37" w14:textId="77777777" w:rsidR="00816F6F" w:rsidRPr="00816F6F" w:rsidRDefault="00816F6F" w:rsidP="00816F6F">
      <w:pPr>
        <w:numPr>
          <w:ilvl w:val="1"/>
          <w:numId w:val="19"/>
        </w:numPr>
        <w:spacing w:before="240" w:after="0" w:line="240" w:lineRule="auto"/>
        <w:ind w:left="567" w:hanging="567"/>
        <w:contextualSpacing/>
        <w:rPr>
          <w:rFonts w:ascii="Times New Roman" w:eastAsia="Calibri" w:hAnsi="Times New Roman" w:cs="Times New Roman"/>
          <w:b/>
        </w:rPr>
      </w:pPr>
      <w:r w:rsidRPr="00816F6F">
        <w:rPr>
          <w:rFonts w:ascii="Times New Roman" w:eastAsia="Calibri" w:hAnsi="Times New Roman" w:cs="Times New Roman"/>
          <w:b/>
        </w:rPr>
        <w:t>AUTOMĀTISKO AIZKARI (DŪMU, UGUNS) UN DŪMU LŪKAS</w:t>
      </w:r>
    </w:p>
    <w:p w14:paraId="167F665D" w14:textId="77777777" w:rsidR="00816F6F" w:rsidRPr="00816F6F" w:rsidRDefault="00816F6F" w:rsidP="00816F6F">
      <w:pPr>
        <w:spacing w:after="0" w:line="240" w:lineRule="auto"/>
        <w:contextualSpacing/>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Apkopes reglaments</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379"/>
        <w:gridCol w:w="1417"/>
      </w:tblGrid>
      <w:tr w:rsidR="00816F6F" w:rsidRPr="00816F6F" w14:paraId="35680040" w14:textId="77777777" w:rsidTr="00816F6F">
        <w:trPr>
          <w:trHeight w:val="424"/>
          <w:tblHeade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3086C558" w14:textId="77777777" w:rsidR="00816F6F" w:rsidRPr="00816F6F" w:rsidRDefault="00816F6F" w:rsidP="00816F6F">
            <w:pPr>
              <w:suppressAutoHyphens/>
              <w:snapToGrid w:val="0"/>
              <w:spacing w:after="0" w:line="240" w:lineRule="auto"/>
              <w:jc w:val="center"/>
              <w:rPr>
                <w:rFonts w:ascii="Times New Roman" w:eastAsia="Times New Roman" w:hAnsi="Times New Roman" w:cs="Times New Roman"/>
                <w:b/>
                <w:smallCaps/>
                <w:snapToGrid w:val="0"/>
                <w:lang w:eastAsia="ar-SA"/>
              </w:rPr>
            </w:pPr>
            <w:r w:rsidRPr="00816F6F">
              <w:rPr>
                <w:rFonts w:ascii="Times New Roman" w:eastAsia="Times New Roman" w:hAnsi="Times New Roman" w:cs="Times New Roman"/>
                <w:b/>
                <w:smallCaps/>
                <w:snapToGrid w:val="0"/>
                <w:lang w:eastAsia="ar-SA"/>
              </w:rPr>
              <w:t>Nr.p.k.</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D4D865A" w14:textId="77777777" w:rsidR="00816F6F" w:rsidRPr="00816F6F" w:rsidRDefault="00816F6F" w:rsidP="00816F6F">
            <w:pPr>
              <w:suppressAutoHyphens/>
              <w:snapToGrid w:val="0"/>
              <w:spacing w:after="0" w:line="240" w:lineRule="auto"/>
              <w:jc w:val="center"/>
              <w:rPr>
                <w:rFonts w:ascii="Times New Roman" w:eastAsia="Times New Roman" w:hAnsi="Times New Roman" w:cs="Times New Roman"/>
                <w:b/>
                <w:smallCaps/>
                <w:snapToGrid w:val="0"/>
                <w:lang w:eastAsia="ar-SA"/>
              </w:rPr>
            </w:pPr>
            <w:r w:rsidRPr="00816F6F">
              <w:rPr>
                <w:rFonts w:ascii="Times New Roman" w:eastAsia="Times New Roman" w:hAnsi="Times New Roman" w:cs="Times New Roman"/>
                <w:b/>
                <w:smallCaps/>
                <w:snapToGrid w:val="0"/>
                <w:lang w:eastAsia="ar-SA"/>
              </w:rPr>
              <w:t>Veicamo darbu apraksts</w:t>
            </w:r>
          </w:p>
        </w:tc>
        <w:tc>
          <w:tcPr>
            <w:tcW w:w="1417" w:type="dxa"/>
            <w:tcBorders>
              <w:top w:val="single" w:sz="4" w:space="0" w:color="auto"/>
              <w:left w:val="single" w:sz="4" w:space="0" w:color="auto"/>
              <w:bottom w:val="single" w:sz="4" w:space="0" w:color="auto"/>
              <w:right w:val="single" w:sz="4" w:space="0" w:color="auto"/>
            </w:tcBorders>
            <w:vAlign w:val="center"/>
          </w:tcPr>
          <w:p w14:paraId="62280C2D" w14:textId="77777777" w:rsidR="00816F6F" w:rsidRPr="00816F6F" w:rsidRDefault="00816F6F" w:rsidP="00816F6F">
            <w:pPr>
              <w:suppressAutoHyphens/>
              <w:snapToGrid w:val="0"/>
              <w:spacing w:after="0" w:line="240" w:lineRule="auto"/>
              <w:jc w:val="center"/>
              <w:rPr>
                <w:rFonts w:ascii="Times New Roman" w:eastAsia="Times New Roman" w:hAnsi="Times New Roman" w:cs="Times New Roman"/>
                <w:b/>
                <w:smallCaps/>
                <w:snapToGrid w:val="0"/>
                <w:lang w:eastAsia="ar-SA"/>
              </w:rPr>
            </w:pPr>
            <w:r w:rsidRPr="00816F6F">
              <w:rPr>
                <w:rFonts w:ascii="Times New Roman" w:eastAsia="Times New Roman" w:hAnsi="Times New Roman" w:cs="Times New Roman"/>
                <w:b/>
                <w:smallCaps/>
                <w:snapToGrid w:val="0"/>
                <w:lang w:eastAsia="ar-SA"/>
              </w:rPr>
              <w:t>periodiskums</w:t>
            </w:r>
          </w:p>
        </w:tc>
      </w:tr>
      <w:tr w:rsidR="00816F6F" w:rsidRPr="00816F6F" w14:paraId="569F2C1C" w14:textId="77777777" w:rsidTr="00816F6F">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71DE7249" w14:textId="77777777" w:rsidR="00816F6F" w:rsidRPr="00816F6F" w:rsidRDefault="00816F6F" w:rsidP="00816F6F">
            <w:pPr>
              <w:widowControl w:val="0"/>
              <w:spacing w:after="0" w:line="240" w:lineRule="auto"/>
              <w:rPr>
                <w:rFonts w:ascii="Times New Roman" w:eastAsia="Tahoma" w:hAnsi="Times New Roman" w:cs="Times New Roman"/>
                <w:bCs/>
                <w:color w:val="000000"/>
                <w:lang w:eastAsia="lv-LV" w:bidi="lv-LV"/>
              </w:rPr>
            </w:pPr>
            <w:r w:rsidRPr="00816F6F">
              <w:rPr>
                <w:rFonts w:ascii="Times New Roman" w:eastAsia="Tahoma" w:hAnsi="Times New Roman" w:cs="Times New Roman"/>
                <w:bCs/>
                <w:color w:val="000000"/>
                <w:lang w:eastAsia="lv-LV" w:bidi="lv-LV"/>
              </w:rPr>
              <w:t>1</w:t>
            </w:r>
          </w:p>
        </w:tc>
        <w:tc>
          <w:tcPr>
            <w:tcW w:w="6379" w:type="dxa"/>
            <w:tcBorders>
              <w:top w:val="single" w:sz="4" w:space="0" w:color="auto"/>
              <w:left w:val="single" w:sz="4" w:space="0" w:color="auto"/>
              <w:bottom w:val="single" w:sz="4" w:space="0" w:color="auto"/>
              <w:right w:val="single" w:sz="4" w:space="0" w:color="auto"/>
            </w:tcBorders>
            <w:vAlign w:val="center"/>
          </w:tcPr>
          <w:p w14:paraId="7DD34EF4" w14:textId="77777777" w:rsidR="00816F6F" w:rsidRPr="00816F6F" w:rsidRDefault="00816F6F" w:rsidP="00816F6F">
            <w:pPr>
              <w:widowControl w:val="0"/>
              <w:spacing w:after="0" w:line="240" w:lineRule="auto"/>
              <w:jc w:val="both"/>
              <w:rPr>
                <w:rFonts w:ascii="Times New Roman" w:eastAsia="Tahoma" w:hAnsi="Times New Roman" w:cs="Times New Roman"/>
                <w:bCs/>
                <w:color w:val="000000"/>
                <w:lang w:eastAsia="lv-LV" w:bidi="lv-LV"/>
              </w:rPr>
            </w:pPr>
            <w:r w:rsidRPr="00816F6F">
              <w:rPr>
                <w:rFonts w:ascii="Times New Roman" w:eastAsia="Tahoma" w:hAnsi="Times New Roman" w:cs="Times New Roman"/>
                <w:bCs/>
                <w:smallCaps/>
                <w:color w:val="000000"/>
                <w:lang w:eastAsia="lv-LV" w:bidi="lv-LV"/>
              </w:rPr>
              <w:t>AUTOMĀTISKO AIZKARU SISTĒMU PĀRBAUDE</w:t>
            </w:r>
          </w:p>
        </w:tc>
        <w:tc>
          <w:tcPr>
            <w:tcW w:w="1417" w:type="dxa"/>
            <w:tcBorders>
              <w:top w:val="single" w:sz="4" w:space="0" w:color="auto"/>
              <w:left w:val="single" w:sz="4" w:space="0" w:color="auto"/>
              <w:bottom w:val="single" w:sz="4" w:space="0" w:color="auto"/>
              <w:right w:val="single" w:sz="4" w:space="0" w:color="auto"/>
            </w:tcBorders>
            <w:vAlign w:val="center"/>
          </w:tcPr>
          <w:p w14:paraId="2E88F156" w14:textId="77777777" w:rsidR="00816F6F" w:rsidRPr="00816F6F" w:rsidRDefault="00816F6F" w:rsidP="00816F6F">
            <w:pPr>
              <w:suppressAutoHyphens/>
              <w:snapToGrid w:val="0"/>
              <w:spacing w:after="0" w:line="240" w:lineRule="auto"/>
              <w:jc w:val="center"/>
              <w:rPr>
                <w:rFonts w:ascii="Times New Roman" w:eastAsia="Times New Roman" w:hAnsi="Times New Roman" w:cs="Times New Roman"/>
                <w:b/>
                <w:smallCaps/>
                <w:snapToGrid w:val="0"/>
                <w:lang w:eastAsia="ar-SA"/>
              </w:rPr>
            </w:pPr>
          </w:p>
        </w:tc>
      </w:tr>
      <w:tr w:rsidR="00816F6F" w:rsidRPr="00816F6F" w14:paraId="58FDB93E" w14:textId="77777777" w:rsidTr="00816F6F">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336C0D08"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1.1</w:t>
            </w:r>
          </w:p>
        </w:tc>
        <w:tc>
          <w:tcPr>
            <w:tcW w:w="6379" w:type="dxa"/>
            <w:tcBorders>
              <w:top w:val="single" w:sz="4" w:space="0" w:color="auto"/>
              <w:left w:val="single" w:sz="4" w:space="0" w:color="auto"/>
              <w:bottom w:val="single" w:sz="4" w:space="0" w:color="auto"/>
              <w:right w:val="single" w:sz="4" w:space="0" w:color="auto"/>
            </w:tcBorders>
            <w:vAlign w:val="center"/>
          </w:tcPr>
          <w:p w14:paraId="533CC419" w14:textId="77777777" w:rsidR="00816F6F" w:rsidRPr="00816F6F" w:rsidRDefault="00816F6F" w:rsidP="00816F6F">
            <w:pPr>
              <w:widowControl w:val="0"/>
              <w:spacing w:after="0" w:line="240" w:lineRule="auto"/>
              <w:jc w:val="both"/>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Kontrolpaneļa vizuāla apskate. Gaismas indikācijas elementu pārbaude dežūras režīmā. Paneļa darbība automātiskā režīmā. Dežūrējošā personāla instruktāžas kontrole</w:t>
            </w:r>
          </w:p>
        </w:tc>
        <w:tc>
          <w:tcPr>
            <w:tcW w:w="1417" w:type="dxa"/>
            <w:tcBorders>
              <w:top w:val="single" w:sz="4" w:space="0" w:color="auto"/>
              <w:left w:val="single" w:sz="4" w:space="0" w:color="auto"/>
              <w:bottom w:val="single" w:sz="4" w:space="0" w:color="auto"/>
              <w:right w:val="single" w:sz="4" w:space="0" w:color="auto"/>
            </w:tcBorders>
            <w:vAlign w:val="center"/>
          </w:tcPr>
          <w:p w14:paraId="5D3BC4E7"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 x mēnesī</w:t>
            </w:r>
          </w:p>
        </w:tc>
      </w:tr>
      <w:tr w:rsidR="00816F6F" w:rsidRPr="00816F6F" w14:paraId="09E00481" w14:textId="77777777" w:rsidTr="00816F6F">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18B86BDF"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1.2</w:t>
            </w:r>
          </w:p>
        </w:tc>
        <w:tc>
          <w:tcPr>
            <w:tcW w:w="6379" w:type="dxa"/>
            <w:tcBorders>
              <w:top w:val="single" w:sz="4" w:space="0" w:color="auto"/>
              <w:left w:val="single" w:sz="4" w:space="0" w:color="auto"/>
              <w:bottom w:val="single" w:sz="4" w:space="0" w:color="auto"/>
              <w:right w:val="single" w:sz="4" w:space="0" w:color="auto"/>
            </w:tcBorders>
            <w:vAlign w:val="center"/>
          </w:tcPr>
          <w:p w14:paraId="760F1683" w14:textId="77777777" w:rsidR="00816F6F" w:rsidRPr="00816F6F" w:rsidRDefault="00816F6F" w:rsidP="00816F6F">
            <w:pPr>
              <w:widowControl w:val="0"/>
              <w:spacing w:after="0" w:line="240" w:lineRule="auto"/>
              <w:jc w:val="both"/>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Reģistrācijas žurnāla pārbaude - visu ierakstu un darbību pārbaude, ierakstīto darbību izpilde. Visi novērojumi jāieraksta reģistrācijas žurnālā un jāseko to izpildei</w:t>
            </w:r>
          </w:p>
        </w:tc>
        <w:tc>
          <w:tcPr>
            <w:tcW w:w="1417" w:type="dxa"/>
            <w:tcBorders>
              <w:top w:val="single" w:sz="4" w:space="0" w:color="auto"/>
              <w:left w:val="single" w:sz="4" w:space="0" w:color="auto"/>
              <w:bottom w:val="single" w:sz="4" w:space="0" w:color="auto"/>
              <w:right w:val="single" w:sz="4" w:space="0" w:color="auto"/>
            </w:tcBorders>
            <w:vAlign w:val="center"/>
          </w:tcPr>
          <w:p w14:paraId="3BDF8AE3"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 x mēnesī</w:t>
            </w:r>
          </w:p>
        </w:tc>
      </w:tr>
      <w:tr w:rsidR="00816F6F" w:rsidRPr="00816F6F" w14:paraId="4445ECE9" w14:textId="77777777" w:rsidTr="00816F6F">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72197AC3"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1.3</w:t>
            </w:r>
          </w:p>
        </w:tc>
        <w:tc>
          <w:tcPr>
            <w:tcW w:w="6379" w:type="dxa"/>
            <w:tcBorders>
              <w:top w:val="single" w:sz="4" w:space="0" w:color="auto"/>
              <w:left w:val="single" w:sz="4" w:space="0" w:color="auto"/>
              <w:bottom w:val="single" w:sz="4" w:space="0" w:color="auto"/>
              <w:right w:val="single" w:sz="4" w:space="0" w:color="auto"/>
            </w:tcBorders>
            <w:vAlign w:val="center"/>
          </w:tcPr>
          <w:p w14:paraId="568789FE" w14:textId="77777777" w:rsidR="00816F6F" w:rsidRPr="00816F6F" w:rsidRDefault="00816F6F" w:rsidP="00816F6F">
            <w:pPr>
              <w:widowControl w:val="0"/>
              <w:spacing w:after="0" w:line="240" w:lineRule="auto"/>
              <w:jc w:val="both"/>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Sistēmas darbaspējas pārbaude rokas režīmā</w:t>
            </w:r>
          </w:p>
        </w:tc>
        <w:tc>
          <w:tcPr>
            <w:tcW w:w="1417" w:type="dxa"/>
            <w:tcBorders>
              <w:top w:val="single" w:sz="4" w:space="0" w:color="auto"/>
              <w:left w:val="single" w:sz="4" w:space="0" w:color="auto"/>
              <w:bottom w:val="single" w:sz="4" w:space="0" w:color="auto"/>
              <w:right w:val="single" w:sz="4" w:space="0" w:color="auto"/>
            </w:tcBorders>
            <w:vAlign w:val="center"/>
          </w:tcPr>
          <w:p w14:paraId="28C5B88E"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 x mēnesī</w:t>
            </w:r>
          </w:p>
        </w:tc>
      </w:tr>
      <w:tr w:rsidR="00816F6F" w:rsidRPr="00816F6F" w14:paraId="4E034D10" w14:textId="77777777" w:rsidTr="00816F6F">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499E91DE"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1.4</w:t>
            </w:r>
          </w:p>
        </w:tc>
        <w:tc>
          <w:tcPr>
            <w:tcW w:w="6379" w:type="dxa"/>
            <w:tcBorders>
              <w:top w:val="single" w:sz="4" w:space="0" w:color="auto"/>
              <w:left w:val="single" w:sz="4" w:space="0" w:color="auto"/>
              <w:bottom w:val="single" w:sz="4" w:space="0" w:color="auto"/>
              <w:right w:val="single" w:sz="4" w:space="0" w:color="auto"/>
            </w:tcBorders>
            <w:vAlign w:val="center"/>
          </w:tcPr>
          <w:p w14:paraId="634EC8B7" w14:textId="77777777" w:rsidR="00816F6F" w:rsidRPr="00816F6F" w:rsidRDefault="00816F6F" w:rsidP="00816F6F">
            <w:pPr>
              <w:widowControl w:val="0"/>
              <w:spacing w:after="0" w:line="240" w:lineRule="auto"/>
              <w:jc w:val="both"/>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Veikt vizuālu pārbaudi panelī, lai apstiprinātu, ka visi kabeļu savienojumi un iekārtas ir drošas, nebojātas un atbilstoši aizsargātas</w:t>
            </w:r>
          </w:p>
        </w:tc>
        <w:tc>
          <w:tcPr>
            <w:tcW w:w="1417" w:type="dxa"/>
            <w:tcBorders>
              <w:top w:val="single" w:sz="4" w:space="0" w:color="auto"/>
              <w:left w:val="single" w:sz="4" w:space="0" w:color="auto"/>
              <w:bottom w:val="single" w:sz="4" w:space="0" w:color="auto"/>
              <w:right w:val="single" w:sz="4" w:space="0" w:color="auto"/>
            </w:tcBorders>
            <w:vAlign w:val="center"/>
          </w:tcPr>
          <w:p w14:paraId="6076F0DE"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 x mēnesī</w:t>
            </w:r>
          </w:p>
        </w:tc>
      </w:tr>
      <w:tr w:rsidR="00816F6F" w:rsidRPr="00816F6F" w14:paraId="6DD1717A" w14:textId="77777777" w:rsidTr="00816F6F">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6FB04589"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1.5</w:t>
            </w:r>
          </w:p>
        </w:tc>
        <w:tc>
          <w:tcPr>
            <w:tcW w:w="6379" w:type="dxa"/>
            <w:tcBorders>
              <w:top w:val="single" w:sz="4" w:space="0" w:color="auto"/>
              <w:left w:val="single" w:sz="4" w:space="0" w:color="auto"/>
              <w:bottom w:val="single" w:sz="4" w:space="0" w:color="auto"/>
              <w:right w:val="single" w:sz="4" w:space="0" w:color="auto"/>
            </w:tcBorders>
            <w:vAlign w:val="center"/>
          </w:tcPr>
          <w:p w14:paraId="58689A18" w14:textId="77777777" w:rsidR="00816F6F" w:rsidRPr="00816F6F" w:rsidRDefault="00816F6F" w:rsidP="00816F6F">
            <w:pPr>
              <w:widowControl w:val="0"/>
              <w:spacing w:after="0" w:line="240" w:lineRule="auto"/>
              <w:jc w:val="both"/>
              <w:rPr>
                <w:rFonts w:ascii="Times New Roman" w:eastAsia="Tahoma" w:hAnsi="Times New Roman" w:cs="Times New Roman"/>
                <w:b/>
                <w:bCs/>
                <w:color w:val="000000"/>
                <w:lang w:eastAsia="lv-LV" w:bidi="lv-LV"/>
              </w:rPr>
            </w:pPr>
            <w:r w:rsidRPr="00816F6F">
              <w:rPr>
                <w:rFonts w:ascii="Times New Roman" w:eastAsia="Times New Roman" w:hAnsi="Times New Roman" w:cs="Times New Roman"/>
                <w:lang w:eastAsia="ru-RU"/>
              </w:rPr>
              <w:t>Ieslēdziet ugunsgrēka trauksmes signalizāciju, pagriežot testa slēdzi pulksteņrādītāja virzienā. Aizkari nolaidīsies līdz uzstādītās sistēmas apakšai. Jums jāpārliecinās, ka aizkari nolaižas vienmērīgā un nemainīgā ātrumā</w:t>
            </w:r>
          </w:p>
        </w:tc>
        <w:tc>
          <w:tcPr>
            <w:tcW w:w="1417" w:type="dxa"/>
            <w:tcBorders>
              <w:top w:val="single" w:sz="4" w:space="0" w:color="auto"/>
              <w:left w:val="single" w:sz="4" w:space="0" w:color="auto"/>
              <w:bottom w:val="single" w:sz="4" w:space="0" w:color="auto"/>
              <w:right w:val="single" w:sz="4" w:space="0" w:color="auto"/>
            </w:tcBorders>
            <w:vAlign w:val="center"/>
          </w:tcPr>
          <w:p w14:paraId="3FEC7857"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 x 6 mēnešos</w:t>
            </w:r>
          </w:p>
        </w:tc>
      </w:tr>
      <w:tr w:rsidR="00816F6F" w:rsidRPr="00816F6F" w14:paraId="64FB7A95" w14:textId="77777777" w:rsidTr="00816F6F">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16FB474A"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1.6</w:t>
            </w:r>
          </w:p>
        </w:tc>
        <w:tc>
          <w:tcPr>
            <w:tcW w:w="6379" w:type="dxa"/>
            <w:tcBorders>
              <w:top w:val="single" w:sz="4" w:space="0" w:color="auto"/>
              <w:left w:val="single" w:sz="4" w:space="0" w:color="auto"/>
              <w:bottom w:val="single" w:sz="4" w:space="0" w:color="auto"/>
              <w:right w:val="single" w:sz="4" w:space="0" w:color="auto"/>
            </w:tcBorders>
            <w:vAlign w:val="center"/>
          </w:tcPr>
          <w:p w14:paraId="40EAA000" w14:textId="77777777" w:rsidR="00816F6F" w:rsidRPr="00816F6F" w:rsidRDefault="00816F6F" w:rsidP="00816F6F">
            <w:pPr>
              <w:widowControl w:val="0"/>
              <w:spacing w:after="0" w:line="240" w:lineRule="auto"/>
              <w:jc w:val="both"/>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Veiciet vizuālu aizkaru elementu pārbaudi (audums, šuves, apmale, sānu sliedes, galvenais korpuss, balsti). Pagrieziet testa slēdzi pa kreisi un pārliecinieties, ka tas sāk vienmērīgi pacelties</w:t>
            </w:r>
          </w:p>
        </w:tc>
        <w:tc>
          <w:tcPr>
            <w:tcW w:w="1417" w:type="dxa"/>
            <w:tcBorders>
              <w:top w:val="single" w:sz="4" w:space="0" w:color="auto"/>
              <w:left w:val="single" w:sz="4" w:space="0" w:color="auto"/>
              <w:bottom w:val="single" w:sz="4" w:space="0" w:color="auto"/>
              <w:right w:val="single" w:sz="4" w:space="0" w:color="auto"/>
            </w:tcBorders>
            <w:vAlign w:val="center"/>
          </w:tcPr>
          <w:p w14:paraId="0408E9BC"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 x 6 mēnešos</w:t>
            </w:r>
          </w:p>
        </w:tc>
      </w:tr>
      <w:tr w:rsidR="00816F6F" w:rsidRPr="00816F6F" w14:paraId="4A64F42A" w14:textId="77777777" w:rsidTr="00816F6F">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1E9A8331"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1.7</w:t>
            </w:r>
          </w:p>
        </w:tc>
        <w:tc>
          <w:tcPr>
            <w:tcW w:w="6379" w:type="dxa"/>
            <w:tcBorders>
              <w:top w:val="single" w:sz="4" w:space="0" w:color="auto"/>
              <w:left w:val="single" w:sz="4" w:space="0" w:color="auto"/>
              <w:bottom w:val="single" w:sz="4" w:space="0" w:color="auto"/>
              <w:right w:val="single" w:sz="4" w:space="0" w:color="auto"/>
            </w:tcBorders>
            <w:vAlign w:val="center"/>
          </w:tcPr>
          <w:p w14:paraId="28A7B935" w14:textId="77777777" w:rsidR="00816F6F" w:rsidRPr="00816F6F" w:rsidRDefault="00816F6F" w:rsidP="00816F6F">
            <w:pPr>
              <w:spacing w:after="0" w:line="240" w:lineRule="auto"/>
              <w:jc w:val="both"/>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Atkārtojiet 1.5. punktā minētās darbības, atvienojot jaudas slēdzi, lai pārbaudītu bateriju darbību.</w:t>
            </w:r>
          </w:p>
        </w:tc>
        <w:tc>
          <w:tcPr>
            <w:tcW w:w="1417" w:type="dxa"/>
            <w:tcBorders>
              <w:top w:val="single" w:sz="4" w:space="0" w:color="auto"/>
              <w:left w:val="single" w:sz="4" w:space="0" w:color="auto"/>
              <w:bottom w:val="single" w:sz="4" w:space="0" w:color="auto"/>
              <w:right w:val="single" w:sz="4" w:space="0" w:color="auto"/>
            </w:tcBorders>
            <w:vAlign w:val="center"/>
          </w:tcPr>
          <w:p w14:paraId="4578E7E4"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 x 6 mēnešos</w:t>
            </w:r>
          </w:p>
        </w:tc>
      </w:tr>
      <w:tr w:rsidR="00816F6F" w:rsidRPr="00816F6F" w14:paraId="59BC4071" w14:textId="77777777" w:rsidTr="00816F6F">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1DF7BD09"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1.8</w:t>
            </w:r>
          </w:p>
        </w:tc>
        <w:tc>
          <w:tcPr>
            <w:tcW w:w="6379" w:type="dxa"/>
            <w:tcBorders>
              <w:top w:val="single" w:sz="4" w:space="0" w:color="auto"/>
              <w:left w:val="single" w:sz="4" w:space="0" w:color="auto"/>
              <w:bottom w:val="single" w:sz="4" w:space="0" w:color="auto"/>
              <w:right w:val="single" w:sz="4" w:space="0" w:color="auto"/>
            </w:tcBorders>
            <w:vAlign w:val="center"/>
          </w:tcPr>
          <w:p w14:paraId="441BCA93" w14:textId="77777777" w:rsidR="00816F6F" w:rsidRPr="00816F6F" w:rsidRDefault="00816F6F" w:rsidP="00816F6F">
            <w:pPr>
              <w:spacing w:after="0" w:line="240" w:lineRule="auto"/>
              <w:jc w:val="both"/>
              <w:rPr>
                <w:rFonts w:ascii="Times New Roman" w:eastAsia="Tahoma" w:hAnsi="Times New Roman" w:cs="Times New Roman"/>
                <w:b/>
                <w:bCs/>
                <w:color w:val="000000"/>
                <w:lang w:eastAsia="lv-LV" w:bidi="lv-LV"/>
              </w:rPr>
            </w:pPr>
            <w:r w:rsidRPr="00816F6F">
              <w:rPr>
                <w:rFonts w:ascii="Times New Roman" w:eastAsia="Times New Roman" w:hAnsi="Times New Roman" w:cs="Times New Roman"/>
                <w:lang w:eastAsia="ru-RU"/>
              </w:rPr>
              <w:t xml:space="preserve">Barošanas spriegumam jābūt [215, 230] Vac robežās. To mēra pie enerģijas avota un kontaktora. </w:t>
            </w:r>
          </w:p>
        </w:tc>
        <w:tc>
          <w:tcPr>
            <w:tcW w:w="1417" w:type="dxa"/>
            <w:tcBorders>
              <w:top w:val="single" w:sz="4" w:space="0" w:color="auto"/>
              <w:left w:val="single" w:sz="4" w:space="0" w:color="auto"/>
              <w:bottom w:val="single" w:sz="4" w:space="0" w:color="auto"/>
              <w:right w:val="single" w:sz="4" w:space="0" w:color="auto"/>
            </w:tcBorders>
            <w:vAlign w:val="center"/>
          </w:tcPr>
          <w:p w14:paraId="79374E1A"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 x gadā</w:t>
            </w:r>
          </w:p>
        </w:tc>
      </w:tr>
      <w:tr w:rsidR="00816F6F" w:rsidRPr="00816F6F" w14:paraId="2242F30B" w14:textId="77777777" w:rsidTr="00816F6F">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260118C7"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1.9</w:t>
            </w:r>
          </w:p>
        </w:tc>
        <w:tc>
          <w:tcPr>
            <w:tcW w:w="6379" w:type="dxa"/>
            <w:tcBorders>
              <w:top w:val="single" w:sz="4" w:space="0" w:color="auto"/>
              <w:left w:val="single" w:sz="4" w:space="0" w:color="auto"/>
              <w:bottom w:val="single" w:sz="4" w:space="0" w:color="auto"/>
              <w:right w:val="single" w:sz="4" w:space="0" w:color="auto"/>
            </w:tcBorders>
            <w:vAlign w:val="center"/>
          </w:tcPr>
          <w:p w14:paraId="13204916" w14:textId="77777777" w:rsidR="00816F6F" w:rsidRPr="00816F6F" w:rsidRDefault="00816F6F" w:rsidP="00816F6F">
            <w:pPr>
              <w:widowControl w:val="0"/>
              <w:spacing w:after="0" w:line="240" w:lineRule="auto"/>
              <w:jc w:val="both"/>
              <w:rPr>
                <w:rFonts w:ascii="Times New Roman" w:eastAsia="Tahoma" w:hAnsi="Times New Roman" w:cs="Times New Roman"/>
                <w:b/>
                <w:bCs/>
                <w:color w:val="000000"/>
                <w:lang w:eastAsia="lv-LV" w:bidi="lv-LV"/>
              </w:rPr>
            </w:pPr>
            <w:r w:rsidRPr="00816F6F">
              <w:rPr>
                <w:rFonts w:ascii="Times New Roman" w:eastAsia="Times New Roman" w:hAnsi="Times New Roman" w:cs="Times New Roman"/>
                <w:lang w:eastAsia="ru-RU"/>
              </w:rPr>
              <w:t>Izejas spriegumam jābūt [26, 29] Vcc robežās. To mēra pie 24Vcc izejas pieslēguma skavām</w:t>
            </w:r>
          </w:p>
        </w:tc>
        <w:tc>
          <w:tcPr>
            <w:tcW w:w="1417" w:type="dxa"/>
            <w:tcBorders>
              <w:top w:val="single" w:sz="4" w:space="0" w:color="auto"/>
              <w:left w:val="single" w:sz="4" w:space="0" w:color="auto"/>
              <w:bottom w:val="single" w:sz="4" w:space="0" w:color="auto"/>
              <w:right w:val="single" w:sz="4" w:space="0" w:color="auto"/>
            </w:tcBorders>
            <w:vAlign w:val="center"/>
          </w:tcPr>
          <w:p w14:paraId="58A08CB5"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 x gadā</w:t>
            </w:r>
          </w:p>
        </w:tc>
      </w:tr>
      <w:tr w:rsidR="00816F6F" w:rsidRPr="00816F6F" w14:paraId="68C5378C" w14:textId="77777777" w:rsidTr="00816F6F">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7D72A710"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color w:val="000000"/>
                <w:lang w:eastAsia="lv-LV" w:bidi="lv-LV"/>
              </w:rPr>
            </w:pPr>
            <w:r w:rsidRPr="00816F6F">
              <w:rPr>
                <w:rFonts w:ascii="Times New Roman" w:eastAsia="Tahoma" w:hAnsi="Times New Roman" w:cs="Times New Roman"/>
                <w:color w:val="000000"/>
                <w:lang w:eastAsia="lv-LV" w:bidi="lv-LV"/>
              </w:rPr>
              <w:t>1.10</w:t>
            </w:r>
          </w:p>
        </w:tc>
        <w:tc>
          <w:tcPr>
            <w:tcW w:w="6379" w:type="dxa"/>
            <w:tcBorders>
              <w:top w:val="single" w:sz="4" w:space="0" w:color="auto"/>
              <w:left w:val="single" w:sz="4" w:space="0" w:color="auto"/>
              <w:bottom w:val="single" w:sz="4" w:space="0" w:color="auto"/>
              <w:right w:val="single" w:sz="4" w:space="0" w:color="auto"/>
            </w:tcBorders>
            <w:vAlign w:val="center"/>
          </w:tcPr>
          <w:p w14:paraId="32800840" w14:textId="77777777" w:rsidR="00816F6F" w:rsidRPr="00816F6F" w:rsidRDefault="00816F6F" w:rsidP="00816F6F">
            <w:pPr>
              <w:widowControl w:val="0"/>
              <w:spacing w:after="0" w:line="240" w:lineRule="auto"/>
              <w:jc w:val="both"/>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Pārbaudiet kopējo strāvas patēriņu aktīvā sistēmas režīmā.</w:t>
            </w:r>
          </w:p>
        </w:tc>
        <w:tc>
          <w:tcPr>
            <w:tcW w:w="1417" w:type="dxa"/>
            <w:tcBorders>
              <w:top w:val="single" w:sz="4" w:space="0" w:color="auto"/>
              <w:left w:val="single" w:sz="4" w:space="0" w:color="auto"/>
              <w:bottom w:val="single" w:sz="4" w:space="0" w:color="auto"/>
              <w:right w:val="single" w:sz="4" w:space="0" w:color="auto"/>
            </w:tcBorders>
            <w:vAlign w:val="center"/>
          </w:tcPr>
          <w:p w14:paraId="74C94767" w14:textId="77777777" w:rsidR="00816F6F" w:rsidRPr="00816F6F" w:rsidRDefault="00816F6F" w:rsidP="00816F6F">
            <w:pPr>
              <w:widowControl w:val="0"/>
              <w:spacing w:after="0" w:line="240" w:lineRule="auto"/>
              <w:jc w:val="center"/>
              <w:rPr>
                <w:rFonts w:ascii="Times New Roman" w:eastAsia="Tahoma" w:hAnsi="Times New Roman" w:cs="Times New Roman"/>
                <w:color w:val="000000"/>
                <w:lang w:eastAsia="lv-LV" w:bidi="lv-LV"/>
              </w:rPr>
            </w:pPr>
            <w:r w:rsidRPr="00816F6F">
              <w:rPr>
                <w:rFonts w:ascii="Times New Roman" w:eastAsia="Tahoma" w:hAnsi="Times New Roman" w:cs="Times New Roman"/>
                <w:color w:val="000000"/>
                <w:lang w:eastAsia="lv-LV" w:bidi="lv-LV"/>
              </w:rPr>
              <w:t>1 x gadā</w:t>
            </w:r>
          </w:p>
        </w:tc>
      </w:tr>
      <w:tr w:rsidR="00816F6F" w:rsidRPr="00816F6F" w14:paraId="062B0587" w14:textId="77777777" w:rsidTr="00816F6F">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70F0DCE2"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Cs/>
                <w:color w:val="000000"/>
                <w:lang w:eastAsia="lv-LV" w:bidi="lv-LV"/>
              </w:rPr>
            </w:pPr>
            <w:r w:rsidRPr="00816F6F">
              <w:rPr>
                <w:rFonts w:ascii="Times New Roman" w:eastAsia="Tahoma" w:hAnsi="Times New Roman" w:cs="Times New Roman"/>
                <w:bCs/>
                <w:color w:val="000000"/>
                <w:lang w:eastAsia="lv-LV" w:bidi="lv-LV"/>
              </w:rPr>
              <w:t>1.11</w:t>
            </w:r>
          </w:p>
        </w:tc>
        <w:tc>
          <w:tcPr>
            <w:tcW w:w="6379" w:type="dxa"/>
            <w:tcBorders>
              <w:top w:val="single" w:sz="4" w:space="0" w:color="auto"/>
              <w:left w:val="single" w:sz="4" w:space="0" w:color="auto"/>
              <w:bottom w:val="single" w:sz="4" w:space="0" w:color="auto"/>
              <w:right w:val="single" w:sz="4" w:space="0" w:color="auto"/>
            </w:tcBorders>
            <w:vAlign w:val="center"/>
          </w:tcPr>
          <w:p w14:paraId="6356C0F0" w14:textId="77777777" w:rsidR="00816F6F" w:rsidRPr="00816F6F" w:rsidRDefault="00816F6F" w:rsidP="00816F6F">
            <w:pPr>
              <w:spacing w:after="0" w:line="240" w:lineRule="auto"/>
              <w:jc w:val="both"/>
              <w:rPr>
                <w:rFonts w:ascii="Times New Roman" w:eastAsia="Tahoma" w:hAnsi="Times New Roman" w:cs="Times New Roman"/>
                <w:b/>
                <w:bCs/>
                <w:color w:val="000000"/>
                <w:lang w:eastAsia="lv-LV" w:bidi="lv-LV"/>
              </w:rPr>
            </w:pPr>
            <w:r w:rsidRPr="00816F6F">
              <w:rPr>
                <w:rFonts w:ascii="Times New Roman" w:eastAsia="Times New Roman" w:hAnsi="Times New Roman" w:cs="Times New Roman"/>
                <w:lang w:eastAsia="ru-RU"/>
              </w:rPr>
              <w:t xml:space="preserve">Pārbaudiet bateriju stāvokli. Apsekojiet enerģijas avotu, ja deg LED signāllampiņa </w:t>
            </w:r>
            <w:r w:rsidRPr="00816F6F">
              <w:rPr>
                <w:rFonts w:ascii="Times New Roman" w:eastAsia="Times New Roman" w:hAnsi="Times New Roman" w:cs="Times New Roman"/>
                <w:i/>
                <w:lang w:eastAsia="ru-RU"/>
              </w:rPr>
              <w:t xml:space="preserve">Zems akumulatora līmenis vai baterijas nomaiņa. </w:t>
            </w:r>
            <w:r w:rsidRPr="00816F6F">
              <w:rPr>
                <w:rFonts w:ascii="Times New Roman" w:eastAsia="Times New Roman" w:hAnsi="Times New Roman" w:cs="Times New Roman"/>
                <w:lang w:eastAsia="ru-RU"/>
              </w:rPr>
              <w:t xml:space="preserve">Ja tā deg, tad jums jāpārbauda savienojumi. Ja pieslēgumi ir pareizi, bet problēma saglabājas, tad jānomaina baterijas, lai nodrošinātu UPS sistēmas darbību. Jebkurā gadījumā jums jāizmēra katras baterijas spriegums, ar diapazonu [10,14] Vcc robežās. Baterijas jāmaina ik pēc 2 gadiem. </w:t>
            </w:r>
          </w:p>
        </w:tc>
        <w:tc>
          <w:tcPr>
            <w:tcW w:w="1417" w:type="dxa"/>
            <w:tcBorders>
              <w:top w:val="single" w:sz="4" w:space="0" w:color="auto"/>
              <w:left w:val="single" w:sz="4" w:space="0" w:color="auto"/>
              <w:bottom w:val="single" w:sz="4" w:space="0" w:color="auto"/>
              <w:right w:val="single" w:sz="4" w:space="0" w:color="auto"/>
            </w:tcBorders>
            <w:vAlign w:val="center"/>
          </w:tcPr>
          <w:p w14:paraId="12349454"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 x gadā</w:t>
            </w:r>
          </w:p>
        </w:tc>
      </w:tr>
      <w:tr w:rsidR="00816F6F" w:rsidRPr="00816F6F" w14:paraId="1DDCDC5F" w14:textId="77777777" w:rsidTr="00816F6F">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3B7FC98F"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Cs/>
                <w:color w:val="000000"/>
                <w:lang w:eastAsia="lv-LV" w:bidi="lv-LV"/>
              </w:rPr>
            </w:pPr>
            <w:r w:rsidRPr="00816F6F">
              <w:rPr>
                <w:rFonts w:ascii="Times New Roman" w:eastAsia="Tahoma" w:hAnsi="Times New Roman" w:cs="Times New Roman"/>
                <w:bCs/>
                <w:color w:val="000000"/>
                <w:lang w:eastAsia="lv-LV" w:bidi="lv-LV"/>
              </w:rPr>
              <w:t>1.12</w:t>
            </w:r>
          </w:p>
        </w:tc>
        <w:tc>
          <w:tcPr>
            <w:tcW w:w="6379" w:type="dxa"/>
            <w:tcBorders>
              <w:top w:val="single" w:sz="4" w:space="0" w:color="auto"/>
              <w:left w:val="single" w:sz="4" w:space="0" w:color="auto"/>
              <w:bottom w:val="single" w:sz="4" w:space="0" w:color="auto"/>
              <w:right w:val="single" w:sz="4" w:space="0" w:color="auto"/>
            </w:tcBorders>
            <w:vAlign w:val="center"/>
          </w:tcPr>
          <w:p w14:paraId="306451A9" w14:textId="77777777" w:rsidR="00816F6F" w:rsidRPr="00816F6F" w:rsidRDefault="00816F6F" w:rsidP="00816F6F">
            <w:pPr>
              <w:widowControl w:val="0"/>
              <w:spacing w:after="0" w:line="240" w:lineRule="auto"/>
              <w:jc w:val="both"/>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Elektrības vadu izolācijas pretestības pārbaude</w:t>
            </w:r>
          </w:p>
        </w:tc>
        <w:tc>
          <w:tcPr>
            <w:tcW w:w="1417" w:type="dxa"/>
            <w:tcBorders>
              <w:top w:val="single" w:sz="4" w:space="0" w:color="auto"/>
              <w:left w:val="single" w:sz="4" w:space="0" w:color="auto"/>
              <w:bottom w:val="single" w:sz="4" w:space="0" w:color="auto"/>
              <w:right w:val="single" w:sz="4" w:space="0" w:color="auto"/>
            </w:tcBorders>
            <w:vAlign w:val="center"/>
          </w:tcPr>
          <w:p w14:paraId="139D8AA7" w14:textId="77777777" w:rsidR="00816F6F" w:rsidRPr="00816F6F" w:rsidRDefault="00816F6F" w:rsidP="00816F6F">
            <w:pPr>
              <w:widowControl w:val="0"/>
              <w:spacing w:after="0" w:line="240" w:lineRule="auto"/>
              <w:jc w:val="center"/>
              <w:rPr>
                <w:rFonts w:ascii="Times New Roman" w:eastAsia="Tahoma" w:hAnsi="Times New Roman" w:cs="Times New Roman"/>
                <w:b/>
                <w:bCs/>
                <w:color w:val="000000"/>
                <w:lang w:eastAsia="lv-LV" w:bidi="lv-LV"/>
              </w:rPr>
            </w:pPr>
            <w:r w:rsidRPr="00816F6F">
              <w:rPr>
                <w:rFonts w:ascii="Times New Roman" w:eastAsia="Tahoma" w:hAnsi="Times New Roman" w:cs="Times New Roman"/>
                <w:color w:val="000000"/>
                <w:lang w:eastAsia="lv-LV" w:bidi="lv-LV"/>
              </w:rPr>
              <w:t>1 x 10 gados</w:t>
            </w:r>
          </w:p>
        </w:tc>
      </w:tr>
      <w:tr w:rsidR="00816F6F" w:rsidRPr="00816F6F" w14:paraId="01397204" w14:textId="77777777" w:rsidTr="00816F6F">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3CFEE8BA"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Cs/>
                <w:color w:val="000000"/>
                <w:lang w:eastAsia="lv-LV" w:bidi="lv-LV"/>
              </w:rPr>
            </w:pPr>
            <w:r w:rsidRPr="00816F6F">
              <w:rPr>
                <w:rFonts w:ascii="Times New Roman" w:eastAsia="Tahoma" w:hAnsi="Times New Roman" w:cs="Times New Roman"/>
                <w:b/>
                <w:bCs/>
                <w:color w:val="000000"/>
                <w:lang w:eastAsia="lv-LV" w:bidi="lv-LV"/>
              </w:rPr>
              <w:t>2</w:t>
            </w:r>
            <w:r w:rsidRPr="00816F6F">
              <w:rPr>
                <w:rFonts w:ascii="Times New Roman" w:eastAsia="Tahoma" w:hAnsi="Times New Roman" w:cs="Times New Roman"/>
                <w:bCs/>
                <w:color w:val="000000"/>
                <w:lang w:eastAsia="lv-LV" w:bidi="lv-LV"/>
              </w:rPr>
              <w:t>.</w:t>
            </w:r>
          </w:p>
        </w:tc>
        <w:tc>
          <w:tcPr>
            <w:tcW w:w="6379" w:type="dxa"/>
            <w:tcBorders>
              <w:top w:val="single" w:sz="4" w:space="0" w:color="auto"/>
              <w:left w:val="single" w:sz="4" w:space="0" w:color="auto"/>
              <w:bottom w:val="single" w:sz="4" w:space="0" w:color="auto"/>
              <w:right w:val="single" w:sz="4" w:space="0" w:color="auto"/>
            </w:tcBorders>
            <w:vAlign w:val="center"/>
          </w:tcPr>
          <w:p w14:paraId="1A32F499" w14:textId="77777777" w:rsidR="00816F6F" w:rsidRPr="00816F6F" w:rsidRDefault="00816F6F" w:rsidP="00816F6F">
            <w:pPr>
              <w:widowControl w:val="0"/>
              <w:spacing w:after="0" w:line="240" w:lineRule="auto"/>
              <w:jc w:val="both"/>
              <w:rPr>
                <w:rFonts w:ascii="Times New Roman" w:eastAsia="Tahoma" w:hAnsi="Times New Roman" w:cs="Times New Roman"/>
                <w:b/>
                <w:color w:val="000000"/>
                <w:lang w:eastAsia="lv-LV" w:bidi="lv-LV"/>
              </w:rPr>
            </w:pPr>
            <w:r w:rsidRPr="00816F6F">
              <w:rPr>
                <w:rFonts w:ascii="Times New Roman" w:eastAsia="Times New Roman" w:hAnsi="Times New Roman" w:cs="Times New Roman"/>
                <w:b/>
                <w:lang w:eastAsia="ru-RU"/>
              </w:rPr>
              <w:t>Dūmu izvades lūku apkope.</w:t>
            </w:r>
          </w:p>
        </w:tc>
        <w:tc>
          <w:tcPr>
            <w:tcW w:w="1417" w:type="dxa"/>
            <w:tcBorders>
              <w:top w:val="single" w:sz="4" w:space="0" w:color="auto"/>
              <w:left w:val="single" w:sz="4" w:space="0" w:color="auto"/>
              <w:bottom w:val="single" w:sz="4" w:space="0" w:color="auto"/>
              <w:right w:val="single" w:sz="4" w:space="0" w:color="auto"/>
            </w:tcBorders>
            <w:vAlign w:val="center"/>
          </w:tcPr>
          <w:p w14:paraId="2FDE60EF" w14:textId="77777777" w:rsidR="00816F6F" w:rsidRPr="00816F6F" w:rsidRDefault="00816F6F" w:rsidP="00816F6F">
            <w:pPr>
              <w:widowControl w:val="0"/>
              <w:spacing w:after="0" w:line="240" w:lineRule="auto"/>
              <w:jc w:val="center"/>
              <w:rPr>
                <w:rFonts w:ascii="Times New Roman" w:eastAsia="Tahoma" w:hAnsi="Times New Roman" w:cs="Times New Roman"/>
                <w:color w:val="000000"/>
                <w:lang w:eastAsia="lv-LV" w:bidi="lv-LV"/>
              </w:rPr>
            </w:pPr>
          </w:p>
        </w:tc>
      </w:tr>
      <w:tr w:rsidR="00816F6F" w:rsidRPr="00816F6F" w14:paraId="5E5D5D46" w14:textId="77777777" w:rsidTr="00816F6F">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13D7B7FB"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Cs/>
                <w:color w:val="000000"/>
                <w:lang w:eastAsia="lv-LV" w:bidi="lv-LV"/>
              </w:rPr>
            </w:pPr>
            <w:r w:rsidRPr="00816F6F">
              <w:rPr>
                <w:rFonts w:ascii="Times New Roman" w:eastAsia="Tahoma" w:hAnsi="Times New Roman" w:cs="Times New Roman"/>
                <w:bCs/>
                <w:color w:val="000000"/>
                <w:lang w:eastAsia="lv-LV" w:bidi="lv-LV"/>
              </w:rPr>
              <w:t>2.1</w:t>
            </w:r>
          </w:p>
        </w:tc>
        <w:tc>
          <w:tcPr>
            <w:tcW w:w="6379" w:type="dxa"/>
            <w:tcBorders>
              <w:top w:val="single" w:sz="4" w:space="0" w:color="auto"/>
              <w:left w:val="single" w:sz="4" w:space="0" w:color="auto"/>
              <w:bottom w:val="single" w:sz="4" w:space="0" w:color="auto"/>
              <w:right w:val="single" w:sz="4" w:space="0" w:color="auto"/>
            </w:tcBorders>
            <w:vAlign w:val="center"/>
          </w:tcPr>
          <w:p w14:paraId="55B9D853" w14:textId="77777777" w:rsidR="00816F6F" w:rsidRPr="00816F6F" w:rsidRDefault="00816F6F" w:rsidP="00816F6F">
            <w:pPr>
              <w:widowControl w:val="0"/>
              <w:spacing w:after="0" w:line="240" w:lineRule="auto"/>
              <w:jc w:val="both"/>
              <w:rPr>
                <w:rFonts w:ascii="Times New Roman" w:eastAsia="Tahoma" w:hAnsi="Times New Roman" w:cs="Times New Roman"/>
                <w:color w:val="000000"/>
                <w:lang w:eastAsia="lv-LV" w:bidi="lv-LV"/>
              </w:rPr>
            </w:pPr>
            <w:r w:rsidRPr="00816F6F">
              <w:rPr>
                <w:rFonts w:ascii="Times New Roman" w:eastAsia="Times New Roman" w:hAnsi="Times New Roman" w:cs="Times New Roman"/>
                <w:lang w:eastAsia="ru-RU"/>
              </w:rPr>
              <w:t>Elektriskās shēmas pārbaude, īpaši attiecībā uz mehāniskiem bojājumiem.</w:t>
            </w:r>
          </w:p>
        </w:tc>
        <w:tc>
          <w:tcPr>
            <w:tcW w:w="1417" w:type="dxa"/>
            <w:tcBorders>
              <w:top w:val="single" w:sz="4" w:space="0" w:color="auto"/>
              <w:left w:val="single" w:sz="4" w:space="0" w:color="auto"/>
              <w:bottom w:val="single" w:sz="4" w:space="0" w:color="auto"/>
              <w:right w:val="single" w:sz="4" w:space="0" w:color="auto"/>
            </w:tcBorders>
            <w:vAlign w:val="center"/>
          </w:tcPr>
          <w:p w14:paraId="55ACB9B6" w14:textId="77777777" w:rsidR="00816F6F" w:rsidRPr="00816F6F" w:rsidRDefault="00816F6F" w:rsidP="00816F6F">
            <w:pPr>
              <w:widowControl w:val="0"/>
              <w:spacing w:after="0" w:line="240" w:lineRule="auto"/>
              <w:jc w:val="center"/>
              <w:rPr>
                <w:rFonts w:ascii="Times New Roman" w:eastAsia="Tahoma" w:hAnsi="Times New Roman" w:cs="Times New Roman"/>
                <w:color w:val="000000"/>
                <w:lang w:eastAsia="lv-LV" w:bidi="lv-LV"/>
              </w:rPr>
            </w:pPr>
            <w:r w:rsidRPr="00816F6F">
              <w:rPr>
                <w:rFonts w:ascii="Times New Roman" w:eastAsia="Tahoma" w:hAnsi="Times New Roman" w:cs="Times New Roman"/>
                <w:color w:val="000000"/>
                <w:lang w:eastAsia="lv-LV" w:bidi="lv-LV"/>
              </w:rPr>
              <w:t>1 x mēnesī</w:t>
            </w:r>
          </w:p>
        </w:tc>
      </w:tr>
      <w:tr w:rsidR="00816F6F" w:rsidRPr="00816F6F" w14:paraId="28929FAD" w14:textId="77777777" w:rsidTr="00816F6F">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3ED01E52"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Cs/>
                <w:color w:val="000000"/>
                <w:lang w:eastAsia="lv-LV" w:bidi="lv-LV"/>
              </w:rPr>
            </w:pPr>
            <w:r w:rsidRPr="00816F6F">
              <w:rPr>
                <w:rFonts w:ascii="Times New Roman" w:eastAsia="Tahoma" w:hAnsi="Times New Roman" w:cs="Times New Roman"/>
                <w:bCs/>
                <w:color w:val="000000"/>
                <w:lang w:eastAsia="lv-LV" w:bidi="lv-LV"/>
              </w:rPr>
              <w:t>2.2</w:t>
            </w:r>
          </w:p>
        </w:tc>
        <w:tc>
          <w:tcPr>
            <w:tcW w:w="6379" w:type="dxa"/>
            <w:tcBorders>
              <w:top w:val="single" w:sz="4" w:space="0" w:color="auto"/>
              <w:left w:val="single" w:sz="4" w:space="0" w:color="auto"/>
              <w:bottom w:val="single" w:sz="4" w:space="0" w:color="auto"/>
              <w:right w:val="single" w:sz="4" w:space="0" w:color="auto"/>
            </w:tcBorders>
            <w:vAlign w:val="center"/>
          </w:tcPr>
          <w:p w14:paraId="51280C1A" w14:textId="77777777" w:rsidR="00816F6F" w:rsidRPr="00816F6F" w:rsidRDefault="00816F6F" w:rsidP="00816F6F">
            <w:pPr>
              <w:spacing w:after="0" w:line="240" w:lineRule="auto"/>
              <w:jc w:val="both"/>
              <w:rPr>
                <w:rFonts w:ascii="Times New Roman" w:eastAsia="Tahoma" w:hAnsi="Times New Roman" w:cs="Times New Roman"/>
                <w:color w:val="000000"/>
                <w:lang w:eastAsia="lv-LV" w:bidi="lv-LV"/>
              </w:rPr>
            </w:pPr>
            <w:r w:rsidRPr="00816F6F">
              <w:rPr>
                <w:rFonts w:ascii="Times New Roman" w:eastAsia="Times New Roman" w:hAnsi="Times New Roman" w:cs="Times New Roman"/>
                <w:lang w:eastAsia="ru-RU"/>
              </w:rPr>
              <w:t>Pneimatisko savienojumu stāvokļa pārbaude, īpaši attiecībā uz mehāniskiem bojājumiem.</w:t>
            </w:r>
          </w:p>
        </w:tc>
        <w:tc>
          <w:tcPr>
            <w:tcW w:w="1417" w:type="dxa"/>
            <w:tcBorders>
              <w:top w:val="single" w:sz="4" w:space="0" w:color="auto"/>
              <w:left w:val="single" w:sz="4" w:space="0" w:color="auto"/>
              <w:bottom w:val="single" w:sz="4" w:space="0" w:color="auto"/>
              <w:right w:val="single" w:sz="4" w:space="0" w:color="auto"/>
            </w:tcBorders>
            <w:vAlign w:val="center"/>
          </w:tcPr>
          <w:p w14:paraId="086512E5" w14:textId="77777777" w:rsidR="00816F6F" w:rsidRPr="00816F6F" w:rsidRDefault="00816F6F" w:rsidP="00816F6F">
            <w:pPr>
              <w:widowControl w:val="0"/>
              <w:spacing w:after="0" w:line="240" w:lineRule="auto"/>
              <w:jc w:val="center"/>
              <w:rPr>
                <w:rFonts w:ascii="Times New Roman" w:eastAsia="Tahoma" w:hAnsi="Times New Roman" w:cs="Times New Roman"/>
                <w:color w:val="000000"/>
                <w:lang w:eastAsia="lv-LV" w:bidi="lv-LV"/>
              </w:rPr>
            </w:pPr>
            <w:r w:rsidRPr="00816F6F">
              <w:rPr>
                <w:rFonts w:ascii="Times New Roman" w:eastAsia="Tahoma" w:hAnsi="Times New Roman" w:cs="Times New Roman"/>
                <w:color w:val="000000"/>
                <w:lang w:eastAsia="lv-LV" w:bidi="lv-LV"/>
              </w:rPr>
              <w:t>1 x mēnesī</w:t>
            </w:r>
          </w:p>
        </w:tc>
      </w:tr>
      <w:tr w:rsidR="00816F6F" w:rsidRPr="00816F6F" w14:paraId="4AE08E24" w14:textId="77777777" w:rsidTr="00816F6F">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1C048A70"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Cs/>
                <w:color w:val="000000"/>
                <w:lang w:eastAsia="lv-LV" w:bidi="lv-LV"/>
              </w:rPr>
            </w:pPr>
            <w:r w:rsidRPr="00816F6F">
              <w:rPr>
                <w:rFonts w:ascii="Times New Roman" w:eastAsia="Tahoma" w:hAnsi="Times New Roman" w:cs="Times New Roman"/>
                <w:bCs/>
                <w:color w:val="000000"/>
                <w:lang w:eastAsia="lv-LV" w:bidi="lv-LV"/>
              </w:rPr>
              <w:t>2.3</w:t>
            </w:r>
          </w:p>
        </w:tc>
        <w:tc>
          <w:tcPr>
            <w:tcW w:w="6379" w:type="dxa"/>
            <w:tcBorders>
              <w:top w:val="single" w:sz="4" w:space="0" w:color="auto"/>
              <w:left w:val="single" w:sz="4" w:space="0" w:color="auto"/>
              <w:bottom w:val="single" w:sz="4" w:space="0" w:color="auto"/>
              <w:right w:val="single" w:sz="4" w:space="0" w:color="auto"/>
            </w:tcBorders>
            <w:vAlign w:val="center"/>
          </w:tcPr>
          <w:p w14:paraId="753FB550" w14:textId="77777777" w:rsidR="00816F6F" w:rsidRPr="00816F6F" w:rsidRDefault="00816F6F" w:rsidP="00816F6F">
            <w:pPr>
              <w:spacing w:after="0" w:line="240" w:lineRule="auto"/>
              <w:jc w:val="both"/>
              <w:rPr>
                <w:rFonts w:ascii="Times New Roman" w:eastAsia="Tahoma" w:hAnsi="Times New Roman" w:cs="Times New Roman"/>
                <w:color w:val="000000"/>
                <w:lang w:eastAsia="lv-LV" w:bidi="lv-LV"/>
              </w:rPr>
            </w:pPr>
            <w:r w:rsidRPr="00816F6F">
              <w:rPr>
                <w:rFonts w:ascii="Times New Roman" w:eastAsia="Times New Roman" w:hAnsi="Times New Roman" w:cs="Times New Roman"/>
                <w:lang w:eastAsia="ru-RU"/>
              </w:rPr>
              <w:t>Liekto kronšteinu pārbaude (tiem jābūt pilnībā aizvērtiem un neaizsegtiem).</w:t>
            </w:r>
          </w:p>
        </w:tc>
        <w:tc>
          <w:tcPr>
            <w:tcW w:w="1417" w:type="dxa"/>
            <w:tcBorders>
              <w:top w:val="single" w:sz="4" w:space="0" w:color="auto"/>
              <w:left w:val="single" w:sz="4" w:space="0" w:color="auto"/>
              <w:bottom w:val="single" w:sz="4" w:space="0" w:color="auto"/>
              <w:right w:val="single" w:sz="4" w:space="0" w:color="auto"/>
            </w:tcBorders>
            <w:vAlign w:val="center"/>
          </w:tcPr>
          <w:p w14:paraId="281BBAF8" w14:textId="77777777" w:rsidR="00816F6F" w:rsidRPr="00816F6F" w:rsidRDefault="00816F6F" w:rsidP="00816F6F">
            <w:pPr>
              <w:widowControl w:val="0"/>
              <w:spacing w:after="0" w:line="240" w:lineRule="auto"/>
              <w:jc w:val="center"/>
              <w:rPr>
                <w:rFonts w:ascii="Times New Roman" w:eastAsia="Tahoma" w:hAnsi="Times New Roman" w:cs="Times New Roman"/>
                <w:color w:val="000000"/>
                <w:lang w:eastAsia="lv-LV" w:bidi="lv-LV"/>
              </w:rPr>
            </w:pPr>
            <w:r w:rsidRPr="00816F6F">
              <w:rPr>
                <w:rFonts w:ascii="Times New Roman" w:eastAsia="Tahoma" w:hAnsi="Times New Roman" w:cs="Times New Roman"/>
                <w:color w:val="000000"/>
                <w:lang w:eastAsia="lv-LV" w:bidi="lv-LV"/>
              </w:rPr>
              <w:t>1 x mēnesī</w:t>
            </w:r>
          </w:p>
        </w:tc>
      </w:tr>
      <w:tr w:rsidR="00816F6F" w:rsidRPr="00816F6F" w14:paraId="0A0A6172" w14:textId="77777777" w:rsidTr="00816F6F">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23B9D0F3"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Cs/>
                <w:color w:val="000000"/>
                <w:lang w:eastAsia="lv-LV" w:bidi="lv-LV"/>
              </w:rPr>
            </w:pPr>
            <w:r w:rsidRPr="00816F6F">
              <w:rPr>
                <w:rFonts w:ascii="Times New Roman" w:eastAsia="Tahoma" w:hAnsi="Times New Roman" w:cs="Times New Roman"/>
                <w:bCs/>
                <w:color w:val="000000"/>
                <w:lang w:eastAsia="lv-LV" w:bidi="lv-LV"/>
              </w:rPr>
              <w:t>2.4</w:t>
            </w:r>
          </w:p>
        </w:tc>
        <w:tc>
          <w:tcPr>
            <w:tcW w:w="6379" w:type="dxa"/>
            <w:tcBorders>
              <w:top w:val="single" w:sz="4" w:space="0" w:color="auto"/>
              <w:left w:val="single" w:sz="4" w:space="0" w:color="auto"/>
              <w:bottom w:val="single" w:sz="4" w:space="0" w:color="auto"/>
              <w:right w:val="single" w:sz="4" w:space="0" w:color="auto"/>
            </w:tcBorders>
            <w:vAlign w:val="center"/>
          </w:tcPr>
          <w:p w14:paraId="2A91B3E6" w14:textId="77777777" w:rsidR="00816F6F" w:rsidRPr="00816F6F" w:rsidRDefault="00816F6F" w:rsidP="00816F6F">
            <w:pPr>
              <w:widowControl w:val="0"/>
              <w:spacing w:after="0" w:line="240" w:lineRule="auto"/>
              <w:jc w:val="both"/>
              <w:rPr>
                <w:rFonts w:ascii="Times New Roman" w:eastAsia="Tahoma" w:hAnsi="Times New Roman" w:cs="Times New Roman"/>
                <w:color w:val="000000"/>
                <w:lang w:eastAsia="lv-LV" w:bidi="lv-LV"/>
              </w:rPr>
            </w:pPr>
            <w:r w:rsidRPr="00816F6F">
              <w:rPr>
                <w:rFonts w:ascii="Times New Roman" w:eastAsia="Times New Roman" w:hAnsi="Times New Roman" w:cs="Times New Roman"/>
                <w:lang w:eastAsia="ru-RU"/>
              </w:rPr>
              <w:t>Regulāra polikarbonāta kupola/paneļa virsmas tīrīšana</w:t>
            </w:r>
          </w:p>
        </w:tc>
        <w:tc>
          <w:tcPr>
            <w:tcW w:w="1417" w:type="dxa"/>
            <w:tcBorders>
              <w:top w:val="single" w:sz="4" w:space="0" w:color="auto"/>
              <w:left w:val="single" w:sz="4" w:space="0" w:color="auto"/>
              <w:bottom w:val="single" w:sz="4" w:space="0" w:color="auto"/>
              <w:right w:val="single" w:sz="4" w:space="0" w:color="auto"/>
            </w:tcBorders>
            <w:vAlign w:val="center"/>
          </w:tcPr>
          <w:p w14:paraId="32AF4C2E" w14:textId="77777777" w:rsidR="00816F6F" w:rsidRPr="00816F6F" w:rsidRDefault="00816F6F" w:rsidP="00816F6F">
            <w:pPr>
              <w:widowControl w:val="0"/>
              <w:spacing w:after="0" w:line="240" w:lineRule="auto"/>
              <w:jc w:val="center"/>
              <w:rPr>
                <w:rFonts w:ascii="Times New Roman" w:eastAsia="Tahoma" w:hAnsi="Times New Roman" w:cs="Times New Roman"/>
                <w:color w:val="000000"/>
                <w:lang w:eastAsia="lv-LV" w:bidi="lv-LV"/>
              </w:rPr>
            </w:pPr>
            <w:r w:rsidRPr="00816F6F">
              <w:rPr>
                <w:rFonts w:ascii="Times New Roman" w:eastAsia="Tahoma" w:hAnsi="Times New Roman" w:cs="Times New Roman"/>
                <w:color w:val="000000"/>
                <w:lang w:eastAsia="lv-LV" w:bidi="lv-LV"/>
              </w:rPr>
              <w:t>1 x mēnesī</w:t>
            </w:r>
          </w:p>
        </w:tc>
      </w:tr>
      <w:tr w:rsidR="00816F6F" w:rsidRPr="00816F6F" w14:paraId="2F245CC3" w14:textId="77777777" w:rsidTr="00816F6F">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4B4918FF" w14:textId="77777777" w:rsidR="00816F6F" w:rsidRPr="00816F6F" w:rsidRDefault="00816F6F" w:rsidP="00816F6F">
            <w:pPr>
              <w:widowControl w:val="0"/>
              <w:tabs>
                <w:tab w:val="left" w:pos="318"/>
              </w:tabs>
              <w:spacing w:after="0" w:line="240" w:lineRule="auto"/>
              <w:ind w:right="34"/>
              <w:rPr>
                <w:rFonts w:ascii="Times New Roman" w:eastAsia="Tahoma" w:hAnsi="Times New Roman" w:cs="Times New Roman"/>
                <w:bCs/>
                <w:color w:val="000000"/>
                <w:lang w:eastAsia="lv-LV" w:bidi="lv-LV"/>
              </w:rPr>
            </w:pPr>
            <w:r w:rsidRPr="00816F6F">
              <w:rPr>
                <w:rFonts w:ascii="Times New Roman" w:eastAsia="Tahoma" w:hAnsi="Times New Roman" w:cs="Times New Roman"/>
                <w:bCs/>
                <w:color w:val="000000"/>
                <w:lang w:eastAsia="lv-LV" w:bidi="lv-LV"/>
              </w:rPr>
              <w:t>2.5</w:t>
            </w:r>
          </w:p>
        </w:tc>
        <w:tc>
          <w:tcPr>
            <w:tcW w:w="6379" w:type="dxa"/>
            <w:tcBorders>
              <w:top w:val="single" w:sz="4" w:space="0" w:color="auto"/>
              <w:left w:val="single" w:sz="4" w:space="0" w:color="auto"/>
              <w:bottom w:val="single" w:sz="4" w:space="0" w:color="auto"/>
              <w:right w:val="single" w:sz="4" w:space="0" w:color="auto"/>
            </w:tcBorders>
            <w:vAlign w:val="center"/>
          </w:tcPr>
          <w:p w14:paraId="4E50CC85" w14:textId="77777777" w:rsidR="00816F6F" w:rsidRPr="00816F6F" w:rsidRDefault="00816F6F" w:rsidP="00816F6F">
            <w:pPr>
              <w:spacing w:after="0" w:line="240" w:lineRule="auto"/>
              <w:jc w:val="both"/>
              <w:rPr>
                <w:rFonts w:ascii="Times New Roman" w:eastAsia="Tahoma" w:hAnsi="Times New Roman" w:cs="Times New Roman"/>
                <w:color w:val="000000"/>
                <w:lang w:eastAsia="lv-LV" w:bidi="lv-LV"/>
              </w:rPr>
            </w:pPr>
            <w:r w:rsidRPr="00816F6F">
              <w:rPr>
                <w:rFonts w:ascii="Times New Roman" w:eastAsia="Times New Roman" w:hAnsi="Times New Roman" w:cs="Times New Roman"/>
                <w:lang w:eastAsia="ru-RU"/>
              </w:rPr>
              <w:t>Plātnes pildījuma rāmja pārbaude. Tam jābūt blīvi nostiprinātam; gadījumā, ja tas kļuvis vaļīgs, JĀNOVĒRŠ atbilstoši instrukcijām.</w:t>
            </w:r>
          </w:p>
        </w:tc>
        <w:tc>
          <w:tcPr>
            <w:tcW w:w="1417" w:type="dxa"/>
            <w:tcBorders>
              <w:top w:val="single" w:sz="4" w:space="0" w:color="auto"/>
              <w:left w:val="single" w:sz="4" w:space="0" w:color="auto"/>
              <w:bottom w:val="single" w:sz="4" w:space="0" w:color="auto"/>
              <w:right w:val="single" w:sz="4" w:space="0" w:color="auto"/>
            </w:tcBorders>
            <w:vAlign w:val="center"/>
          </w:tcPr>
          <w:p w14:paraId="0CC2FB03" w14:textId="77777777" w:rsidR="00816F6F" w:rsidRPr="00816F6F" w:rsidRDefault="00816F6F" w:rsidP="00816F6F">
            <w:pPr>
              <w:widowControl w:val="0"/>
              <w:spacing w:after="0" w:line="240" w:lineRule="auto"/>
              <w:ind w:left="360"/>
              <w:jc w:val="center"/>
              <w:rPr>
                <w:rFonts w:ascii="Times New Roman" w:eastAsia="Tahoma" w:hAnsi="Times New Roman" w:cs="Times New Roman"/>
                <w:color w:val="000000"/>
                <w:lang w:eastAsia="lv-LV" w:bidi="lv-LV"/>
              </w:rPr>
            </w:pPr>
            <w:r w:rsidRPr="00816F6F">
              <w:rPr>
                <w:rFonts w:ascii="Times New Roman" w:eastAsia="Tahoma" w:hAnsi="Times New Roman" w:cs="Times New Roman"/>
                <w:color w:val="000000"/>
                <w:lang w:eastAsia="lv-LV" w:bidi="lv-LV"/>
              </w:rPr>
              <w:t>1 x 6 mēnešos</w:t>
            </w:r>
          </w:p>
        </w:tc>
      </w:tr>
    </w:tbl>
    <w:p w14:paraId="210760EF" w14:textId="77777777" w:rsidR="00816F6F" w:rsidRPr="00816F6F" w:rsidRDefault="00816F6F" w:rsidP="00816F6F">
      <w:pPr>
        <w:spacing w:after="0" w:line="240" w:lineRule="auto"/>
        <w:ind w:left="1440"/>
        <w:contextualSpacing/>
        <w:rPr>
          <w:rFonts w:ascii="Times New Roman" w:eastAsia="Calibri" w:hAnsi="Times New Roman" w:cs="Times New Roman"/>
          <w:b/>
        </w:rPr>
      </w:pPr>
    </w:p>
    <w:p w14:paraId="331E7E3A" w14:textId="77777777" w:rsidR="00816F6F" w:rsidRPr="00816F6F" w:rsidRDefault="00816F6F" w:rsidP="00816F6F">
      <w:pPr>
        <w:numPr>
          <w:ilvl w:val="0"/>
          <w:numId w:val="21"/>
        </w:numPr>
        <w:spacing w:before="240" w:after="0" w:line="240" w:lineRule="auto"/>
        <w:ind w:left="567" w:hanging="567"/>
        <w:contextualSpacing/>
        <w:rPr>
          <w:rFonts w:ascii="Times New Roman" w:eastAsia="Calibri" w:hAnsi="Times New Roman" w:cs="Times New Roman"/>
          <w:b/>
        </w:rPr>
      </w:pPr>
      <w:r w:rsidRPr="00816F6F">
        <w:rPr>
          <w:rFonts w:ascii="Times New Roman" w:eastAsia="Calibri" w:hAnsi="Times New Roman" w:cs="Times New Roman"/>
          <w:b/>
        </w:rPr>
        <w:t>AUTOMĀTISKO AIZKARU (DŪMU, UGUNS) UN DŪMU LŪKU SISTĒMU SARAKSTS</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83"/>
        <w:gridCol w:w="4151"/>
        <w:gridCol w:w="1629"/>
        <w:gridCol w:w="1305"/>
        <w:gridCol w:w="972"/>
      </w:tblGrid>
      <w:tr w:rsidR="00816F6F" w:rsidRPr="00816F6F" w14:paraId="2D561935" w14:textId="77777777" w:rsidTr="00816F6F">
        <w:trPr>
          <w:jc w:val="center"/>
        </w:trPr>
        <w:tc>
          <w:tcPr>
            <w:tcW w:w="706" w:type="dxa"/>
            <w:shd w:val="clear" w:color="auto" w:fill="auto"/>
            <w:vAlign w:val="center"/>
          </w:tcPr>
          <w:p w14:paraId="33DD42E6" w14:textId="77777777" w:rsidR="00816F6F" w:rsidRPr="00816F6F" w:rsidRDefault="00816F6F" w:rsidP="00816F6F">
            <w:pPr>
              <w:spacing w:after="0" w:line="240" w:lineRule="auto"/>
              <w:contextualSpacing/>
              <w:jc w:val="center"/>
              <w:rPr>
                <w:rFonts w:ascii="Times New Roman" w:eastAsia="Calibri" w:hAnsi="Times New Roman" w:cs="Times New Roman"/>
                <w:sz w:val="18"/>
              </w:rPr>
            </w:pPr>
            <w:r w:rsidRPr="00816F6F">
              <w:rPr>
                <w:rFonts w:ascii="Times New Roman" w:eastAsia="Calibri" w:hAnsi="Times New Roman" w:cs="Times New Roman"/>
                <w:b/>
                <w:sz w:val="18"/>
              </w:rPr>
              <w:lastRenderedPageBreak/>
              <w:t>NR. P.K.</w:t>
            </w:r>
          </w:p>
        </w:tc>
        <w:tc>
          <w:tcPr>
            <w:tcW w:w="4407" w:type="dxa"/>
            <w:shd w:val="clear" w:color="auto" w:fill="auto"/>
            <w:vAlign w:val="center"/>
          </w:tcPr>
          <w:p w14:paraId="4A5C4480" w14:textId="77777777" w:rsidR="00816F6F" w:rsidRPr="00816F6F" w:rsidRDefault="00816F6F" w:rsidP="00816F6F">
            <w:pPr>
              <w:spacing w:after="0" w:line="240" w:lineRule="auto"/>
              <w:contextualSpacing/>
              <w:jc w:val="center"/>
              <w:rPr>
                <w:rFonts w:ascii="Times New Roman" w:eastAsia="Calibri" w:hAnsi="Times New Roman" w:cs="Times New Roman"/>
                <w:sz w:val="18"/>
              </w:rPr>
            </w:pPr>
            <w:r w:rsidRPr="00816F6F">
              <w:rPr>
                <w:rFonts w:ascii="Times New Roman" w:eastAsia="Calibri" w:hAnsi="Times New Roman" w:cs="Times New Roman"/>
                <w:b/>
                <w:sz w:val="18"/>
              </w:rPr>
              <w:t>MATERIĀLU VAI/ UN IEKĀRTU, KONSTRUKCIJU NOSAUKUMS AR TEHNISKAJIEM RĀDĪTĀJIEM</w:t>
            </w:r>
          </w:p>
        </w:tc>
        <w:tc>
          <w:tcPr>
            <w:tcW w:w="1642" w:type="dxa"/>
            <w:shd w:val="clear" w:color="auto" w:fill="auto"/>
            <w:vAlign w:val="center"/>
          </w:tcPr>
          <w:p w14:paraId="50BCBF43" w14:textId="77777777" w:rsidR="00816F6F" w:rsidRPr="00816F6F" w:rsidRDefault="00816F6F" w:rsidP="00816F6F">
            <w:pPr>
              <w:spacing w:after="0" w:line="240" w:lineRule="auto"/>
              <w:contextualSpacing/>
              <w:jc w:val="center"/>
              <w:rPr>
                <w:rFonts w:ascii="Times New Roman" w:eastAsia="Calibri" w:hAnsi="Times New Roman" w:cs="Times New Roman"/>
                <w:sz w:val="18"/>
              </w:rPr>
            </w:pPr>
            <w:r w:rsidRPr="00816F6F">
              <w:rPr>
                <w:rFonts w:ascii="Times New Roman" w:eastAsia="Calibri" w:hAnsi="Times New Roman" w:cs="Times New Roman"/>
                <w:b/>
                <w:sz w:val="18"/>
              </w:rPr>
              <w:t>TIPS/ MARKA</w:t>
            </w:r>
          </w:p>
        </w:tc>
        <w:tc>
          <w:tcPr>
            <w:tcW w:w="993" w:type="dxa"/>
            <w:shd w:val="clear" w:color="auto" w:fill="auto"/>
            <w:vAlign w:val="center"/>
          </w:tcPr>
          <w:p w14:paraId="7402423B" w14:textId="77777777" w:rsidR="00816F6F" w:rsidRPr="00816F6F" w:rsidRDefault="00816F6F" w:rsidP="00816F6F">
            <w:pPr>
              <w:spacing w:after="0" w:line="240" w:lineRule="auto"/>
              <w:contextualSpacing/>
              <w:jc w:val="center"/>
              <w:rPr>
                <w:rFonts w:ascii="Times New Roman" w:eastAsia="Calibri" w:hAnsi="Times New Roman" w:cs="Times New Roman"/>
                <w:sz w:val="18"/>
              </w:rPr>
            </w:pPr>
            <w:r w:rsidRPr="00816F6F">
              <w:rPr>
                <w:rFonts w:ascii="Times New Roman" w:eastAsia="Calibri" w:hAnsi="Times New Roman" w:cs="Times New Roman"/>
                <w:b/>
                <w:sz w:val="18"/>
              </w:rPr>
              <w:t>MĒRVIENĪBA</w:t>
            </w:r>
          </w:p>
        </w:tc>
        <w:tc>
          <w:tcPr>
            <w:tcW w:w="992" w:type="dxa"/>
            <w:shd w:val="clear" w:color="auto" w:fill="auto"/>
            <w:vAlign w:val="center"/>
          </w:tcPr>
          <w:p w14:paraId="15B3C9EC" w14:textId="77777777" w:rsidR="00816F6F" w:rsidRPr="00816F6F" w:rsidRDefault="00816F6F" w:rsidP="00816F6F">
            <w:pPr>
              <w:spacing w:after="0" w:line="240" w:lineRule="auto"/>
              <w:contextualSpacing/>
              <w:jc w:val="center"/>
              <w:rPr>
                <w:rFonts w:ascii="Times New Roman" w:eastAsia="Calibri" w:hAnsi="Times New Roman" w:cs="Times New Roman"/>
                <w:sz w:val="18"/>
              </w:rPr>
            </w:pPr>
            <w:r w:rsidRPr="00816F6F">
              <w:rPr>
                <w:rFonts w:ascii="Times New Roman" w:eastAsia="Calibri" w:hAnsi="Times New Roman" w:cs="Times New Roman"/>
                <w:b/>
                <w:sz w:val="18"/>
              </w:rPr>
              <w:t>SKAITS</w:t>
            </w:r>
          </w:p>
        </w:tc>
      </w:tr>
      <w:tr w:rsidR="00816F6F" w:rsidRPr="00816F6F" w14:paraId="589319B2" w14:textId="77777777" w:rsidTr="00816F6F">
        <w:trPr>
          <w:jc w:val="center"/>
        </w:trPr>
        <w:tc>
          <w:tcPr>
            <w:tcW w:w="706" w:type="dxa"/>
            <w:shd w:val="clear" w:color="auto" w:fill="auto"/>
            <w:vAlign w:val="center"/>
          </w:tcPr>
          <w:p w14:paraId="5B11E21D"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1</w:t>
            </w:r>
          </w:p>
        </w:tc>
        <w:tc>
          <w:tcPr>
            <w:tcW w:w="4407" w:type="dxa"/>
            <w:shd w:val="clear" w:color="auto" w:fill="auto"/>
            <w:vAlign w:val="center"/>
          </w:tcPr>
          <w:p w14:paraId="581C66E6"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Automātiskais ugunsdrošais aizkars UA-01, kontroles panelis CBM-3</w:t>
            </w:r>
          </w:p>
        </w:tc>
        <w:tc>
          <w:tcPr>
            <w:tcW w:w="1642" w:type="dxa"/>
            <w:shd w:val="clear" w:color="auto" w:fill="auto"/>
            <w:vAlign w:val="center"/>
          </w:tcPr>
          <w:p w14:paraId="54A462C4"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SUPRFIFE EI 120 (3440 x 2910 mm)</w:t>
            </w:r>
          </w:p>
        </w:tc>
        <w:tc>
          <w:tcPr>
            <w:tcW w:w="993" w:type="dxa"/>
            <w:shd w:val="clear" w:color="auto" w:fill="auto"/>
            <w:vAlign w:val="center"/>
          </w:tcPr>
          <w:p w14:paraId="416DD18B"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Gab.</w:t>
            </w:r>
          </w:p>
        </w:tc>
        <w:tc>
          <w:tcPr>
            <w:tcW w:w="992" w:type="dxa"/>
            <w:shd w:val="clear" w:color="auto" w:fill="auto"/>
            <w:vAlign w:val="center"/>
          </w:tcPr>
          <w:p w14:paraId="2D0CA142"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1</w:t>
            </w:r>
          </w:p>
        </w:tc>
      </w:tr>
      <w:tr w:rsidR="00816F6F" w:rsidRPr="00816F6F" w14:paraId="0ABED264" w14:textId="77777777" w:rsidTr="00816F6F">
        <w:trPr>
          <w:jc w:val="center"/>
        </w:trPr>
        <w:tc>
          <w:tcPr>
            <w:tcW w:w="706" w:type="dxa"/>
            <w:shd w:val="clear" w:color="auto" w:fill="auto"/>
            <w:vAlign w:val="center"/>
          </w:tcPr>
          <w:p w14:paraId="1E4DAEC3"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2</w:t>
            </w:r>
          </w:p>
        </w:tc>
        <w:tc>
          <w:tcPr>
            <w:tcW w:w="4407" w:type="dxa"/>
            <w:shd w:val="clear" w:color="auto" w:fill="auto"/>
            <w:vAlign w:val="center"/>
          </w:tcPr>
          <w:p w14:paraId="2536344D"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Automātiskais ugunsdrošais aizkars UA-02, kontroles panelis CBM-3</w:t>
            </w:r>
          </w:p>
        </w:tc>
        <w:tc>
          <w:tcPr>
            <w:tcW w:w="1642" w:type="dxa"/>
            <w:shd w:val="clear" w:color="auto" w:fill="auto"/>
            <w:vAlign w:val="center"/>
          </w:tcPr>
          <w:p w14:paraId="2B813010"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BACHFIRE EW (2810 x 3110 mm)</w:t>
            </w:r>
          </w:p>
        </w:tc>
        <w:tc>
          <w:tcPr>
            <w:tcW w:w="993" w:type="dxa"/>
            <w:shd w:val="clear" w:color="auto" w:fill="auto"/>
            <w:vAlign w:val="center"/>
          </w:tcPr>
          <w:p w14:paraId="161D913C"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Gab.</w:t>
            </w:r>
          </w:p>
        </w:tc>
        <w:tc>
          <w:tcPr>
            <w:tcW w:w="992" w:type="dxa"/>
            <w:shd w:val="clear" w:color="auto" w:fill="auto"/>
            <w:vAlign w:val="center"/>
          </w:tcPr>
          <w:p w14:paraId="07595FDA"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1</w:t>
            </w:r>
          </w:p>
        </w:tc>
      </w:tr>
      <w:tr w:rsidR="00816F6F" w:rsidRPr="00816F6F" w14:paraId="09A5B289" w14:textId="77777777" w:rsidTr="00816F6F">
        <w:trPr>
          <w:jc w:val="center"/>
        </w:trPr>
        <w:tc>
          <w:tcPr>
            <w:tcW w:w="706" w:type="dxa"/>
            <w:shd w:val="clear" w:color="auto" w:fill="auto"/>
            <w:vAlign w:val="center"/>
          </w:tcPr>
          <w:p w14:paraId="5599EF8A"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3</w:t>
            </w:r>
          </w:p>
        </w:tc>
        <w:tc>
          <w:tcPr>
            <w:tcW w:w="4407" w:type="dxa"/>
            <w:shd w:val="clear" w:color="auto" w:fill="auto"/>
            <w:vAlign w:val="center"/>
          </w:tcPr>
          <w:p w14:paraId="0D87573B"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Automātiskais ugunsdrošais aizkars UA-03, kontroles panelis CBM-3</w:t>
            </w:r>
          </w:p>
        </w:tc>
        <w:tc>
          <w:tcPr>
            <w:tcW w:w="1642" w:type="dxa"/>
            <w:shd w:val="clear" w:color="auto" w:fill="auto"/>
            <w:vAlign w:val="center"/>
          </w:tcPr>
          <w:p w14:paraId="1C2A1A99"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BACHFIRE EW (2710 x 3110)</w:t>
            </w:r>
          </w:p>
        </w:tc>
        <w:tc>
          <w:tcPr>
            <w:tcW w:w="993" w:type="dxa"/>
            <w:shd w:val="clear" w:color="auto" w:fill="auto"/>
            <w:vAlign w:val="center"/>
          </w:tcPr>
          <w:p w14:paraId="164B20D9"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Gab.</w:t>
            </w:r>
          </w:p>
        </w:tc>
        <w:tc>
          <w:tcPr>
            <w:tcW w:w="992" w:type="dxa"/>
            <w:shd w:val="clear" w:color="auto" w:fill="auto"/>
            <w:vAlign w:val="center"/>
          </w:tcPr>
          <w:p w14:paraId="5B37E053"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1</w:t>
            </w:r>
          </w:p>
        </w:tc>
      </w:tr>
      <w:tr w:rsidR="00816F6F" w:rsidRPr="00816F6F" w14:paraId="3F557388" w14:textId="77777777" w:rsidTr="00816F6F">
        <w:trPr>
          <w:jc w:val="center"/>
        </w:trPr>
        <w:tc>
          <w:tcPr>
            <w:tcW w:w="706" w:type="dxa"/>
            <w:shd w:val="clear" w:color="auto" w:fill="auto"/>
            <w:vAlign w:val="center"/>
          </w:tcPr>
          <w:p w14:paraId="34BEF834"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4</w:t>
            </w:r>
          </w:p>
        </w:tc>
        <w:tc>
          <w:tcPr>
            <w:tcW w:w="4407" w:type="dxa"/>
            <w:shd w:val="clear" w:color="auto" w:fill="auto"/>
            <w:vAlign w:val="center"/>
          </w:tcPr>
          <w:p w14:paraId="1D44B2D7"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Automātiskais ugunsdrošais aizkars UA-04, kontroles panelis CBM-3</w:t>
            </w:r>
          </w:p>
        </w:tc>
        <w:tc>
          <w:tcPr>
            <w:tcW w:w="1642" w:type="dxa"/>
            <w:shd w:val="clear" w:color="auto" w:fill="auto"/>
            <w:vAlign w:val="center"/>
          </w:tcPr>
          <w:p w14:paraId="6F8DB4AD"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BACHFIRE EW 3740 x 3110)</w:t>
            </w:r>
          </w:p>
        </w:tc>
        <w:tc>
          <w:tcPr>
            <w:tcW w:w="993" w:type="dxa"/>
            <w:shd w:val="clear" w:color="auto" w:fill="auto"/>
            <w:vAlign w:val="center"/>
          </w:tcPr>
          <w:p w14:paraId="2A593122"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Gab.</w:t>
            </w:r>
          </w:p>
        </w:tc>
        <w:tc>
          <w:tcPr>
            <w:tcW w:w="992" w:type="dxa"/>
            <w:shd w:val="clear" w:color="auto" w:fill="auto"/>
            <w:vAlign w:val="center"/>
          </w:tcPr>
          <w:p w14:paraId="3ABEA890"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1</w:t>
            </w:r>
          </w:p>
        </w:tc>
      </w:tr>
      <w:tr w:rsidR="00816F6F" w:rsidRPr="00816F6F" w14:paraId="5BDE668A" w14:textId="77777777" w:rsidTr="00816F6F">
        <w:trPr>
          <w:jc w:val="center"/>
        </w:trPr>
        <w:tc>
          <w:tcPr>
            <w:tcW w:w="706" w:type="dxa"/>
            <w:shd w:val="clear" w:color="auto" w:fill="auto"/>
            <w:vAlign w:val="center"/>
          </w:tcPr>
          <w:p w14:paraId="4C3DEC5E"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5</w:t>
            </w:r>
          </w:p>
        </w:tc>
        <w:tc>
          <w:tcPr>
            <w:tcW w:w="4407" w:type="dxa"/>
            <w:shd w:val="clear" w:color="auto" w:fill="auto"/>
            <w:vAlign w:val="center"/>
          </w:tcPr>
          <w:p w14:paraId="7EA1A251"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Automātiskais ugunsdrošais aizkars UA-04, kontroles panelis CBM-3</w:t>
            </w:r>
          </w:p>
        </w:tc>
        <w:tc>
          <w:tcPr>
            <w:tcW w:w="1642" w:type="dxa"/>
            <w:shd w:val="clear" w:color="auto" w:fill="auto"/>
            <w:vAlign w:val="center"/>
          </w:tcPr>
          <w:p w14:paraId="19DD0B45"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SUPRFIFE EI 120 (5380 x 6600 mm)</w:t>
            </w:r>
          </w:p>
        </w:tc>
        <w:tc>
          <w:tcPr>
            <w:tcW w:w="993" w:type="dxa"/>
            <w:shd w:val="clear" w:color="auto" w:fill="auto"/>
            <w:vAlign w:val="center"/>
          </w:tcPr>
          <w:p w14:paraId="500603B2"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Gab.</w:t>
            </w:r>
          </w:p>
        </w:tc>
        <w:tc>
          <w:tcPr>
            <w:tcW w:w="992" w:type="dxa"/>
            <w:shd w:val="clear" w:color="auto" w:fill="auto"/>
            <w:vAlign w:val="center"/>
          </w:tcPr>
          <w:p w14:paraId="11C8B542"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1</w:t>
            </w:r>
          </w:p>
        </w:tc>
      </w:tr>
      <w:tr w:rsidR="00816F6F" w:rsidRPr="00816F6F" w14:paraId="173558D1" w14:textId="77777777" w:rsidTr="00816F6F">
        <w:trPr>
          <w:jc w:val="center"/>
        </w:trPr>
        <w:tc>
          <w:tcPr>
            <w:tcW w:w="706" w:type="dxa"/>
            <w:shd w:val="clear" w:color="auto" w:fill="auto"/>
            <w:vAlign w:val="center"/>
          </w:tcPr>
          <w:p w14:paraId="7E10937F"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6</w:t>
            </w:r>
          </w:p>
        </w:tc>
        <w:tc>
          <w:tcPr>
            <w:tcW w:w="4407" w:type="dxa"/>
            <w:shd w:val="clear" w:color="auto" w:fill="auto"/>
            <w:vAlign w:val="center"/>
          </w:tcPr>
          <w:p w14:paraId="5CF76765"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Automātiskā dūmu barjera, kontroles panelis CBM-6</w:t>
            </w:r>
          </w:p>
        </w:tc>
        <w:tc>
          <w:tcPr>
            <w:tcW w:w="1642" w:type="dxa"/>
            <w:shd w:val="clear" w:color="auto" w:fill="auto"/>
            <w:vAlign w:val="center"/>
          </w:tcPr>
          <w:p w14:paraId="1A467C10"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BACHSMOKE DA (10230 x 1100)</w:t>
            </w:r>
          </w:p>
        </w:tc>
        <w:tc>
          <w:tcPr>
            <w:tcW w:w="993" w:type="dxa"/>
            <w:shd w:val="clear" w:color="auto" w:fill="auto"/>
            <w:vAlign w:val="center"/>
          </w:tcPr>
          <w:p w14:paraId="1D123AA5"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Gab.</w:t>
            </w:r>
          </w:p>
        </w:tc>
        <w:tc>
          <w:tcPr>
            <w:tcW w:w="992" w:type="dxa"/>
            <w:shd w:val="clear" w:color="auto" w:fill="auto"/>
            <w:vAlign w:val="center"/>
          </w:tcPr>
          <w:p w14:paraId="5F6094B2"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1</w:t>
            </w:r>
          </w:p>
        </w:tc>
      </w:tr>
      <w:tr w:rsidR="00816F6F" w:rsidRPr="00816F6F" w14:paraId="12107C59" w14:textId="77777777" w:rsidTr="00816F6F">
        <w:trPr>
          <w:jc w:val="center"/>
        </w:trPr>
        <w:tc>
          <w:tcPr>
            <w:tcW w:w="706" w:type="dxa"/>
            <w:tcBorders>
              <w:bottom w:val="single" w:sz="4" w:space="0" w:color="auto"/>
            </w:tcBorders>
            <w:shd w:val="clear" w:color="auto" w:fill="auto"/>
            <w:vAlign w:val="center"/>
          </w:tcPr>
          <w:p w14:paraId="749D0FD5"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7</w:t>
            </w:r>
          </w:p>
        </w:tc>
        <w:tc>
          <w:tcPr>
            <w:tcW w:w="4407" w:type="dxa"/>
            <w:tcBorders>
              <w:bottom w:val="single" w:sz="4" w:space="0" w:color="auto"/>
            </w:tcBorders>
            <w:shd w:val="clear" w:color="auto" w:fill="auto"/>
            <w:vAlign w:val="center"/>
          </w:tcPr>
          <w:p w14:paraId="48754A47"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Automātiskā dūmu barjera, kontroles panelis CBM-6</w:t>
            </w:r>
          </w:p>
        </w:tc>
        <w:tc>
          <w:tcPr>
            <w:tcW w:w="1642" w:type="dxa"/>
            <w:tcBorders>
              <w:bottom w:val="single" w:sz="4" w:space="0" w:color="auto"/>
            </w:tcBorders>
            <w:shd w:val="clear" w:color="auto" w:fill="auto"/>
            <w:vAlign w:val="center"/>
          </w:tcPr>
          <w:p w14:paraId="56AF4ED9"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BACHSMOKE DA (2700 x 1100)</w:t>
            </w:r>
          </w:p>
        </w:tc>
        <w:tc>
          <w:tcPr>
            <w:tcW w:w="993" w:type="dxa"/>
            <w:tcBorders>
              <w:bottom w:val="single" w:sz="4" w:space="0" w:color="auto"/>
            </w:tcBorders>
            <w:shd w:val="clear" w:color="auto" w:fill="auto"/>
            <w:vAlign w:val="center"/>
          </w:tcPr>
          <w:p w14:paraId="1E70B87F"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Gab.</w:t>
            </w:r>
          </w:p>
        </w:tc>
        <w:tc>
          <w:tcPr>
            <w:tcW w:w="992" w:type="dxa"/>
            <w:tcBorders>
              <w:bottom w:val="single" w:sz="4" w:space="0" w:color="auto"/>
            </w:tcBorders>
            <w:shd w:val="clear" w:color="auto" w:fill="auto"/>
            <w:vAlign w:val="center"/>
          </w:tcPr>
          <w:p w14:paraId="6562958F"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1</w:t>
            </w:r>
          </w:p>
        </w:tc>
      </w:tr>
      <w:tr w:rsidR="00816F6F" w:rsidRPr="00816F6F" w14:paraId="29AB4C4A" w14:textId="77777777" w:rsidTr="00816F6F">
        <w:trPr>
          <w:jc w:val="cent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1D7F1D4E"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8</w:t>
            </w:r>
          </w:p>
        </w:tc>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14:paraId="3093EAF1"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 xml:space="preserve">Dūmu novadīšanas lūka mcr, kontroles panelis mcr 9705-5A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35A8DC78"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Prolight C100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1EB4EC"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0F8697"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3</w:t>
            </w:r>
          </w:p>
        </w:tc>
      </w:tr>
      <w:tr w:rsidR="00816F6F" w:rsidRPr="00816F6F" w14:paraId="3B61B0E2" w14:textId="77777777" w:rsidTr="00816F6F">
        <w:trPr>
          <w:jc w:val="cent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2B9A690F"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9</w:t>
            </w:r>
          </w:p>
        </w:tc>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14:paraId="5DBD2470"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Dūmu novadīšanas rokas poga</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3C2BBB2C"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RPO-1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B862B2"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AF2D17"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4</w:t>
            </w:r>
          </w:p>
        </w:tc>
      </w:tr>
      <w:tr w:rsidR="00816F6F" w:rsidRPr="00816F6F" w14:paraId="7A33E238" w14:textId="77777777" w:rsidTr="00816F6F">
        <w:trPr>
          <w:jc w:val="cent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2DCBACAA"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10</w:t>
            </w:r>
          </w:p>
        </w:tc>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14:paraId="79ABB212"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 xml:space="preserve">Dūmu novadīšanas lūka mcr, kontroles panelis mcr 9705-5A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4ADB6535"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Prolight C120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C68814"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5F61B3"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1</w:t>
            </w:r>
          </w:p>
        </w:tc>
      </w:tr>
      <w:tr w:rsidR="00816F6F" w:rsidRPr="00816F6F" w14:paraId="038782F5" w14:textId="77777777" w:rsidTr="00816F6F">
        <w:trPr>
          <w:jc w:val="cent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37A8883"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11</w:t>
            </w:r>
          </w:p>
        </w:tc>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14:paraId="7ED3E154"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Svina akumulatori 12v 7,2Ah</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21784842"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Izmēri 150x90x60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78BF74"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Gab.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5596D1"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6</w:t>
            </w:r>
          </w:p>
        </w:tc>
      </w:tr>
    </w:tbl>
    <w:p w14:paraId="00B798DF" w14:textId="77777777" w:rsidR="00816F6F" w:rsidRPr="00816F6F" w:rsidRDefault="00816F6F" w:rsidP="00816F6F">
      <w:pPr>
        <w:spacing w:after="0" w:line="240" w:lineRule="auto"/>
        <w:ind w:left="1440"/>
        <w:contextualSpacing/>
        <w:rPr>
          <w:rFonts w:ascii="Times New Roman" w:eastAsia="Calibri" w:hAnsi="Times New Roman" w:cs="Times New Roman"/>
        </w:rPr>
      </w:pPr>
    </w:p>
    <w:p w14:paraId="28700614" w14:textId="2F308E6B" w:rsidR="00816F6F" w:rsidRPr="00816F6F" w:rsidRDefault="00816F6F" w:rsidP="00816F6F">
      <w:pPr>
        <w:numPr>
          <w:ilvl w:val="0"/>
          <w:numId w:val="19"/>
        </w:numPr>
        <w:pBdr>
          <w:bottom w:val="single" w:sz="4" w:space="1" w:color="auto"/>
        </w:pBdr>
        <w:suppressAutoHyphens/>
        <w:autoSpaceDN w:val="0"/>
        <w:spacing w:before="240" w:after="0" w:line="240" w:lineRule="auto"/>
        <w:jc w:val="center"/>
        <w:textAlignment w:val="baseline"/>
        <w:rPr>
          <w:rFonts w:ascii="Times New Roman" w:eastAsia="Calibri" w:hAnsi="Times New Roman" w:cs="Times New Roman"/>
          <w:b/>
          <w:bCs/>
        </w:rPr>
      </w:pPr>
      <w:r>
        <w:rPr>
          <w:rFonts w:ascii="Times New Roman" w:eastAsia="Calibri" w:hAnsi="Times New Roman" w:cs="Times New Roman"/>
          <w:b/>
          <w:bCs/>
        </w:rPr>
        <w:t>F</w:t>
      </w:r>
      <w:r w:rsidRPr="00816F6F">
        <w:rPr>
          <w:rFonts w:ascii="Times New Roman" w:eastAsia="Calibri" w:hAnsi="Times New Roman" w:cs="Times New Roman"/>
          <w:b/>
          <w:bCs/>
        </w:rPr>
        <w:t>INANŠU PIEDĀVĀJUMS</w:t>
      </w:r>
    </w:p>
    <w:tbl>
      <w:tblPr>
        <w:tblW w:w="8676" w:type="dxa"/>
        <w:jc w:val="center"/>
        <w:tblLook w:val="04A0" w:firstRow="1" w:lastRow="0" w:firstColumn="1" w:lastColumn="0" w:noHBand="0" w:noVBand="1"/>
      </w:tblPr>
      <w:tblGrid>
        <w:gridCol w:w="883"/>
        <w:gridCol w:w="4885"/>
        <w:gridCol w:w="959"/>
        <w:gridCol w:w="1949"/>
      </w:tblGrid>
      <w:tr w:rsidR="00816F6F" w:rsidRPr="00816F6F" w14:paraId="4DDF1887" w14:textId="77777777" w:rsidTr="00816F6F">
        <w:trPr>
          <w:trHeight w:val="315"/>
          <w:jc w:val="center"/>
        </w:trPr>
        <w:tc>
          <w:tcPr>
            <w:tcW w:w="883" w:type="dxa"/>
            <w:tcBorders>
              <w:top w:val="nil"/>
              <w:left w:val="nil"/>
              <w:bottom w:val="nil"/>
              <w:right w:val="nil"/>
            </w:tcBorders>
            <w:shd w:val="clear" w:color="auto" w:fill="auto"/>
            <w:noWrap/>
            <w:vAlign w:val="bottom"/>
            <w:hideMark/>
          </w:tcPr>
          <w:p w14:paraId="6CA5EA1B" w14:textId="77777777" w:rsidR="00816F6F" w:rsidRPr="00816F6F" w:rsidRDefault="00816F6F" w:rsidP="00816F6F">
            <w:pPr>
              <w:spacing w:after="0" w:line="240" w:lineRule="auto"/>
              <w:rPr>
                <w:rFonts w:ascii="Times New Roman" w:eastAsia="Times New Roman" w:hAnsi="Times New Roman" w:cs="Times New Roman"/>
                <w:lang w:eastAsia="lv-LV"/>
              </w:rPr>
            </w:pPr>
          </w:p>
        </w:tc>
        <w:tc>
          <w:tcPr>
            <w:tcW w:w="5844" w:type="dxa"/>
            <w:gridSpan w:val="2"/>
            <w:tcBorders>
              <w:top w:val="nil"/>
              <w:left w:val="nil"/>
              <w:bottom w:val="nil"/>
              <w:right w:val="nil"/>
            </w:tcBorders>
            <w:shd w:val="clear" w:color="auto" w:fill="auto"/>
            <w:noWrap/>
            <w:vAlign w:val="bottom"/>
            <w:hideMark/>
          </w:tcPr>
          <w:p w14:paraId="3412FA88" w14:textId="77777777" w:rsidR="00816F6F" w:rsidRPr="00816F6F" w:rsidRDefault="00816F6F" w:rsidP="00816F6F">
            <w:pPr>
              <w:numPr>
                <w:ilvl w:val="1"/>
                <w:numId w:val="22"/>
              </w:numPr>
              <w:spacing w:before="240" w:after="0" w:line="240" w:lineRule="auto"/>
              <w:jc w:val="center"/>
              <w:rPr>
                <w:rFonts w:ascii="Times New Roman" w:eastAsia="Calibri" w:hAnsi="Times New Roman" w:cs="Times New Roman"/>
                <w:b/>
                <w:bCs/>
                <w:color w:val="000000"/>
                <w:lang w:eastAsia="lv-LV"/>
              </w:rPr>
            </w:pPr>
            <w:r w:rsidRPr="00816F6F">
              <w:rPr>
                <w:rFonts w:ascii="Times New Roman" w:eastAsia="Calibri" w:hAnsi="Times New Roman" w:cs="Times New Roman"/>
                <w:b/>
                <w:bCs/>
                <w:color w:val="000000"/>
                <w:lang w:eastAsia="lv-LV"/>
              </w:rPr>
              <w:t>APKALPOŠANA IZMAKSAS</w:t>
            </w:r>
          </w:p>
        </w:tc>
        <w:tc>
          <w:tcPr>
            <w:tcW w:w="1949" w:type="dxa"/>
            <w:tcBorders>
              <w:top w:val="nil"/>
              <w:left w:val="nil"/>
              <w:bottom w:val="nil"/>
              <w:right w:val="nil"/>
            </w:tcBorders>
            <w:shd w:val="clear" w:color="auto" w:fill="auto"/>
            <w:noWrap/>
            <w:vAlign w:val="bottom"/>
            <w:hideMark/>
          </w:tcPr>
          <w:p w14:paraId="5721FC76" w14:textId="77777777" w:rsidR="00816F6F" w:rsidRPr="00816F6F" w:rsidRDefault="00816F6F" w:rsidP="00816F6F">
            <w:pPr>
              <w:spacing w:after="0" w:line="240" w:lineRule="auto"/>
              <w:jc w:val="center"/>
              <w:rPr>
                <w:rFonts w:ascii="Times New Roman" w:eastAsia="Times New Roman" w:hAnsi="Times New Roman" w:cs="Times New Roman"/>
                <w:b/>
                <w:bCs/>
                <w:color w:val="000000"/>
                <w:lang w:eastAsia="lv-LV"/>
              </w:rPr>
            </w:pPr>
          </w:p>
        </w:tc>
      </w:tr>
      <w:tr w:rsidR="00816F6F" w:rsidRPr="00816F6F" w14:paraId="3FEED919" w14:textId="77777777" w:rsidTr="00816F6F">
        <w:trPr>
          <w:trHeight w:val="300"/>
          <w:jc w:val="center"/>
        </w:trPr>
        <w:tc>
          <w:tcPr>
            <w:tcW w:w="883" w:type="dxa"/>
            <w:tcBorders>
              <w:top w:val="nil"/>
              <w:left w:val="nil"/>
              <w:bottom w:val="nil"/>
              <w:right w:val="nil"/>
            </w:tcBorders>
            <w:shd w:val="clear" w:color="auto" w:fill="auto"/>
            <w:noWrap/>
            <w:vAlign w:val="bottom"/>
            <w:hideMark/>
          </w:tcPr>
          <w:p w14:paraId="02BCCED6" w14:textId="77777777" w:rsidR="00816F6F" w:rsidRPr="00816F6F" w:rsidRDefault="00816F6F" w:rsidP="00816F6F">
            <w:pPr>
              <w:spacing w:after="0" w:line="240" w:lineRule="auto"/>
              <w:rPr>
                <w:rFonts w:ascii="Times New Roman" w:eastAsia="Times New Roman" w:hAnsi="Times New Roman" w:cs="Times New Roman"/>
                <w:lang w:eastAsia="lv-LV"/>
              </w:rPr>
            </w:pPr>
          </w:p>
        </w:tc>
        <w:tc>
          <w:tcPr>
            <w:tcW w:w="4885" w:type="dxa"/>
            <w:tcBorders>
              <w:top w:val="nil"/>
              <w:left w:val="nil"/>
              <w:bottom w:val="nil"/>
              <w:right w:val="nil"/>
            </w:tcBorders>
            <w:shd w:val="clear" w:color="auto" w:fill="auto"/>
            <w:noWrap/>
            <w:vAlign w:val="bottom"/>
            <w:hideMark/>
          </w:tcPr>
          <w:p w14:paraId="2057886A" w14:textId="77777777" w:rsidR="00816F6F" w:rsidRPr="00816F6F" w:rsidRDefault="00816F6F" w:rsidP="00816F6F">
            <w:pPr>
              <w:spacing w:after="0" w:line="240" w:lineRule="auto"/>
              <w:rPr>
                <w:rFonts w:ascii="Times New Roman" w:eastAsia="Times New Roman" w:hAnsi="Times New Roman" w:cs="Times New Roman"/>
                <w:lang w:eastAsia="lv-LV"/>
              </w:rPr>
            </w:pPr>
          </w:p>
        </w:tc>
        <w:tc>
          <w:tcPr>
            <w:tcW w:w="959" w:type="dxa"/>
            <w:tcBorders>
              <w:top w:val="nil"/>
              <w:left w:val="nil"/>
              <w:bottom w:val="nil"/>
              <w:right w:val="nil"/>
            </w:tcBorders>
            <w:shd w:val="clear" w:color="auto" w:fill="auto"/>
            <w:noWrap/>
            <w:vAlign w:val="bottom"/>
            <w:hideMark/>
          </w:tcPr>
          <w:p w14:paraId="5919057A" w14:textId="77777777" w:rsidR="00816F6F" w:rsidRPr="00816F6F" w:rsidRDefault="00816F6F" w:rsidP="00816F6F">
            <w:pPr>
              <w:spacing w:after="0" w:line="240" w:lineRule="auto"/>
              <w:rPr>
                <w:rFonts w:ascii="Times New Roman" w:eastAsia="Times New Roman" w:hAnsi="Times New Roman" w:cs="Times New Roman"/>
                <w:lang w:eastAsia="lv-LV"/>
              </w:rPr>
            </w:pPr>
          </w:p>
        </w:tc>
        <w:tc>
          <w:tcPr>
            <w:tcW w:w="1949" w:type="dxa"/>
            <w:tcBorders>
              <w:top w:val="nil"/>
              <w:left w:val="nil"/>
              <w:bottom w:val="nil"/>
              <w:right w:val="nil"/>
            </w:tcBorders>
            <w:shd w:val="clear" w:color="auto" w:fill="auto"/>
            <w:noWrap/>
            <w:vAlign w:val="bottom"/>
            <w:hideMark/>
          </w:tcPr>
          <w:p w14:paraId="2FF4084A" w14:textId="77777777" w:rsidR="00816F6F" w:rsidRPr="00816F6F" w:rsidRDefault="00816F6F" w:rsidP="00816F6F">
            <w:pPr>
              <w:spacing w:after="0" w:line="240" w:lineRule="auto"/>
              <w:rPr>
                <w:rFonts w:ascii="Times New Roman" w:eastAsia="Times New Roman" w:hAnsi="Times New Roman" w:cs="Times New Roman"/>
                <w:lang w:eastAsia="lv-LV"/>
              </w:rPr>
            </w:pPr>
          </w:p>
        </w:tc>
      </w:tr>
      <w:tr w:rsidR="00816F6F" w:rsidRPr="00816F6F" w14:paraId="5849E194" w14:textId="77777777" w:rsidTr="00816F6F">
        <w:trPr>
          <w:trHeight w:val="570"/>
          <w:jc w:val="center"/>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B623B" w14:textId="77777777" w:rsidR="00816F6F" w:rsidRPr="00816F6F" w:rsidRDefault="00816F6F" w:rsidP="00816F6F">
            <w:pPr>
              <w:spacing w:after="0" w:line="240" w:lineRule="auto"/>
              <w:jc w:val="center"/>
              <w:rPr>
                <w:rFonts w:ascii="Times New Roman" w:eastAsia="Times New Roman" w:hAnsi="Times New Roman" w:cs="Times New Roman"/>
                <w:b/>
                <w:bCs/>
                <w:color w:val="000000"/>
                <w:lang w:eastAsia="lv-LV"/>
              </w:rPr>
            </w:pPr>
            <w:r w:rsidRPr="00816F6F">
              <w:rPr>
                <w:rFonts w:ascii="Times New Roman" w:eastAsia="Times New Roman" w:hAnsi="Times New Roman" w:cs="Times New Roman"/>
                <w:b/>
                <w:bCs/>
                <w:color w:val="000000"/>
                <w:lang w:eastAsia="lv-LV"/>
              </w:rPr>
              <w:t>Nr.p.k.</w:t>
            </w:r>
          </w:p>
        </w:tc>
        <w:tc>
          <w:tcPr>
            <w:tcW w:w="5844" w:type="dxa"/>
            <w:gridSpan w:val="2"/>
            <w:tcBorders>
              <w:top w:val="single" w:sz="4" w:space="0" w:color="auto"/>
              <w:left w:val="nil"/>
              <w:bottom w:val="single" w:sz="4" w:space="0" w:color="auto"/>
              <w:right w:val="single" w:sz="4" w:space="0" w:color="auto"/>
            </w:tcBorders>
            <w:shd w:val="clear" w:color="auto" w:fill="auto"/>
            <w:vAlign w:val="center"/>
            <w:hideMark/>
          </w:tcPr>
          <w:p w14:paraId="54C45C95" w14:textId="77777777" w:rsidR="00816F6F" w:rsidRPr="00816F6F" w:rsidRDefault="00816F6F" w:rsidP="00816F6F">
            <w:pPr>
              <w:spacing w:after="0" w:line="240" w:lineRule="auto"/>
              <w:jc w:val="center"/>
              <w:rPr>
                <w:rFonts w:ascii="Times New Roman" w:eastAsia="Times New Roman" w:hAnsi="Times New Roman" w:cs="Times New Roman"/>
                <w:b/>
                <w:bCs/>
                <w:color w:val="000000"/>
                <w:lang w:eastAsia="lv-LV"/>
              </w:rPr>
            </w:pPr>
            <w:r w:rsidRPr="00816F6F">
              <w:rPr>
                <w:rFonts w:ascii="Times New Roman" w:eastAsia="Times New Roman" w:hAnsi="Times New Roman" w:cs="Times New Roman"/>
                <w:b/>
                <w:bCs/>
                <w:color w:val="000000"/>
                <w:lang w:eastAsia="lv-LV"/>
              </w:rPr>
              <w:t>Nosaukums</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14:paraId="0C20903B" w14:textId="77777777" w:rsidR="00816F6F" w:rsidRPr="00816F6F" w:rsidRDefault="00816F6F" w:rsidP="00816F6F">
            <w:pPr>
              <w:spacing w:after="0" w:line="240" w:lineRule="auto"/>
              <w:jc w:val="center"/>
              <w:rPr>
                <w:rFonts w:ascii="Times New Roman" w:eastAsia="Times New Roman" w:hAnsi="Times New Roman" w:cs="Times New Roman"/>
                <w:b/>
                <w:bCs/>
                <w:color w:val="000000"/>
                <w:lang w:eastAsia="lv-LV"/>
              </w:rPr>
            </w:pPr>
            <w:r w:rsidRPr="00816F6F">
              <w:rPr>
                <w:rFonts w:ascii="Times New Roman" w:eastAsia="Times New Roman" w:hAnsi="Times New Roman" w:cs="Times New Roman"/>
                <w:b/>
                <w:bCs/>
                <w:color w:val="000000"/>
                <w:lang w:eastAsia="lv-LV"/>
              </w:rPr>
              <w:t>Cena mēnesī, EUR bez PVN</w:t>
            </w:r>
          </w:p>
        </w:tc>
      </w:tr>
      <w:tr w:rsidR="00816F6F" w:rsidRPr="00816F6F" w14:paraId="633EA5C2" w14:textId="77777777" w:rsidTr="00816F6F">
        <w:trPr>
          <w:trHeight w:val="300"/>
          <w:jc w:val="center"/>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255FC2CF" w14:textId="77777777" w:rsidR="00816F6F" w:rsidRPr="00816F6F" w:rsidRDefault="00816F6F" w:rsidP="00816F6F">
            <w:pPr>
              <w:spacing w:after="0" w:line="240" w:lineRule="auto"/>
              <w:jc w:val="center"/>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1.</w:t>
            </w:r>
          </w:p>
        </w:tc>
        <w:tc>
          <w:tcPr>
            <w:tcW w:w="5844" w:type="dxa"/>
            <w:gridSpan w:val="2"/>
            <w:tcBorders>
              <w:top w:val="nil"/>
              <w:left w:val="nil"/>
              <w:bottom w:val="single" w:sz="4" w:space="0" w:color="auto"/>
              <w:right w:val="single" w:sz="4" w:space="0" w:color="auto"/>
            </w:tcBorders>
            <w:shd w:val="clear" w:color="auto" w:fill="auto"/>
            <w:noWrap/>
            <w:vAlign w:val="center"/>
            <w:hideMark/>
          </w:tcPr>
          <w:p w14:paraId="65C14315" w14:textId="77777777" w:rsidR="00816F6F" w:rsidRPr="00816F6F" w:rsidRDefault="00816F6F" w:rsidP="00816F6F">
            <w:pPr>
              <w:spacing w:after="0" w:line="240" w:lineRule="auto"/>
              <w:jc w:val="both"/>
              <w:rPr>
                <w:rFonts w:ascii="Times New Roman" w:eastAsia="Times New Roman" w:hAnsi="Times New Roman" w:cs="Times New Roman"/>
                <w:color w:val="000000"/>
                <w:lang w:eastAsia="lv-LV"/>
              </w:rPr>
            </w:pPr>
            <w:r w:rsidRPr="00816F6F">
              <w:rPr>
                <w:rFonts w:ascii="Times New Roman" w:eastAsia="Times New Roman" w:hAnsi="Times New Roman" w:cs="Times New Roman"/>
                <w:lang w:eastAsia="ru-RU"/>
              </w:rPr>
              <w:t>Automātiskās ūdens ugunsdzēsības (sprinkleru) sistēma un iekšējā ugunsdzēsības ūdens apgādes sistēma</w:t>
            </w:r>
          </w:p>
        </w:tc>
        <w:tc>
          <w:tcPr>
            <w:tcW w:w="1949" w:type="dxa"/>
            <w:tcBorders>
              <w:top w:val="nil"/>
              <w:left w:val="nil"/>
              <w:bottom w:val="single" w:sz="4" w:space="0" w:color="auto"/>
              <w:right w:val="single" w:sz="4" w:space="0" w:color="auto"/>
            </w:tcBorders>
            <w:shd w:val="clear" w:color="auto" w:fill="auto"/>
            <w:noWrap/>
            <w:vAlign w:val="center"/>
            <w:hideMark/>
          </w:tcPr>
          <w:p w14:paraId="42376C33" w14:textId="77777777" w:rsidR="00816F6F" w:rsidRPr="00816F6F" w:rsidRDefault="00816F6F" w:rsidP="00816F6F">
            <w:pPr>
              <w:spacing w:after="0" w:line="240" w:lineRule="auto"/>
              <w:jc w:val="center"/>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350,00</w:t>
            </w:r>
          </w:p>
        </w:tc>
      </w:tr>
      <w:tr w:rsidR="00816F6F" w:rsidRPr="00816F6F" w14:paraId="0F84ACC9" w14:textId="77777777" w:rsidTr="00816F6F">
        <w:trPr>
          <w:trHeight w:val="300"/>
          <w:jc w:val="center"/>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7569FD62" w14:textId="77777777" w:rsidR="00816F6F" w:rsidRPr="00816F6F" w:rsidRDefault="00816F6F" w:rsidP="00816F6F">
            <w:pPr>
              <w:spacing w:after="0" w:line="240" w:lineRule="auto"/>
              <w:jc w:val="center"/>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2.</w:t>
            </w:r>
          </w:p>
        </w:tc>
        <w:tc>
          <w:tcPr>
            <w:tcW w:w="5844" w:type="dxa"/>
            <w:gridSpan w:val="2"/>
            <w:tcBorders>
              <w:top w:val="nil"/>
              <w:left w:val="nil"/>
              <w:bottom w:val="single" w:sz="4" w:space="0" w:color="auto"/>
              <w:right w:val="single" w:sz="4" w:space="0" w:color="auto"/>
            </w:tcBorders>
            <w:shd w:val="clear" w:color="auto" w:fill="auto"/>
            <w:noWrap/>
            <w:vAlign w:val="center"/>
            <w:hideMark/>
          </w:tcPr>
          <w:p w14:paraId="7E2A86BE" w14:textId="77777777" w:rsidR="00816F6F" w:rsidRPr="00816F6F" w:rsidRDefault="00816F6F" w:rsidP="00816F6F">
            <w:pPr>
              <w:spacing w:after="0" w:line="240" w:lineRule="auto"/>
              <w:jc w:val="both"/>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Automātiskās gāzes ugunsdzēsības sistēma</w:t>
            </w:r>
          </w:p>
        </w:tc>
        <w:tc>
          <w:tcPr>
            <w:tcW w:w="1949" w:type="dxa"/>
            <w:tcBorders>
              <w:top w:val="nil"/>
              <w:left w:val="nil"/>
              <w:bottom w:val="single" w:sz="4" w:space="0" w:color="auto"/>
              <w:right w:val="single" w:sz="4" w:space="0" w:color="auto"/>
            </w:tcBorders>
            <w:shd w:val="clear" w:color="auto" w:fill="auto"/>
            <w:noWrap/>
            <w:vAlign w:val="center"/>
            <w:hideMark/>
          </w:tcPr>
          <w:p w14:paraId="408027D3" w14:textId="77777777" w:rsidR="00816F6F" w:rsidRPr="00816F6F" w:rsidRDefault="00816F6F" w:rsidP="00816F6F">
            <w:pPr>
              <w:spacing w:after="0" w:line="240" w:lineRule="auto"/>
              <w:jc w:val="center"/>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65,00</w:t>
            </w:r>
          </w:p>
        </w:tc>
      </w:tr>
      <w:tr w:rsidR="00816F6F" w:rsidRPr="00816F6F" w14:paraId="5E10AC31" w14:textId="77777777" w:rsidTr="00816F6F">
        <w:trPr>
          <w:trHeight w:val="300"/>
          <w:jc w:val="center"/>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6FE55A68" w14:textId="77777777" w:rsidR="00816F6F" w:rsidRPr="00816F6F" w:rsidRDefault="00816F6F" w:rsidP="00816F6F">
            <w:pPr>
              <w:spacing w:after="0" w:line="240" w:lineRule="auto"/>
              <w:jc w:val="center"/>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3.</w:t>
            </w:r>
          </w:p>
        </w:tc>
        <w:tc>
          <w:tcPr>
            <w:tcW w:w="5844" w:type="dxa"/>
            <w:gridSpan w:val="2"/>
            <w:tcBorders>
              <w:top w:val="nil"/>
              <w:left w:val="nil"/>
              <w:bottom w:val="single" w:sz="4" w:space="0" w:color="auto"/>
              <w:right w:val="single" w:sz="4" w:space="0" w:color="auto"/>
            </w:tcBorders>
            <w:shd w:val="clear" w:color="auto" w:fill="auto"/>
            <w:noWrap/>
            <w:vAlign w:val="center"/>
            <w:hideMark/>
          </w:tcPr>
          <w:p w14:paraId="4CCA3B3F" w14:textId="77777777" w:rsidR="00816F6F" w:rsidRPr="00816F6F" w:rsidRDefault="00816F6F" w:rsidP="00816F6F">
            <w:pPr>
              <w:spacing w:after="0" w:line="240" w:lineRule="auto"/>
              <w:jc w:val="both"/>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Automātisko aizkaru (dūmu, uguns) un dūmu lūku sistēma</w:t>
            </w:r>
          </w:p>
        </w:tc>
        <w:tc>
          <w:tcPr>
            <w:tcW w:w="1949" w:type="dxa"/>
            <w:tcBorders>
              <w:top w:val="nil"/>
              <w:left w:val="nil"/>
              <w:bottom w:val="single" w:sz="4" w:space="0" w:color="auto"/>
              <w:right w:val="single" w:sz="4" w:space="0" w:color="auto"/>
            </w:tcBorders>
            <w:shd w:val="clear" w:color="auto" w:fill="auto"/>
            <w:noWrap/>
            <w:vAlign w:val="center"/>
            <w:hideMark/>
          </w:tcPr>
          <w:p w14:paraId="054FB648" w14:textId="77777777" w:rsidR="00816F6F" w:rsidRPr="00816F6F" w:rsidRDefault="00816F6F" w:rsidP="00816F6F">
            <w:pPr>
              <w:spacing w:after="0" w:line="240" w:lineRule="auto"/>
              <w:jc w:val="center"/>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125,00</w:t>
            </w:r>
          </w:p>
        </w:tc>
      </w:tr>
      <w:tr w:rsidR="00816F6F" w:rsidRPr="00816F6F" w14:paraId="5D7E1293" w14:textId="77777777" w:rsidTr="00816F6F">
        <w:trPr>
          <w:trHeight w:val="300"/>
          <w:jc w:val="center"/>
        </w:trPr>
        <w:tc>
          <w:tcPr>
            <w:tcW w:w="672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AAAAF1" w14:textId="77777777" w:rsidR="00816F6F" w:rsidRPr="00816F6F" w:rsidRDefault="00816F6F" w:rsidP="00816F6F">
            <w:pPr>
              <w:spacing w:after="0" w:line="240" w:lineRule="auto"/>
              <w:jc w:val="right"/>
              <w:rPr>
                <w:rFonts w:ascii="Times New Roman" w:eastAsia="Times New Roman" w:hAnsi="Times New Roman" w:cs="Times New Roman"/>
                <w:b/>
                <w:bCs/>
                <w:color w:val="000000"/>
                <w:lang w:eastAsia="lv-LV"/>
              </w:rPr>
            </w:pPr>
            <w:r w:rsidRPr="00816F6F">
              <w:rPr>
                <w:rFonts w:ascii="Times New Roman" w:eastAsia="Times New Roman" w:hAnsi="Times New Roman" w:cs="Times New Roman"/>
                <w:b/>
                <w:bCs/>
                <w:color w:val="000000"/>
                <w:lang w:eastAsia="lv-LV"/>
              </w:rPr>
              <w:t>Kopā (A), EUR bez PVN</w:t>
            </w:r>
          </w:p>
        </w:tc>
        <w:tc>
          <w:tcPr>
            <w:tcW w:w="1949" w:type="dxa"/>
            <w:tcBorders>
              <w:top w:val="nil"/>
              <w:left w:val="nil"/>
              <w:bottom w:val="single" w:sz="4" w:space="0" w:color="auto"/>
              <w:right w:val="single" w:sz="4" w:space="0" w:color="auto"/>
            </w:tcBorders>
            <w:shd w:val="clear" w:color="auto" w:fill="auto"/>
            <w:noWrap/>
            <w:vAlign w:val="center"/>
          </w:tcPr>
          <w:p w14:paraId="6E6CC2E7" w14:textId="77777777" w:rsidR="00816F6F" w:rsidRPr="00816F6F" w:rsidRDefault="00816F6F" w:rsidP="00816F6F">
            <w:pPr>
              <w:spacing w:after="0" w:line="240" w:lineRule="auto"/>
              <w:jc w:val="center"/>
              <w:rPr>
                <w:rFonts w:ascii="Times New Roman" w:eastAsia="Times New Roman" w:hAnsi="Times New Roman" w:cs="Times New Roman"/>
                <w:b/>
                <w:bCs/>
                <w:color w:val="000000"/>
                <w:lang w:eastAsia="lv-LV"/>
              </w:rPr>
            </w:pPr>
            <w:r w:rsidRPr="00816F6F">
              <w:rPr>
                <w:rFonts w:ascii="Times New Roman" w:eastAsia="Times New Roman" w:hAnsi="Times New Roman" w:cs="Times New Roman"/>
                <w:b/>
                <w:bCs/>
                <w:color w:val="000000"/>
                <w:lang w:eastAsia="lv-LV"/>
              </w:rPr>
              <w:t>540,00</w:t>
            </w:r>
          </w:p>
        </w:tc>
      </w:tr>
      <w:tr w:rsidR="00816F6F" w:rsidRPr="00816F6F" w14:paraId="7C402717" w14:textId="77777777" w:rsidTr="00816F6F">
        <w:trPr>
          <w:trHeight w:val="300"/>
          <w:jc w:val="center"/>
        </w:trPr>
        <w:tc>
          <w:tcPr>
            <w:tcW w:w="672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9B7894" w14:textId="77777777" w:rsidR="00816F6F" w:rsidRPr="00816F6F" w:rsidRDefault="00816F6F" w:rsidP="00816F6F">
            <w:pPr>
              <w:spacing w:after="0" w:line="240" w:lineRule="auto"/>
              <w:jc w:val="right"/>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PVN 21%</w:t>
            </w:r>
          </w:p>
        </w:tc>
        <w:tc>
          <w:tcPr>
            <w:tcW w:w="1949" w:type="dxa"/>
            <w:tcBorders>
              <w:top w:val="nil"/>
              <w:left w:val="nil"/>
              <w:bottom w:val="single" w:sz="4" w:space="0" w:color="auto"/>
              <w:right w:val="single" w:sz="4" w:space="0" w:color="auto"/>
            </w:tcBorders>
            <w:shd w:val="clear" w:color="auto" w:fill="auto"/>
            <w:noWrap/>
            <w:vAlign w:val="center"/>
          </w:tcPr>
          <w:p w14:paraId="0F6DA42E" w14:textId="77777777" w:rsidR="00816F6F" w:rsidRPr="00816F6F" w:rsidRDefault="00816F6F" w:rsidP="00816F6F">
            <w:pPr>
              <w:spacing w:after="0" w:line="240" w:lineRule="auto"/>
              <w:jc w:val="center"/>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113,40</w:t>
            </w:r>
          </w:p>
        </w:tc>
      </w:tr>
      <w:tr w:rsidR="00816F6F" w:rsidRPr="00816F6F" w14:paraId="31440A7E" w14:textId="77777777" w:rsidTr="00816F6F">
        <w:trPr>
          <w:trHeight w:val="300"/>
          <w:jc w:val="center"/>
        </w:trPr>
        <w:tc>
          <w:tcPr>
            <w:tcW w:w="672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2887E7" w14:textId="77777777" w:rsidR="00816F6F" w:rsidRPr="00816F6F" w:rsidRDefault="00816F6F" w:rsidP="00816F6F">
            <w:pPr>
              <w:spacing w:after="0" w:line="240" w:lineRule="auto"/>
              <w:jc w:val="right"/>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Kopā, EUR ar PVN</w:t>
            </w:r>
          </w:p>
        </w:tc>
        <w:tc>
          <w:tcPr>
            <w:tcW w:w="1949" w:type="dxa"/>
            <w:tcBorders>
              <w:top w:val="nil"/>
              <w:left w:val="nil"/>
              <w:bottom w:val="single" w:sz="4" w:space="0" w:color="auto"/>
              <w:right w:val="single" w:sz="4" w:space="0" w:color="auto"/>
            </w:tcBorders>
            <w:shd w:val="clear" w:color="auto" w:fill="auto"/>
            <w:noWrap/>
            <w:vAlign w:val="center"/>
          </w:tcPr>
          <w:p w14:paraId="61F28E25" w14:textId="77777777" w:rsidR="00816F6F" w:rsidRPr="00816F6F" w:rsidRDefault="00816F6F" w:rsidP="00816F6F">
            <w:pPr>
              <w:spacing w:after="0" w:line="240" w:lineRule="auto"/>
              <w:jc w:val="center"/>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653,40</w:t>
            </w:r>
          </w:p>
        </w:tc>
      </w:tr>
    </w:tbl>
    <w:p w14:paraId="1A535094" w14:textId="77777777" w:rsidR="00816F6F" w:rsidRPr="00816F6F" w:rsidRDefault="00816F6F" w:rsidP="00816F6F">
      <w:pPr>
        <w:spacing w:after="0" w:line="240" w:lineRule="auto"/>
        <w:rPr>
          <w:rFonts w:ascii="Times New Roman" w:eastAsia="Times New Roman" w:hAnsi="Times New Roman" w:cs="Times New Roman"/>
          <w:lang w:eastAsia="ru-RU"/>
        </w:rPr>
      </w:pPr>
    </w:p>
    <w:tbl>
      <w:tblPr>
        <w:tblW w:w="8608" w:type="dxa"/>
        <w:jc w:val="center"/>
        <w:tblLook w:val="04A0" w:firstRow="1" w:lastRow="0" w:firstColumn="1" w:lastColumn="0" w:noHBand="0" w:noVBand="1"/>
      </w:tblPr>
      <w:tblGrid>
        <w:gridCol w:w="785"/>
        <w:gridCol w:w="175"/>
        <w:gridCol w:w="3890"/>
        <w:gridCol w:w="1762"/>
        <w:gridCol w:w="11"/>
        <w:gridCol w:w="1974"/>
        <w:gridCol w:w="11"/>
      </w:tblGrid>
      <w:tr w:rsidR="00816F6F" w:rsidRPr="00816F6F" w14:paraId="61DB84AB" w14:textId="77777777" w:rsidTr="00816F6F">
        <w:trPr>
          <w:trHeight w:val="315"/>
          <w:jc w:val="center"/>
        </w:trPr>
        <w:tc>
          <w:tcPr>
            <w:tcW w:w="785" w:type="dxa"/>
            <w:tcBorders>
              <w:top w:val="nil"/>
              <w:left w:val="nil"/>
              <w:bottom w:val="nil"/>
              <w:right w:val="nil"/>
            </w:tcBorders>
            <w:shd w:val="clear" w:color="auto" w:fill="auto"/>
            <w:noWrap/>
            <w:vAlign w:val="bottom"/>
            <w:hideMark/>
          </w:tcPr>
          <w:p w14:paraId="0946F837" w14:textId="77777777" w:rsidR="00816F6F" w:rsidRPr="00816F6F" w:rsidRDefault="00816F6F" w:rsidP="00816F6F">
            <w:pPr>
              <w:spacing w:after="0" w:line="240" w:lineRule="auto"/>
              <w:rPr>
                <w:rFonts w:ascii="Times New Roman" w:eastAsia="Times New Roman" w:hAnsi="Times New Roman" w:cs="Times New Roman"/>
                <w:lang w:eastAsia="lv-LV"/>
              </w:rPr>
            </w:pPr>
          </w:p>
        </w:tc>
        <w:tc>
          <w:tcPr>
            <w:tcW w:w="5838" w:type="dxa"/>
            <w:gridSpan w:val="4"/>
            <w:tcBorders>
              <w:top w:val="nil"/>
              <w:left w:val="nil"/>
              <w:bottom w:val="nil"/>
              <w:right w:val="nil"/>
            </w:tcBorders>
            <w:shd w:val="clear" w:color="auto" w:fill="auto"/>
            <w:noWrap/>
            <w:vAlign w:val="bottom"/>
            <w:hideMark/>
          </w:tcPr>
          <w:p w14:paraId="02ACFD2C" w14:textId="77777777" w:rsidR="00816F6F" w:rsidRPr="00816F6F" w:rsidRDefault="00816F6F" w:rsidP="00816F6F">
            <w:pPr>
              <w:numPr>
                <w:ilvl w:val="1"/>
                <w:numId w:val="22"/>
              </w:numPr>
              <w:spacing w:before="240" w:after="0" w:line="240" w:lineRule="auto"/>
              <w:jc w:val="center"/>
              <w:rPr>
                <w:rFonts w:ascii="Times New Roman" w:eastAsia="Calibri" w:hAnsi="Times New Roman" w:cs="Times New Roman"/>
                <w:b/>
                <w:bCs/>
                <w:color w:val="000000"/>
                <w:lang w:eastAsia="lv-LV"/>
              </w:rPr>
            </w:pPr>
            <w:r w:rsidRPr="00816F6F">
              <w:rPr>
                <w:rFonts w:ascii="Times New Roman" w:eastAsia="Calibri" w:hAnsi="Times New Roman" w:cs="Times New Roman"/>
                <w:b/>
                <w:bCs/>
                <w:color w:val="000000"/>
                <w:lang w:eastAsia="lv-LV"/>
              </w:rPr>
              <w:t>PAPILDUS DARBU IZMAKSAS</w:t>
            </w:r>
          </w:p>
        </w:tc>
        <w:tc>
          <w:tcPr>
            <w:tcW w:w="1985" w:type="dxa"/>
            <w:gridSpan w:val="2"/>
            <w:tcBorders>
              <w:top w:val="nil"/>
              <w:left w:val="nil"/>
              <w:bottom w:val="nil"/>
              <w:right w:val="nil"/>
            </w:tcBorders>
            <w:shd w:val="clear" w:color="auto" w:fill="auto"/>
            <w:noWrap/>
            <w:vAlign w:val="bottom"/>
            <w:hideMark/>
          </w:tcPr>
          <w:p w14:paraId="41793463" w14:textId="77777777" w:rsidR="00816F6F" w:rsidRPr="00816F6F" w:rsidRDefault="00816F6F" w:rsidP="00816F6F">
            <w:pPr>
              <w:spacing w:after="0" w:line="240" w:lineRule="auto"/>
              <w:jc w:val="center"/>
              <w:rPr>
                <w:rFonts w:ascii="Times New Roman" w:eastAsia="Times New Roman" w:hAnsi="Times New Roman" w:cs="Times New Roman"/>
                <w:b/>
                <w:bCs/>
                <w:color w:val="000000"/>
                <w:lang w:eastAsia="lv-LV"/>
              </w:rPr>
            </w:pPr>
          </w:p>
        </w:tc>
      </w:tr>
      <w:tr w:rsidR="00816F6F" w:rsidRPr="00816F6F" w14:paraId="476A1997" w14:textId="77777777" w:rsidTr="00816F6F">
        <w:trPr>
          <w:gridAfter w:val="1"/>
          <w:wAfter w:w="11" w:type="dxa"/>
          <w:trHeight w:val="315"/>
          <w:jc w:val="center"/>
        </w:trPr>
        <w:tc>
          <w:tcPr>
            <w:tcW w:w="4850" w:type="dxa"/>
            <w:gridSpan w:val="3"/>
            <w:tcBorders>
              <w:top w:val="nil"/>
              <w:left w:val="nil"/>
              <w:bottom w:val="nil"/>
              <w:right w:val="nil"/>
            </w:tcBorders>
            <w:shd w:val="clear" w:color="auto" w:fill="auto"/>
            <w:noWrap/>
            <w:vAlign w:val="bottom"/>
            <w:hideMark/>
          </w:tcPr>
          <w:p w14:paraId="3D7D88A3" w14:textId="77777777" w:rsidR="00816F6F" w:rsidRPr="00816F6F" w:rsidRDefault="00816F6F" w:rsidP="00816F6F">
            <w:pPr>
              <w:spacing w:after="0" w:line="240" w:lineRule="auto"/>
              <w:ind w:firstLineChars="200" w:firstLine="440"/>
              <w:rPr>
                <w:rFonts w:ascii="Times New Roman" w:eastAsia="Times New Roman" w:hAnsi="Times New Roman" w:cs="Times New Roman"/>
                <w:color w:val="000000"/>
                <w:lang w:eastAsia="lv-LV"/>
              </w:rPr>
            </w:pPr>
          </w:p>
        </w:tc>
        <w:tc>
          <w:tcPr>
            <w:tcW w:w="1762" w:type="dxa"/>
            <w:tcBorders>
              <w:top w:val="nil"/>
              <w:left w:val="nil"/>
              <w:bottom w:val="nil"/>
              <w:right w:val="nil"/>
            </w:tcBorders>
            <w:shd w:val="clear" w:color="auto" w:fill="auto"/>
            <w:noWrap/>
            <w:vAlign w:val="bottom"/>
            <w:hideMark/>
          </w:tcPr>
          <w:p w14:paraId="13EF9A01" w14:textId="77777777" w:rsidR="00816F6F" w:rsidRPr="00816F6F" w:rsidRDefault="00816F6F" w:rsidP="00816F6F">
            <w:pPr>
              <w:spacing w:after="0" w:line="240" w:lineRule="auto"/>
              <w:ind w:firstLineChars="200" w:firstLine="440"/>
              <w:rPr>
                <w:rFonts w:ascii="Times New Roman" w:eastAsia="Times New Roman" w:hAnsi="Times New Roman" w:cs="Times New Roman"/>
                <w:color w:val="000000"/>
                <w:lang w:eastAsia="lv-LV"/>
              </w:rPr>
            </w:pPr>
          </w:p>
        </w:tc>
        <w:tc>
          <w:tcPr>
            <w:tcW w:w="1985" w:type="dxa"/>
            <w:gridSpan w:val="2"/>
            <w:tcBorders>
              <w:top w:val="nil"/>
              <w:left w:val="nil"/>
              <w:bottom w:val="nil"/>
              <w:right w:val="nil"/>
            </w:tcBorders>
            <w:shd w:val="clear" w:color="auto" w:fill="auto"/>
            <w:noWrap/>
            <w:vAlign w:val="bottom"/>
            <w:hideMark/>
          </w:tcPr>
          <w:p w14:paraId="69F3C219" w14:textId="77777777" w:rsidR="00816F6F" w:rsidRPr="00816F6F" w:rsidRDefault="00816F6F" w:rsidP="00816F6F">
            <w:pPr>
              <w:spacing w:after="0" w:line="240" w:lineRule="auto"/>
              <w:rPr>
                <w:rFonts w:ascii="Times New Roman" w:eastAsia="Times New Roman" w:hAnsi="Times New Roman" w:cs="Times New Roman"/>
                <w:lang w:eastAsia="lv-LV"/>
              </w:rPr>
            </w:pPr>
          </w:p>
        </w:tc>
      </w:tr>
      <w:tr w:rsidR="00816F6F" w:rsidRPr="00816F6F" w14:paraId="546A0C29" w14:textId="77777777" w:rsidTr="00816F6F">
        <w:trPr>
          <w:gridAfter w:val="1"/>
          <w:wAfter w:w="11" w:type="dxa"/>
          <w:trHeight w:val="345"/>
          <w:jc w:val="center"/>
        </w:trPr>
        <w:tc>
          <w:tcPr>
            <w:tcW w:w="9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648DE5" w14:textId="77777777" w:rsidR="00816F6F" w:rsidRPr="00816F6F" w:rsidRDefault="00816F6F" w:rsidP="00816F6F">
            <w:pPr>
              <w:spacing w:after="0" w:line="240" w:lineRule="auto"/>
              <w:jc w:val="center"/>
              <w:rPr>
                <w:rFonts w:ascii="Times New Roman" w:eastAsia="Times New Roman" w:hAnsi="Times New Roman" w:cs="Times New Roman"/>
                <w:b/>
                <w:bCs/>
                <w:color w:val="000000"/>
                <w:lang w:eastAsia="lv-LV"/>
              </w:rPr>
            </w:pPr>
            <w:r w:rsidRPr="00816F6F">
              <w:rPr>
                <w:rFonts w:ascii="Times New Roman" w:eastAsia="Times New Roman" w:hAnsi="Times New Roman" w:cs="Times New Roman"/>
                <w:b/>
                <w:bCs/>
                <w:color w:val="000000"/>
                <w:lang w:eastAsia="lv-LV"/>
              </w:rPr>
              <w:t>Nr.p.k.</w:t>
            </w:r>
          </w:p>
        </w:tc>
        <w:tc>
          <w:tcPr>
            <w:tcW w:w="3890" w:type="dxa"/>
            <w:tcBorders>
              <w:top w:val="single" w:sz="8" w:space="0" w:color="000000"/>
              <w:left w:val="nil"/>
              <w:bottom w:val="single" w:sz="8" w:space="0" w:color="000000"/>
              <w:right w:val="single" w:sz="8" w:space="0" w:color="000000"/>
            </w:tcBorders>
            <w:shd w:val="clear" w:color="auto" w:fill="auto"/>
            <w:vAlign w:val="center"/>
            <w:hideMark/>
          </w:tcPr>
          <w:p w14:paraId="48A47471" w14:textId="77777777" w:rsidR="00816F6F" w:rsidRPr="00816F6F" w:rsidRDefault="00816F6F" w:rsidP="00816F6F">
            <w:pPr>
              <w:spacing w:after="0" w:line="240" w:lineRule="auto"/>
              <w:jc w:val="center"/>
              <w:rPr>
                <w:rFonts w:ascii="Times New Roman" w:eastAsia="Times New Roman" w:hAnsi="Times New Roman" w:cs="Times New Roman"/>
                <w:b/>
                <w:bCs/>
                <w:color w:val="000000"/>
                <w:lang w:eastAsia="lv-LV"/>
              </w:rPr>
            </w:pPr>
            <w:r w:rsidRPr="00816F6F">
              <w:rPr>
                <w:rFonts w:ascii="Times New Roman" w:eastAsia="Times New Roman" w:hAnsi="Times New Roman" w:cs="Times New Roman"/>
                <w:b/>
                <w:bCs/>
                <w:color w:val="000000"/>
                <w:lang w:eastAsia="lv-LV"/>
              </w:rPr>
              <w:t>Darba nosaukums</w:t>
            </w:r>
          </w:p>
        </w:tc>
        <w:tc>
          <w:tcPr>
            <w:tcW w:w="1762" w:type="dxa"/>
            <w:tcBorders>
              <w:top w:val="single" w:sz="8" w:space="0" w:color="000000"/>
              <w:left w:val="nil"/>
              <w:bottom w:val="single" w:sz="8" w:space="0" w:color="000000"/>
              <w:right w:val="single" w:sz="8" w:space="0" w:color="000000"/>
            </w:tcBorders>
            <w:shd w:val="clear" w:color="auto" w:fill="auto"/>
            <w:vAlign w:val="center"/>
            <w:hideMark/>
          </w:tcPr>
          <w:p w14:paraId="6813DC41" w14:textId="77777777" w:rsidR="00816F6F" w:rsidRPr="00816F6F" w:rsidRDefault="00816F6F" w:rsidP="00816F6F">
            <w:pPr>
              <w:spacing w:after="0" w:line="240" w:lineRule="auto"/>
              <w:jc w:val="center"/>
              <w:rPr>
                <w:rFonts w:ascii="Times New Roman" w:eastAsia="Times New Roman" w:hAnsi="Times New Roman" w:cs="Times New Roman"/>
                <w:b/>
                <w:bCs/>
                <w:color w:val="000000"/>
                <w:lang w:eastAsia="lv-LV"/>
              </w:rPr>
            </w:pPr>
            <w:r w:rsidRPr="00816F6F">
              <w:rPr>
                <w:rFonts w:ascii="Times New Roman" w:eastAsia="Times New Roman" w:hAnsi="Times New Roman" w:cs="Times New Roman"/>
                <w:b/>
                <w:bCs/>
                <w:color w:val="000000"/>
                <w:lang w:eastAsia="lv-LV"/>
              </w:rPr>
              <w:t>Mērvienība</w:t>
            </w:r>
          </w:p>
        </w:tc>
        <w:tc>
          <w:tcPr>
            <w:tcW w:w="1985" w:type="dxa"/>
            <w:gridSpan w:val="2"/>
            <w:tcBorders>
              <w:top w:val="single" w:sz="8" w:space="0" w:color="000000"/>
              <w:left w:val="nil"/>
              <w:bottom w:val="single" w:sz="8" w:space="0" w:color="000000"/>
              <w:right w:val="single" w:sz="8" w:space="0" w:color="000000"/>
            </w:tcBorders>
            <w:shd w:val="clear" w:color="auto" w:fill="auto"/>
            <w:vAlign w:val="center"/>
            <w:hideMark/>
          </w:tcPr>
          <w:p w14:paraId="5CF59535" w14:textId="77777777" w:rsidR="00816F6F" w:rsidRPr="00816F6F" w:rsidRDefault="00816F6F" w:rsidP="00816F6F">
            <w:pPr>
              <w:spacing w:after="0" w:line="240" w:lineRule="auto"/>
              <w:jc w:val="center"/>
              <w:rPr>
                <w:rFonts w:ascii="Times New Roman" w:eastAsia="Times New Roman" w:hAnsi="Times New Roman" w:cs="Times New Roman"/>
                <w:b/>
                <w:bCs/>
                <w:color w:val="000000"/>
                <w:lang w:eastAsia="lv-LV"/>
              </w:rPr>
            </w:pPr>
            <w:r w:rsidRPr="00816F6F">
              <w:rPr>
                <w:rFonts w:ascii="Times New Roman" w:eastAsia="Times New Roman" w:hAnsi="Times New Roman" w:cs="Times New Roman"/>
                <w:b/>
                <w:bCs/>
                <w:color w:val="000000"/>
                <w:lang w:eastAsia="lv-LV"/>
              </w:rPr>
              <w:t>Cena, EUR bez PVN</w:t>
            </w:r>
          </w:p>
        </w:tc>
      </w:tr>
      <w:tr w:rsidR="00816F6F" w:rsidRPr="00816F6F" w14:paraId="68150341" w14:textId="77777777" w:rsidTr="00816F6F">
        <w:trPr>
          <w:gridAfter w:val="1"/>
          <w:wAfter w:w="11" w:type="dxa"/>
          <w:trHeight w:val="315"/>
          <w:jc w:val="center"/>
        </w:trPr>
        <w:tc>
          <w:tcPr>
            <w:tcW w:w="960" w:type="dxa"/>
            <w:gridSpan w:val="2"/>
            <w:tcBorders>
              <w:top w:val="nil"/>
              <w:left w:val="single" w:sz="8" w:space="0" w:color="000000"/>
              <w:bottom w:val="single" w:sz="8" w:space="0" w:color="000000"/>
              <w:right w:val="single" w:sz="8" w:space="0" w:color="000000"/>
            </w:tcBorders>
            <w:shd w:val="clear" w:color="auto" w:fill="auto"/>
            <w:vAlign w:val="center"/>
            <w:hideMark/>
          </w:tcPr>
          <w:p w14:paraId="03616F0B" w14:textId="77777777" w:rsidR="00816F6F" w:rsidRPr="00816F6F" w:rsidRDefault="00816F6F" w:rsidP="00816F6F">
            <w:pPr>
              <w:spacing w:after="0" w:line="240" w:lineRule="auto"/>
              <w:jc w:val="center"/>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1.</w:t>
            </w:r>
          </w:p>
        </w:tc>
        <w:tc>
          <w:tcPr>
            <w:tcW w:w="3890" w:type="dxa"/>
            <w:tcBorders>
              <w:top w:val="nil"/>
              <w:left w:val="nil"/>
              <w:bottom w:val="single" w:sz="8" w:space="0" w:color="000000"/>
              <w:right w:val="single" w:sz="8" w:space="0" w:color="000000"/>
            </w:tcBorders>
            <w:shd w:val="clear" w:color="auto" w:fill="auto"/>
            <w:vAlign w:val="center"/>
            <w:hideMark/>
          </w:tcPr>
          <w:p w14:paraId="4BEDACEC" w14:textId="77777777" w:rsidR="00816F6F" w:rsidRPr="00816F6F" w:rsidRDefault="00816F6F" w:rsidP="00816F6F">
            <w:pPr>
              <w:spacing w:after="0" w:line="240" w:lineRule="auto"/>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Instrukciju izstrāde</w:t>
            </w:r>
          </w:p>
        </w:tc>
        <w:tc>
          <w:tcPr>
            <w:tcW w:w="1762" w:type="dxa"/>
            <w:tcBorders>
              <w:top w:val="nil"/>
              <w:left w:val="nil"/>
              <w:bottom w:val="single" w:sz="8" w:space="0" w:color="000000"/>
              <w:right w:val="single" w:sz="8" w:space="0" w:color="000000"/>
            </w:tcBorders>
            <w:shd w:val="clear" w:color="auto" w:fill="auto"/>
            <w:vAlign w:val="center"/>
            <w:hideMark/>
          </w:tcPr>
          <w:p w14:paraId="780FAEDA" w14:textId="77777777" w:rsidR="00816F6F" w:rsidRPr="00816F6F" w:rsidRDefault="00816F6F" w:rsidP="00816F6F">
            <w:pPr>
              <w:spacing w:after="0" w:line="240" w:lineRule="auto"/>
              <w:jc w:val="center"/>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1 instrukcija</w:t>
            </w:r>
          </w:p>
        </w:tc>
        <w:tc>
          <w:tcPr>
            <w:tcW w:w="1985" w:type="dxa"/>
            <w:gridSpan w:val="2"/>
            <w:tcBorders>
              <w:top w:val="nil"/>
              <w:left w:val="nil"/>
              <w:bottom w:val="single" w:sz="8" w:space="0" w:color="000000"/>
              <w:right w:val="single" w:sz="8" w:space="0" w:color="000000"/>
            </w:tcBorders>
            <w:shd w:val="clear" w:color="auto" w:fill="auto"/>
            <w:vAlign w:val="center"/>
            <w:hideMark/>
          </w:tcPr>
          <w:p w14:paraId="0CB3C83A" w14:textId="77777777" w:rsidR="00816F6F" w:rsidRPr="00816F6F" w:rsidRDefault="00816F6F" w:rsidP="00816F6F">
            <w:pPr>
              <w:spacing w:after="0" w:line="240" w:lineRule="auto"/>
              <w:jc w:val="center"/>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150,00</w:t>
            </w:r>
          </w:p>
        </w:tc>
      </w:tr>
      <w:tr w:rsidR="00816F6F" w:rsidRPr="00816F6F" w14:paraId="2FAEFA37" w14:textId="77777777" w:rsidTr="00816F6F">
        <w:trPr>
          <w:gridAfter w:val="1"/>
          <w:wAfter w:w="11" w:type="dxa"/>
          <w:trHeight w:val="315"/>
          <w:jc w:val="center"/>
        </w:trPr>
        <w:tc>
          <w:tcPr>
            <w:tcW w:w="960" w:type="dxa"/>
            <w:gridSpan w:val="2"/>
            <w:tcBorders>
              <w:top w:val="nil"/>
              <w:left w:val="single" w:sz="8" w:space="0" w:color="000000"/>
              <w:bottom w:val="single" w:sz="8" w:space="0" w:color="000000"/>
              <w:right w:val="single" w:sz="8" w:space="0" w:color="000000"/>
            </w:tcBorders>
            <w:shd w:val="clear" w:color="auto" w:fill="auto"/>
            <w:vAlign w:val="center"/>
          </w:tcPr>
          <w:p w14:paraId="092AB892" w14:textId="77777777" w:rsidR="00816F6F" w:rsidRPr="00816F6F" w:rsidRDefault="00816F6F" w:rsidP="00816F6F">
            <w:pPr>
              <w:spacing w:after="0" w:line="240" w:lineRule="auto"/>
              <w:jc w:val="center"/>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2.</w:t>
            </w:r>
          </w:p>
        </w:tc>
        <w:tc>
          <w:tcPr>
            <w:tcW w:w="3890" w:type="dxa"/>
            <w:tcBorders>
              <w:top w:val="nil"/>
              <w:left w:val="nil"/>
              <w:bottom w:val="single" w:sz="8" w:space="0" w:color="000000"/>
              <w:right w:val="single" w:sz="8" w:space="0" w:color="000000"/>
            </w:tcBorders>
            <w:shd w:val="clear" w:color="auto" w:fill="auto"/>
            <w:vAlign w:val="center"/>
          </w:tcPr>
          <w:p w14:paraId="46F7785A" w14:textId="77777777" w:rsidR="00816F6F" w:rsidRPr="00816F6F" w:rsidRDefault="00816F6F" w:rsidP="00816F6F">
            <w:pPr>
              <w:spacing w:after="0" w:line="240" w:lineRule="auto"/>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 xml:space="preserve">Sistēmu remonta darbu stundas likme </w:t>
            </w:r>
          </w:p>
        </w:tc>
        <w:tc>
          <w:tcPr>
            <w:tcW w:w="1762" w:type="dxa"/>
            <w:tcBorders>
              <w:top w:val="nil"/>
              <w:left w:val="nil"/>
              <w:bottom w:val="single" w:sz="8" w:space="0" w:color="000000"/>
              <w:right w:val="single" w:sz="8" w:space="0" w:color="000000"/>
            </w:tcBorders>
            <w:shd w:val="clear" w:color="auto" w:fill="auto"/>
            <w:vAlign w:val="center"/>
          </w:tcPr>
          <w:p w14:paraId="1ED10132" w14:textId="77777777" w:rsidR="00816F6F" w:rsidRPr="00816F6F" w:rsidRDefault="00816F6F" w:rsidP="00816F6F">
            <w:pPr>
              <w:spacing w:after="0" w:line="240" w:lineRule="auto"/>
              <w:jc w:val="center"/>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1 h</w:t>
            </w:r>
          </w:p>
        </w:tc>
        <w:tc>
          <w:tcPr>
            <w:tcW w:w="1985" w:type="dxa"/>
            <w:gridSpan w:val="2"/>
            <w:tcBorders>
              <w:top w:val="nil"/>
              <w:left w:val="nil"/>
              <w:bottom w:val="single" w:sz="8" w:space="0" w:color="000000"/>
              <w:right w:val="single" w:sz="8" w:space="0" w:color="000000"/>
            </w:tcBorders>
            <w:shd w:val="clear" w:color="auto" w:fill="auto"/>
            <w:vAlign w:val="center"/>
          </w:tcPr>
          <w:p w14:paraId="53278F3D" w14:textId="77777777" w:rsidR="00816F6F" w:rsidRPr="00816F6F" w:rsidRDefault="00816F6F" w:rsidP="00816F6F">
            <w:pPr>
              <w:spacing w:after="0" w:line="240" w:lineRule="auto"/>
              <w:jc w:val="center"/>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15,80</w:t>
            </w:r>
          </w:p>
        </w:tc>
      </w:tr>
      <w:tr w:rsidR="00816F6F" w:rsidRPr="00816F6F" w14:paraId="298A798B" w14:textId="77777777" w:rsidTr="00816F6F">
        <w:trPr>
          <w:trHeight w:val="300"/>
          <w:jc w:val="center"/>
        </w:trPr>
        <w:tc>
          <w:tcPr>
            <w:tcW w:w="662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C1EEC3" w14:textId="77777777" w:rsidR="00816F6F" w:rsidRPr="00816F6F" w:rsidRDefault="00816F6F" w:rsidP="00816F6F">
            <w:pPr>
              <w:spacing w:after="0" w:line="240" w:lineRule="auto"/>
              <w:jc w:val="right"/>
              <w:rPr>
                <w:rFonts w:ascii="Times New Roman" w:eastAsia="Times New Roman" w:hAnsi="Times New Roman" w:cs="Times New Roman"/>
                <w:b/>
                <w:bCs/>
                <w:color w:val="000000"/>
                <w:lang w:eastAsia="lv-LV"/>
              </w:rPr>
            </w:pPr>
            <w:r w:rsidRPr="00816F6F">
              <w:rPr>
                <w:rFonts w:ascii="Times New Roman" w:eastAsia="Times New Roman" w:hAnsi="Times New Roman" w:cs="Times New Roman"/>
                <w:b/>
                <w:bCs/>
                <w:color w:val="000000"/>
                <w:lang w:eastAsia="lv-LV"/>
              </w:rPr>
              <w:t>Kopā (B) , EUR bez PVN</w:t>
            </w:r>
          </w:p>
        </w:tc>
        <w:tc>
          <w:tcPr>
            <w:tcW w:w="1985" w:type="dxa"/>
            <w:gridSpan w:val="2"/>
            <w:tcBorders>
              <w:top w:val="nil"/>
              <w:left w:val="nil"/>
              <w:bottom w:val="single" w:sz="4" w:space="0" w:color="auto"/>
              <w:right w:val="single" w:sz="4" w:space="0" w:color="auto"/>
            </w:tcBorders>
            <w:shd w:val="clear" w:color="auto" w:fill="auto"/>
            <w:noWrap/>
            <w:vAlign w:val="center"/>
          </w:tcPr>
          <w:p w14:paraId="38F1A66D" w14:textId="77777777" w:rsidR="00816F6F" w:rsidRPr="00816F6F" w:rsidRDefault="00816F6F" w:rsidP="00816F6F">
            <w:pPr>
              <w:spacing w:after="0" w:line="240" w:lineRule="auto"/>
              <w:jc w:val="center"/>
              <w:rPr>
                <w:rFonts w:ascii="Times New Roman" w:eastAsia="Times New Roman" w:hAnsi="Times New Roman" w:cs="Times New Roman"/>
                <w:b/>
                <w:bCs/>
                <w:color w:val="000000"/>
                <w:lang w:eastAsia="lv-LV"/>
              </w:rPr>
            </w:pPr>
            <w:r w:rsidRPr="00816F6F">
              <w:rPr>
                <w:rFonts w:ascii="Times New Roman" w:eastAsia="Times New Roman" w:hAnsi="Times New Roman" w:cs="Times New Roman"/>
                <w:b/>
                <w:bCs/>
                <w:color w:val="000000"/>
                <w:lang w:eastAsia="lv-LV"/>
              </w:rPr>
              <w:t>165,80</w:t>
            </w:r>
          </w:p>
        </w:tc>
      </w:tr>
      <w:tr w:rsidR="00816F6F" w:rsidRPr="00816F6F" w14:paraId="4FB0E43E" w14:textId="77777777" w:rsidTr="00816F6F">
        <w:trPr>
          <w:trHeight w:val="300"/>
          <w:jc w:val="center"/>
        </w:trPr>
        <w:tc>
          <w:tcPr>
            <w:tcW w:w="662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658A16" w14:textId="77777777" w:rsidR="00816F6F" w:rsidRPr="00816F6F" w:rsidRDefault="00816F6F" w:rsidP="00816F6F">
            <w:pPr>
              <w:spacing w:after="0" w:line="240" w:lineRule="auto"/>
              <w:jc w:val="right"/>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PVN 21%</w:t>
            </w:r>
          </w:p>
        </w:tc>
        <w:tc>
          <w:tcPr>
            <w:tcW w:w="1985" w:type="dxa"/>
            <w:gridSpan w:val="2"/>
            <w:tcBorders>
              <w:top w:val="nil"/>
              <w:left w:val="nil"/>
              <w:bottom w:val="single" w:sz="4" w:space="0" w:color="auto"/>
              <w:right w:val="single" w:sz="4" w:space="0" w:color="auto"/>
            </w:tcBorders>
            <w:shd w:val="clear" w:color="auto" w:fill="auto"/>
            <w:noWrap/>
            <w:vAlign w:val="center"/>
          </w:tcPr>
          <w:p w14:paraId="126F3780" w14:textId="77777777" w:rsidR="00816F6F" w:rsidRPr="00816F6F" w:rsidRDefault="00816F6F" w:rsidP="00816F6F">
            <w:pPr>
              <w:spacing w:after="0" w:line="240" w:lineRule="auto"/>
              <w:jc w:val="center"/>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34,82</w:t>
            </w:r>
          </w:p>
        </w:tc>
      </w:tr>
      <w:tr w:rsidR="00816F6F" w:rsidRPr="00816F6F" w14:paraId="2B3D4027" w14:textId="77777777" w:rsidTr="00816F6F">
        <w:trPr>
          <w:trHeight w:val="300"/>
          <w:jc w:val="center"/>
        </w:trPr>
        <w:tc>
          <w:tcPr>
            <w:tcW w:w="662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3107F2" w14:textId="77777777" w:rsidR="00816F6F" w:rsidRPr="00816F6F" w:rsidRDefault="00816F6F" w:rsidP="00816F6F">
            <w:pPr>
              <w:spacing w:after="0" w:line="240" w:lineRule="auto"/>
              <w:jc w:val="right"/>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Kopā, EUR ar PVN</w:t>
            </w:r>
          </w:p>
        </w:tc>
        <w:tc>
          <w:tcPr>
            <w:tcW w:w="1985" w:type="dxa"/>
            <w:gridSpan w:val="2"/>
            <w:tcBorders>
              <w:top w:val="nil"/>
              <w:left w:val="nil"/>
              <w:bottom w:val="single" w:sz="4" w:space="0" w:color="auto"/>
              <w:right w:val="single" w:sz="4" w:space="0" w:color="auto"/>
            </w:tcBorders>
            <w:shd w:val="clear" w:color="auto" w:fill="auto"/>
            <w:noWrap/>
            <w:vAlign w:val="center"/>
          </w:tcPr>
          <w:p w14:paraId="040ABE90" w14:textId="77777777" w:rsidR="00816F6F" w:rsidRPr="00816F6F" w:rsidRDefault="00816F6F" w:rsidP="00816F6F">
            <w:pPr>
              <w:spacing w:after="0" w:line="240" w:lineRule="auto"/>
              <w:jc w:val="center"/>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200,62</w:t>
            </w:r>
          </w:p>
        </w:tc>
      </w:tr>
    </w:tbl>
    <w:p w14:paraId="67D2E797" w14:textId="77777777" w:rsidR="00816F6F" w:rsidRPr="00816F6F" w:rsidRDefault="00816F6F" w:rsidP="00816F6F">
      <w:pPr>
        <w:spacing w:after="0" w:line="240" w:lineRule="auto"/>
        <w:ind w:left="1440" w:hanging="1156"/>
        <w:contextualSpacing/>
        <w:rPr>
          <w:rFonts w:ascii="Times New Roman" w:eastAsia="Calibri" w:hAnsi="Times New Roman" w:cs="Times New Roman"/>
          <w:b/>
        </w:rPr>
      </w:pPr>
      <w:r w:rsidRPr="00816F6F">
        <w:rPr>
          <w:rFonts w:ascii="Times New Roman" w:eastAsia="Calibri" w:hAnsi="Times New Roman" w:cs="Times New Roman"/>
          <w:b/>
        </w:rPr>
        <w:t>*Pakalpojums būs nepieciešams pēc pieprasījuma</w:t>
      </w:r>
    </w:p>
    <w:p w14:paraId="210B7A60" w14:textId="77777777" w:rsidR="00816F6F" w:rsidRPr="00816F6F" w:rsidRDefault="00816F6F" w:rsidP="00816F6F">
      <w:pPr>
        <w:spacing w:after="0" w:line="240" w:lineRule="auto"/>
        <w:ind w:left="1440" w:hanging="1156"/>
        <w:contextualSpacing/>
        <w:rPr>
          <w:rFonts w:ascii="Times New Roman" w:eastAsia="Calibri" w:hAnsi="Times New Roman" w:cs="Times New Roman"/>
          <w:b/>
        </w:rPr>
      </w:pPr>
    </w:p>
    <w:tbl>
      <w:tblPr>
        <w:tblW w:w="9369" w:type="dxa"/>
        <w:tblLook w:val="04A0" w:firstRow="1" w:lastRow="0" w:firstColumn="1" w:lastColumn="0" w:noHBand="0" w:noVBand="1"/>
      </w:tblPr>
      <w:tblGrid>
        <w:gridCol w:w="852"/>
        <w:gridCol w:w="8517"/>
      </w:tblGrid>
      <w:tr w:rsidR="00816F6F" w:rsidRPr="00816F6F" w14:paraId="1AD5C00B" w14:textId="77777777" w:rsidTr="00816F6F">
        <w:trPr>
          <w:trHeight w:val="213"/>
        </w:trPr>
        <w:tc>
          <w:tcPr>
            <w:tcW w:w="852" w:type="dxa"/>
            <w:tcBorders>
              <w:top w:val="nil"/>
              <w:left w:val="nil"/>
              <w:bottom w:val="nil"/>
              <w:right w:val="nil"/>
            </w:tcBorders>
            <w:shd w:val="clear" w:color="auto" w:fill="auto"/>
            <w:noWrap/>
            <w:vAlign w:val="bottom"/>
            <w:hideMark/>
          </w:tcPr>
          <w:p w14:paraId="50628BA4" w14:textId="77777777" w:rsidR="00816F6F" w:rsidRPr="00816F6F" w:rsidRDefault="00816F6F" w:rsidP="00816F6F">
            <w:pPr>
              <w:spacing w:after="0" w:line="240" w:lineRule="auto"/>
              <w:rPr>
                <w:rFonts w:ascii="Times New Roman" w:eastAsia="Times New Roman" w:hAnsi="Times New Roman" w:cs="Times New Roman"/>
                <w:lang w:eastAsia="lv-LV"/>
              </w:rPr>
            </w:pPr>
          </w:p>
        </w:tc>
        <w:tc>
          <w:tcPr>
            <w:tcW w:w="8517" w:type="dxa"/>
            <w:tcBorders>
              <w:top w:val="nil"/>
              <w:left w:val="nil"/>
              <w:bottom w:val="nil"/>
              <w:right w:val="nil"/>
            </w:tcBorders>
            <w:shd w:val="clear" w:color="auto" w:fill="auto"/>
            <w:noWrap/>
            <w:vAlign w:val="bottom"/>
            <w:hideMark/>
          </w:tcPr>
          <w:p w14:paraId="6F93F974" w14:textId="77777777" w:rsidR="00816F6F" w:rsidRPr="00816F6F" w:rsidRDefault="00816F6F" w:rsidP="00816F6F">
            <w:pPr>
              <w:numPr>
                <w:ilvl w:val="1"/>
                <w:numId w:val="22"/>
              </w:numPr>
              <w:spacing w:before="240" w:after="0" w:line="240" w:lineRule="auto"/>
              <w:ind w:left="174" w:hanging="708"/>
              <w:jc w:val="center"/>
              <w:rPr>
                <w:rFonts w:ascii="Times New Roman" w:eastAsia="Calibri" w:hAnsi="Times New Roman" w:cs="Times New Roman"/>
                <w:b/>
                <w:bCs/>
                <w:color w:val="000000"/>
                <w:lang w:eastAsia="lv-LV"/>
              </w:rPr>
            </w:pPr>
            <w:r w:rsidRPr="00816F6F">
              <w:rPr>
                <w:rFonts w:ascii="Times New Roman" w:eastAsia="Calibri" w:hAnsi="Times New Roman" w:cs="Times New Roman"/>
                <w:b/>
                <w:bCs/>
                <w:color w:val="000000"/>
                <w:lang w:eastAsia="lv-LV"/>
              </w:rPr>
              <w:t>MATERIĀLU IZMAKSAS</w:t>
            </w:r>
          </w:p>
        </w:tc>
      </w:tr>
    </w:tbl>
    <w:p w14:paraId="153524DD" w14:textId="77777777" w:rsidR="00816F6F" w:rsidRPr="00816F6F" w:rsidRDefault="00816F6F" w:rsidP="00816F6F">
      <w:pPr>
        <w:spacing w:after="0" w:line="240" w:lineRule="auto"/>
        <w:rPr>
          <w:rFonts w:ascii="Times New Roman" w:eastAsia="Times New Roman" w:hAnsi="Times New Roman" w:cs="Times New Roman"/>
          <w:b/>
          <w:lang w:eastAsia="ru-RU"/>
        </w:rPr>
      </w:pPr>
    </w:p>
    <w:tbl>
      <w:tblPr>
        <w:tblW w:w="8555" w:type="dxa"/>
        <w:jc w:val="center"/>
        <w:tblLook w:val="04A0" w:firstRow="1" w:lastRow="0" w:firstColumn="1" w:lastColumn="0" w:noHBand="0" w:noVBand="1"/>
      </w:tblPr>
      <w:tblGrid>
        <w:gridCol w:w="960"/>
        <w:gridCol w:w="5185"/>
        <w:gridCol w:w="2410"/>
      </w:tblGrid>
      <w:tr w:rsidR="00816F6F" w:rsidRPr="00816F6F" w14:paraId="010DA993" w14:textId="77777777" w:rsidTr="00816F6F">
        <w:trPr>
          <w:trHeight w:val="345"/>
          <w:jc w:val="center"/>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2D3F4F9" w14:textId="77777777" w:rsidR="00816F6F" w:rsidRPr="00816F6F" w:rsidRDefault="00816F6F" w:rsidP="00816F6F">
            <w:pPr>
              <w:spacing w:after="0" w:line="240" w:lineRule="auto"/>
              <w:jc w:val="center"/>
              <w:rPr>
                <w:rFonts w:ascii="Times New Roman" w:eastAsia="Times New Roman" w:hAnsi="Times New Roman" w:cs="Times New Roman"/>
                <w:b/>
                <w:bCs/>
                <w:color w:val="000000"/>
                <w:lang w:eastAsia="lv-LV"/>
              </w:rPr>
            </w:pPr>
            <w:r w:rsidRPr="00816F6F">
              <w:rPr>
                <w:rFonts w:ascii="Times New Roman" w:eastAsia="Times New Roman" w:hAnsi="Times New Roman" w:cs="Times New Roman"/>
                <w:b/>
                <w:bCs/>
                <w:color w:val="000000"/>
                <w:lang w:eastAsia="lv-LV"/>
              </w:rPr>
              <w:t>Nr.p.k.</w:t>
            </w:r>
          </w:p>
        </w:tc>
        <w:tc>
          <w:tcPr>
            <w:tcW w:w="5185" w:type="dxa"/>
            <w:tcBorders>
              <w:top w:val="single" w:sz="8" w:space="0" w:color="000000"/>
              <w:left w:val="nil"/>
              <w:bottom w:val="single" w:sz="8" w:space="0" w:color="000000"/>
              <w:right w:val="single" w:sz="8" w:space="0" w:color="000000"/>
            </w:tcBorders>
            <w:shd w:val="clear" w:color="auto" w:fill="auto"/>
            <w:vAlign w:val="center"/>
            <w:hideMark/>
          </w:tcPr>
          <w:p w14:paraId="0869C143" w14:textId="77777777" w:rsidR="00816F6F" w:rsidRPr="00816F6F" w:rsidRDefault="00816F6F" w:rsidP="00816F6F">
            <w:pPr>
              <w:spacing w:after="0" w:line="240" w:lineRule="auto"/>
              <w:jc w:val="center"/>
              <w:rPr>
                <w:rFonts w:ascii="Times New Roman" w:eastAsia="Times New Roman" w:hAnsi="Times New Roman" w:cs="Times New Roman"/>
                <w:b/>
                <w:bCs/>
                <w:color w:val="000000"/>
                <w:lang w:eastAsia="lv-LV"/>
              </w:rPr>
            </w:pPr>
            <w:r w:rsidRPr="00816F6F">
              <w:rPr>
                <w:rFonts w:ascii="Times New Roman" w:eastAsia="Times New Roman" w:hAnsi="Times New Roman" w:cs="Times New Roman"/>
                <w:b/>
                <w:bCs/>
                <w:color w:val="000000"/>
                <w:lang w:eastAsia="lv-LV"/>
              </w:rPr>
              <w:t>Darba nosaukums</w:t>
            </w:r>
          </w:p>
        </w:tc>
        <w:tc>
          <w:tcPr>
            <w:tcW w:w="2410" w:type="dxa"/>
            <w:tcBorders>
              <w:top w:val="single" w:sz="8" w:space="0" w:color="000000"/>
              <w:left w:val="nil"/>
              <w:bottom w:val="single" w:sz="8" w:space="0" w:color="000000"/>
              <w:right w:val="single" w:sz="8" w:space="0" w:color="000000"/>
            </w:tcBorders>
            <w:shd w:val="clear" w:color="auto" w:fill="auto"/>
            <w:vAlign w:val="center"/>
            <w:hideMark/>
          </w:tcPr>
          <w:p w14:paraId="5C27E1C8" w14:textId="77777777" w:rsidR="00816F6F" w:rsidRPr="00816F6F" w:rsidRDefault="00816F6F" w:rsidP="00816F6F">
            <w:pPr>
              <w:spacing w:after="0" w:line="240" w:lineRule="auto"/>
              <w:jc w:val="center"/>
              <w:rPr>
                <w:rFonts w:ascii="Times New Roman" w:eastAsia="Times New Roman" w:hAnsi="Times New Roman" w:cs="Times New Roman"/>
                <w:b/>
                <w:bCs/>
                <w:color w:val="000000"/>
                <w:lang w:eastAsia="lv-LV"/>
              </w:rPr>
            </w:pPr>
            <w:r w:rsidRPr="00816F6F">
              <w:rPr>
                <w:rFonts w:ascii="Times New Roman" w:eastAsia="Times New Roman" w:hAnsi="Times New Roman" w:cs="Times New Roman"/>
                <w:b/>
                <w:bCs/>
                <w:color w:val="000000"/>
                <w:lang w:eastAsia="lv-LV"/>
              </w:rPr>
              <w:t>Cena, EUR bez PVN</w:t>
            </w:r>
          </w:p>
        </w:tc>
      </w:tr>
      <w:tr w:rsidR="00816F6F" w:rsidRPr="00816F6F" w14:paraId="0CE060F0" w14:textId="77777777" w:rsidTr="00816F6F">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042F1FCF" w14:textId="77777777" w:rsidR="00816F6F" w:rsidRPr="00816F6F" w:rsidRDefault="00816F6F" w:rsidP="00816F6F">
            <w:pPr>
              <w:spacing w:after="0" w:line="240" w:lineRule="auto"/>
              <w:jc w:val="center"/>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1.</w:t>
            </w:r>
          </w:p>
        </w:tc>
        <w:tc>
          <w:tcPr>
            <w:tcW w:w="5185" w:type="dxa"/>
            <w:tcBorders>
              <w:top w:val="nil"/>
              <w:left w:val="nil"/>
              <w:bottom w:val="single" w:sz="8" w:space="0" w:color="000000"/>
              <w:right w:val="single" w:sz="8" w:space="0" w:color="000000"/>
            </w:tcBorders>
            <w:shd w:val="clear" w:color="auto" w:fill="auto"/>
            <w:vAlign w:val="center"/>
            <w:hideMark/>
          </w:tcPr>
          <w:p w14:paraId="1EE3EC8B" w14:textId="77777777" w:rsidR="00816F6F" w:rsidRPr="00816F6F" w:rsidRDefault="00816F6F" w:rsidP="00816F6F">
            <w:pPr>
              <w:spacing w:after="0" w:line="240" w:lineRule="auto"/>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Materiālu izmaksa kopā (C1+C2+C3) = C</w:t>
            </w:r>
          </w:p>
        </w:tc>
        <w:tc>
          <w:tcPr>
            <w:tcW w:w="2410" w:type="dxa"/>
            <w:tcBorders>
              <w:top w:val="nil"/>
              <w:left w:val="nil"/>
              <w:bottom w:val="single" w:sz="8" w:space="0" w:color="000000"/>
              <w:right w:val="single" w:sz="8" w:space="0" w:color="000000"/>
            </w:tcBorders>
            <w:shd w:val="clear" w:color="auto" w:fill="BFBFBF"/>
            <w:vAlign w:val="center"/>
            <w:hideMark/>
          </w:tcPr>
          <w:p w14:paraId="28F65324" w14:textId="77777777" w:rsidR="00816F6F" w:rsidRPr="00816F6F" w:rsidRDefault="00816F6F" w:rsidP="00816F6F">
            <w:pPr>
              <w:spacing w:after="0" w:line="240" w:lineRule="auto"/>
              <w:jc w:val="center"/>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129`393,70</w:t>
            </w:r>
          </w:p>
        </w:tc>
      </w:tr>
      <w:tr w:rsidR="00816F6F" w:rsidRPr="00816F6F" w14:paraId="4F8CFBB5" w14:textId="77777777" w:rsidTr="00816F6F">
        <w:trPr>
          <w:trHeight w:val="300"/>
          <w:jc w:val="center"/>
        </w:trPr>
        <w:tc>
          <w:tcPr>
            <w:tcW w:w="61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F392A5" w14:textId="77777777" w:rsidR="00816F6F" w:rsidRPr="00816F6F" w:rsidRDefault="00816F6F" w:rsidP="00816F6F">
            <w:pPr>
              <w:spacing w:after="0" w:line="240" w:lineRule="auto"/>
              <w:jc w:val="right"/>
              <w:rPr>
                <w:rFonts w:ascii="Times New Roman" w:eastAsia="Times New Roman" w:hAnsi="Times New Roman" w:cs="Times New Roman"/>
                <w:b/>
                <w:bCs/>
                <w:color w:val="000000"/>
                <w:lang w:eastAsia="lv-LV"/>
              </w:rPr>
            </w:pPr>
            <w:r w:rsidRPr="00816F6F">
              <w:rPr>
                <w:rFonts w:ascii="Times New Roman" w:eastAsia="Times New Roman" w:hAnsi="Times New Roman" w:cs="Times New Roman"/>
                <w:b/>
                <w:bCs/>
                <w:color w:val="000000"/>
                <w:lang w:eastAsia="lv-LV"/>
              </w:rPr>
              <w:t>Kopā (C) , EUR bez PVN</w:t>
            </w:r>
          </w:p>
        </w:tc>
        <w:tc>
          <w:tcPr>
            <w:tcW w:w="2410" w:type="dxa"/>
            <w:tcBorders>
              <w:top w:val="nil"/>
              <w:left w:val="nil"/>
              <w:bottom w:val="single" w:sz="4" w:space="0" w:color="auto"/>
              <w:right w:val="single" w:sz="4" w:space="0" w:color="auto"/>
            </w:tcBorders>
            <w:shd w:val="clear" w:color="auto" w:fill="auto"/>
            <w:noWrap/>
            <w:vAlign w:val="center"/>
          </w:tcPr>
          <w:p w14:paraId="194D8FA9" w14:textId="77777777" w:rsidR="00816F6F" w:rsidRPr="00816F6F" w:rsidRDefault="00816F6F" w:rsidP="00816F6F">
            <w:pPr>
              <w:spacing w:after="0" w:line="240" w:lineRule="auto"/>
              <w:jc w:val="center"/>
              <w:rPr>
                <w:rFonts w:ascii="Times New Roman" w:eastAsia="Times New Roman" w:hAnsi="Times New Roman" w:cs="Times New Roman"/>
                <w:b/>
                <w:bCs/>
                <w:color w:val="000000"/>
                <w:lang w:eastAsia="lv-LV"/>
              </w:rPr>
            </w:pPr>
            <w:r w:rsidRPr="00816F6F">
              <w:rPr>
                <w:rFonts w:ascii="Times New Roman" w:eastAsia="Times New Roman" w:hAnsi="Times New Roman" w:cs="Times New Roman"/>
                <w:b/>
                <w:bCs/>
                <w:color w:val="000000"/>
                <w:lang w:eastAsia="lv-LV"/>
              </w:rPr>
              <w:t>129`393,70</w:t>
            </w:r>
          </w:p>
        </w:tc>
      </w:tr>
      <w:tr w:rsidR="00816F6F" w:rsidRPr="00816F6F" w14:paraId="7EC07201" w14:textId="77777777" w:rsidTr="00816F6F">
        <w:trPr>
          <w:trHeight w:val="300"/>
          <w:jc w:val="center"/>
        </w:trPr>
        <w:tc>
          <w:tcPr>
            <w:tcW w:w="61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A11E83" w14:textId="77777777" w:rsidR="00816F6F" w:rsidRPr="00816F6F" w:rsidRDefault="00816F6F" w:rsidP="00816F6F">
            <w:pPr>
              <w:spacing w:after="0" w:line="240" w:lineRule="auto"/>
              <w:jc w:val="right"/>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PVN 21%</w:t>
            </w:r>
          </w:p>
        </w:tc>
        <w:tc>
          <w:tcPr>
            <w:tcW w:w="2410" w:type="dxa"/>
            <w:tcBorders>
              <w:top w:val="nil"/>
              <w:left w:val="nil"/>
              <w:bottom w:val="single" w:sz="4" w:space="0" w:color="auto"/>
              <w:right w:val="single" w:sz="4" w:space="0" w:color="auto"/>
            </w:tcBorders>
            <w:shd w:val="clear" w:color="auto" w:fill="auto"/>
            <w:noWrap/>
            <w:vAlign w:val="center"/>
          </w:tcPr>
          <w:p w14:paraId="361C8253" w14:textId="77777777" w:rsidR="00816F6F" w:rsidRPr="00816F6F" w:rsidRDefault="00816F6F" w:rsidP="00816F6F">
            <w:pPr>
              <w:spacing w:after="0" w:line="240" w:lineRule="auto"/>
              <w:jc w:val="center"/>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27`172,68</w:t>
            </w:r>
          </w:p>
        </w:tc>
      </w:tr>
      <w:tr w:rsidR="00816F6F" w:rsidRPr="00816F6F" w14:paraId="51E2CEA3" w14:textId="77777777" w:rsidTr="00816F6F">
        <w:trPr>
          <w:trHeight w:val="300"/>
          <w:jc w:val="center"/>
        </w:trPr>
        <w:tc>
          <w:tcPr>
            <w:tcW w:w="61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E297FC" w14:textId="77777777" w:rsidR="00816F6F" w:rsidRPr="00816F6F" w:rsidRDefault="00816F6F" w:rsidP="00816F6F">
            <w:pPr>
              <w:spacing w:after="0" w:line="240" w:lineRule="auto"/>
              <w:jc w:val="right"/>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Kopā, EUR ar PVN</w:t>
            </w:r>
          </w:p>
        </w:tc>
        <w:tc>
          <w:tcPr>
            <w:tcW w:w="2410" w:type="dxa"/>
            <w:tcBorders>
              <w:top w:val="nil"/>
              <w:left w:val="nil"/>
              <w:bottom w:val="single" w:sz="4" w:space="0" w:color="auto"/>
              <w:right w:val="single" w:sz="4" w:space="0" w:color="auto"/>
            </w:tcBorders>
            <w:shd w:val="clear" w:color="auto" w:fill="auto"/>
            <w:noWrap/>
            <w:vAlign w:val="center"/>
          </w:tcPr>
          <w:p w14:paraId="0AED6FB3" w14:textId="77777777" w:rsidR="00816F6F" w:rsidRPr="00816F6F" w:rsidRDefault="00816F6F" w:rsidP="00816F6F">
            <w:pPr>
              <w:spacing w:after="0" w:line="240" w:lineRule="auto"/>
              <w:jc w:val="center"/>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156`566,38</w:t>
            </w:r>
          </w:p>
        </w:tc>
      </w:tr>
    </w:tbl>
    <w:p w14:paraId="051E2E4B" w14:textId="77777777" w:rsidR="00816F6F" w:rsidRPr="00816F6F" w:rsidRDefault="00816F6F" w:rsidP="00816F6F">
      <w:pPr>
        <w:spacing w:after="0" w:line="240" w:lineRule="auto"/>
        <w:ind w:left="720"/>
        <w:contextualSpacing/>
        <w:rPr>
          <w:rFonts w:ascii="Times New Roman" w:eastAsia="Calibri" w:hAnsi="Times New Roman" w:cs="Times New Roman"/>
        </w:rPr>
      </w:pPr>
    </w:p>
    <w:tbl>
      <w:tblPr>
        <w:tblW w:w="9369" w:type="dxa"/>
        <w:tblLook w:val="04A0" w:firstRow="1" w:lastRow="0" w:firstColumn="1" w:lastColumn="0" w:noHBand="0" w:noVBand="1"/>
      </w:tblPr>
      <w:tblGrid>
        <w:gridCol w:w="852"/>
        <w:gridCol w:w="5235"/>
        <w:gridCol w:w="3282"/>
      </w:tblGrid>
      <w:tr w:rsidR="00816F6F" w:rsidRPr="00816F6F" w14:paraId="7B963256" w14:textId="77777777" w:rsidTr="00816F6F">
        <w:trPr>
          <w:trHeight w:val="213"/>
        </w:trPr>
        <w:tc>
          <w:tcPr>
            <w:tcW w:w="852" w:type="dxa"/>
            <w:tcBorders>
              <w:top w:val="nil"/>
              <w:left w:val="nil"/>
              <w:bottom w:val="nil"/>
              <w:right w:val="nil"/>
            </w:tcBorders>
            <w:shd w:val="clear" w:color="auto" w:fill="auto"/>
            <w:noWrap/>
            <w:vAlign w:val="bottom"/>
          </w:tcPr>
          <w:p w14:paraId="71E29603" w14:textId="77777777" w:rsidR="00816F6F" w:rsidRPr="00816F6F" w:rsidRDefault="00816F6F" w:rsidP="00816F6F">
            <w:pPr>
              <w:spacing w:after="0" w:line="240" w:lineRule="auto"/>
              <w:rPr>
                <w:rFonts w:ascii="Times New Roman" w:eastAsia="Times New Roman" w:hAnsi="Times New Roman" w:cs="Times New Roman"/>
                <w:lang w:eastAsia="lv-LV"/>
              </w:rPr>
            </w:pPr>
          </w:p>
        </w:tc>
        <w:tc>
          <w:tcPr>
            <w:tcW w:w="8517" w:type="dxa"/>
            <w:gridSpan w:val="2"/>
            <w:tcBorders>
              <w:top w:val="nil"/>
              <w:left w:val="nil"/>
              <w:bottom w:val="nil"/>
              <w:right w:val="nil"/>
            </w:tcBorders>
            <w:shd w:val="clear" w:color="auto" w:fill="auto"/>
            <w:noWrap/>
            <w:vAlign w:val="bottom"/>
          </w:tcPr>
          <w:p w14:paraId="1CA1D5B9" w14:textId="77777777" w:rsidR="00816F6F" w:rsidRPr="00816F6F" w:rsidRDefault="00816F6F" w:rsidP="00816F6F">
            <w:pPr>
              <w:autoSpaceDE w:val="0"/>
              <w:autoSpaceDN w:val="0"/>
              <w:spacing w:after="0" w:line="240" w:lineRule="auto"/>
              <w:jc w:val="center"/>
              <w:rPr>
                <w:rFonts w:ascii="Times New Roman" w:eastAsia="Calibri" w:hAnsi="Times New Roman" w:cs="Times New Roman"/>
                <w:b/>
                <w:bCs/>
              </w:rPr>
            </w:pPr>
            <w:r w:rsidRPr="00816F6F">
              <w:rPr>
                <w:rFonts w:ascii="Times New Roman" w:eastAsia="Calibri" w:hAnsi="Times New Roman" w:cs="Times New Roman"/>
                <w:b/>
                <w:bCs/>
              </w:rPr>
              <w:t>Vērtējamā cena D = (A x 0.6) + (B x 0.3) + (C x 0,1)</w:t>
            </w:r>
          </w:p>
          <w:p w14:paraId="0790CB97" w14:textId="77777777" w:rsidR="00816F6F" w:rsidRPr="00816F6F" w:rsidRDefault="00816F6F" w:rsidP="00816F6F">
            <w:pPr>
              <w:autoSpaceDE w:val="0"/>
              <w:autoSpaceDN w:val="0"/>
              <w:spacing w:after="0" w:line="240" w:lineRule="auto"/>
              <w:jc w:val="center"/>
              <w:rPr>
                <w:rFonts w:ascii="Times New Roman" w:eastAsia="Calibri" w:hAnsi="Times New Roman" w:cs="Times New Roman"/>
                <w:b/>
                <w:bCs/>
              </w:rPr>
            </w:pPr>
          </w:p>
          <w:p w14:paraId="58DF07DE" w14:textId="77777777" w:rsidR="00816F6F" w:rsidRPr="00816F6F" w:rsidRDefault="00816F6F" w:rsidP="00816F6F">
            <w:pPr>
              <w:autoSpaceDE w:val="0"/>
              <w:autoSpaceDN w:val="0"/>
              <w:spacing w:after="0" w:line="240" w:lineRule="auto"/>
              <w:rPr>
                <w:rFonts w:ascii="Times New Roman" w:eastAsia="Calibri" w:hAnsi="Times New Roman" w:cs="Times New Roman"/>
              </w:rPr>
            </w:pPr>
            <w:r w:rsidRPr="00816F6F">
              <w:rPr>
                <w:rFonts w:ascii="Times New Roman" w:eastAsia="Calibri" w:hAnsi="Times New Roman" w:cs="Times New Roman"/>
                <w:b/>
                <w:bCs/>
              </w:rPr>
              <w:t>Par uzvarētāju tiek atzīts pretendents, kura vērtējums D ir vismazākais</w:t>
            </w:r>
          </w:p>
          <w:p w14:paraId="7F3DA956" w14:textId="77777777" w:rsidR="00816F6F" w:rsidRPr="00816F6F" w:rsidRDefault="00816F6F" w:rsidP="00816F6F">
            <w:pPr>
              <w:spacing w:after="0" w:line="240" w:lineRule="auto"/>
              <w:jc w:val="center"/>
              <w:rPr>
                <w:rFonts w:ascii="Times New Roman" w:eastAsia="Times New Roman" w:hAnsi="Times New Roman" w:cs="Times New Roman"/>
                <w:b/>
                <w:bCs/>
                <w:color w:val="000000"/>
                <w:lang w:eastAsia="lv-LV"/>
              </w:rPr>
            </w:pPr>
          </w:p>
        </w:tc>
      </w:tr>
      <w:tr w:rsidR="00816F6F" w:rsidRPr="00816F6F" w14:paraId="69BE29E1" w14:textId="77777777" w:rsidTr="00816F6F">
        <w:trPr>
          <w:trHeight w:val="213"/>
        </w:trPr>
        <w:tc>
          <w:tcPr>
            <w:tcW w:w="6087" w:type="dxa"/>
            <w:gridSpan w:val="2"/>
            <w:tcBorders>
              <w:top w:val="nil"/>
              <w:left w:val="nil"/>
              <w:bottom w:val="nil"/>
              <w:right w:val="nil"/>
            </w:tcBorders>
            <w:shd w:val="clear" w:color="auto" w:fill="auto"/>
            <w:noWrap/>
            <w:vAlign w:val="bottom"/>
            <w:hideMark/>
          </w:tcPr>
          <w:p w14:paraId="4C16153D" w14:textId="77777777" w:rsidR="00816F6F" w:rsidRPr="00816F6F" w:rsidRDefault="00816F6F" w:rsidP="00816F6F">
            <w:pPr>
              <w:spacing w:after="0" w:line="240" w:lineRule="auto"/>
              <w:rPr>
                <w:rFonts w:ascii="Times New Roman" w:eastAsia="Times New Roman" w:hAnsi="Times New Roman" w:cs="Times New Roman"/>
                <w:color w:val="000000"/>
                <w:lang w:eastAsia="lv-LV"/>
              </w:rPr>
            </w:pPr>
          </w:p>
        </w:tc>
        <w:tc>
          <w:tcPr>
            <w:tcW w:w="3282" w:type="dxa"/>
            <w:tcBorders>
              <w:top w:val="nil"/>
              <w:left w:val="nil"/>
              <w:bottom w:val="nil"/>
              <w:right w:val="nil"/>
            </w:tcBorders>
            <w:shd w:val="clear" w:color="auto" w:fill="auto"/>
            <w:noWrap/>
            <w:vAlign w:val="bottom"/>
            <w:hideMark/>
          </w:tcPr>
          <w:p w14:paraId="063992B7" w14:textId="77777777" w:rsidR="00816F6F" w:rsidRPr="00816F6F" w:rsidRDefault="00816F6F" w:rsidP="00816F6F">
            <w:pPr>
              <w:spacing w:after="0" w:line="240" w:lineRule="auto"/>
              <w:ind w:firstLineChars="200" w:firstLine="440"/>
              <w:rPr>
                <w:rFonts w:ascii="Times New Roman" w:eastAsia="Times New Roman" w:hAnsi="Times New Roman" w:cs="Times New Roman"/>
                <w:color w:val="000000"/>
                <w:lang w:eastAsia="lv-LV"/>
              </w:rPr>
            </w:pPr>
          </w:p>
        </w:tc>
      </w:tr>
    </w:tbl>
    <w:p w14:paraId="3F598DCE" w14:textId="77777777" w:rsidR="00816F6F" w:rsidRPr="00816F6F" w:rsidRDefault="00816F6F" w:rsidP="00816F6F">
      <w:pPr>
        <w:numPr>
          <w:ilvl w:val="2"/>
          <w:numId w:val="22"/>
        </w:numPr>
        <w:spacing w:before="240" w:after="0" w:line="240" w:lineRule="auto"/>
        <w:contextualSpacing/>
        <w:jc w:val="both"/>
        <w:rPr>
          <w:rFonts w:ascii="Times New Roman" w:eastAsia="Calibri" w:hAnsi="Times New Roman" w:cs="Times New Roman"/>
          <w:b/>
        </w:rPr>
      </w:pPr>
      <w:r w:rsidRPr="00816F6F">
        <w:rPr>
          <w:rFonts w:ascii="Times New Roman" w:eastAsia="Calibri" w:hAnsi="Times New Roman" w:cs="Times New Roman"/>
          <w:b/>
        </w:rPr>
        <w:t>Automātiskās ūdens ugunsdzēsības (sprinkleru) sistēmas,  iekšējās ugunsdzēsības ūdensapgādes sistēmas galveno iekārtu saraksts</w:t>
      </w:r>
    </w:p>
    <w:tbl>
      <w:tblPr>
        <w:tblW w:w="89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094"/>
        <w:gridCol w:w="1842"/>
        <w:gridCol w:w="1134"/>
        <w:gridCol w:w="851"/>
        <w:gridCol w:w="1484"/>
      </w:tblGrid>
      <w:tr w:rsidR="00816F6F" w:rsidRPr="00816F6F" w14:paraId="0AD9F9B6" w14:textId="77777777" w:rsidTr="00816F6F">
        <w:trPr>
          <w:tblHeader/>
        </w:trPr>
        <w:tc>
          <w:tcPr>
            <w:tcW w:w="564" w:type="dxa"/>
            <w:shd w:val="clear" w:color="auto" w:fill="auto"/>
            <w:vAlign w:val="center"/>
          </w:tcPr>
          <w:p w14:paraId="69A1F558" w14:textId="77777777" w:rsidR="00816F6F" w:rsidRPr="00816F6F" w:rsidRDefault="00816F6F" w:rsidP="00816F6F">
            <w:pPr>
              <w:spacing w:after="0" w:line="240" w:lineRule="auto"/>
              <w:ind w:left="-57" w:right="-57"/>
              <w:jc w:val="center"/>
              <w:rPr>
                <w:rFonts w:ascii="Times New Roman" w:eastAsia="Times New Roman" w:hAnsi="Times New Roman" w:cs="Times New Roman"/>
                <w:b/>
                <w:sz w:val="18"/>
                <w:lang w:eastAsia="lv-LV"/>
              </w:rPr>
            </w:pPr>
            <w:r w:rsidRPr="00816F6F">
              <w:rPr>
                <w:rFonts w:ascii="Times New Roman" w:eastAsia="Times New Roman" w:hAnsi="Times New Roman" w:cs="Times New Roman"/>
                <w:b/>
                <w:sz w:val="18"/>
                <w:lang w:eastAsia="lv-LV"/>
              </w:rPr>
              <w:t>NR.</w:t>
            </w:r>
            <w:r w:rsidRPr="00816F6F">
              <w:rPr>
                <w:rFonts w:ascii="Times New Roman" w:eastAsia="Times New Roman" w:hAnsi="Times New Roman" w:cs="Times New Roman"/>
                <w:b/>
                <w:sz w:val="18"/>
                <w:lang w:eastAsia="lv-LV"/>
              </w:rPr>
              <w:br/>
              <w:t>P. K.</w:t>
            </w:r>
          </w:p>
        </w:tc>
        <w:tc>
          <w:tcPr>
            <w:tcW w:w="3094" w:type="dxa"/>
            <w:shd w:val="clear" w:color="auto" w:fill="auto"/>
            <w:vAlign w:val="center"/>
          </w:tcPr>
          <w:p w14:paraId="054E2530" w14:textId="77777777" w:rsidR="00816F6F" w:rsidRPr="00816F6F" w:rsidRDefault="00816F6F" w:rsidP="00816F6F">
            <w:pPr>
              <w:spacing w:after="0" w:line="240" w:lineRule="auto"/>
              <w:jc w:val="center"/>
              <w:rPr>
                <w:rFonts w:ascii="Times New Roman" w:eastAsia="Times New Roman" w:hAnsi="Times New Roman" w:cs="Times New Roman"/>
                <w:b/>
                <w:sz w:val="18"/>
                <w:lang w:eastAsia="lv-LV"/>
              </w:rPr>
            </w:pPr>
            <w:r w:rsidRPr="00816F6F">
              <w:rPr>
                <w:rFonts w:ascii="Times New Roman" w:eastAsia="Times New Roman" w:hAnsi="Times New Roman" w:cs="Times New Roman"/>
                <w:b/>
                <w:sz w:val="18"/>
                <w:lang w:eastAsia="lv-LV"/>
              </w:rPr>
              <w:t>NOSAUKUMS</w:t>
            </w:r>
          </w:p>
        </w:tc>
        <w:tc>
          <w:tcPr>
            <w:tcW w:w="1842" w:type="dxa"/>
            <w:shd w:val="clear" w:color="auto" w:fill="auto"/>
            <w:vAlign w:val="center"/>
          </w:tcPr>
          <w:p w14:paraId="21F54B5A" w14:textId="77777777" w:rsidR="00816F6F" w:rsidRPr="00816F6F" w:rsidRDefault="00816F6F" w:rsidP="00816F6F">
            <w:pPr>
              <w:spacing w:after="0" w:line="240" w:lineRule="auto"/>
              <w:jc w:val="center"/>
              <w:rPr>
                <w:rFonts w:ascii="Times New Roman" w:eastAsia="Times New Roman" w:hAnsi="Times New Roman" w:cs="Times New Roman"/>
                <w:b/>
                <w:sz w:val="18"/>
                <w:lang w:eastAsia="lv-LV"/>
              </w:rPr>
            </w:pPr>
            <w:r w:rsidRPr="00816F6F">
              <w:rPr>
                <w:rFonts w:ascii="Times New Roman" w:eastAsia="Times New Roman" w:hAnsi="Times New Roman" w:cs="Times New Roman"/>
                <w:b/>
                <w:sz w:val="18"/>
                <w:lang w:eastAsia="lv-LV"/>
              </w:rPr>
              <w:t>TIPS, MARKA</w:t>
            </w:r>
          </w:p>
        </w:tc>
        <w:tc>
          <w:tcPr>
            <w:tcW w:w="1134" w:type="dxa"/>
            <w:shd w:val="clear" w:color="auto" w:fill="auto"/>
            <w:vAlign w:val="center"/>
          </w:tcPr>
          <w:p w14:paraId="5A5875EA" w14:textId="77777777" w:rsidR="00816F6F" w:rsidRPr="00816F6F" w:rsidRDefault="00816F6F" w:rsidP="00816F6F">
            <w:pPr>
              <w:spacing w:after="0" w:line="240" w:lineRule="auto"/>
              <w:jc w:val="center"/>
              <w:rPr>
                <w:rFonts w:ascii="Times New Roman" w:eastAsia="Times New Roman" w:hAnsi="Times New Roman" w:cs="Times New Roman"/>
                <w:b/>
                <w:spacing w:val="-2"/>
                <w:sz w:val="16"/>
                <w:lang w:eastAsia="lv-LV"/>
              </w:rPr>
            </w:pPr>
            <w:r w:rsidRPr="00816F6F">
              <w:rPr>
                <w:rFonts w:ascii="Times New Roman" w:eastAsia="Times New Roman" w:hAnsi="Times New Roman" w:cs="Times New Roman"/>
                <w:b/>
                <w:spacing w:val="-2"/>
                <w:sz w:val="16"/>
                <w:lang w:eastAsia="lv-LV"/>
              </w:rPr>
              <w:t>MĒRVIENĪBA</w:t>
            </w:r>
          </w:p>
        </w:tc>
        <w:tc>
          <w:tcPr>
            <w:tcW w:w="851" w:type="dxa"/>
            <w:shd w:val="clear" w:color="auto" w:fill="auto"/>
            <w:vAlign w:val="center"/>
          </w:tcPr>
          <w:p w14:paraId="0EB07105" w14:textId="77777777" w:rsidR="00816F6F" w:rsidRPr="00816F6F" w:rsidRDefault="00816F6F" w:rsidP="00816F6F">
            <w:pPr>
              <w:spacing w:after="0" w:line="240" w:lineRule="auto"/>
              <w:jc w:val="center"/>
              <w:rPr>
                <w:rFonts w:ascii="Times New Roman" w:eastAsia="Times New Roman" w:hAnsi="Times New Roman" w:cs="Times New Roman"/>
                <w:b/>
                <w:sz w:val="16"/>
                <w:lang w:eastAsia="lv-LV"/>
              </w:rPr>
            </w:pPr>
            <w:r w:rsidRPr="00816F6F">
              <w:rPr>
                <w:rFonts w:ascii="Times New Roman" w:eastAsia="Times New Roman" w:hAnsi="Times New Roman" w:cs="Times New Roman"/>
                <w:b/>
                <w:sz w:val="16"/>
                <w:lang w:eastAsia="lv-LV"/>
              </w:rPr>
              <w:t>SKAITS</w:t>
            </w:r>
          </w:p>
        </w:tc>
        <w:tc>
          <w:tcPr>
            <w:tcW w:w="1484" w:type="dxa"/>
            <w:vAlign w:val="center"/>
          </w:tcPr>
          <w:p w14:paraId="21EC8C95" w14:textId="77777777" w:rsidR="00816F6F" w:rsidRPr="00816F6F" w:rsidRDefault="00816F6F" w:rsidP="00816F6F">
            <w:pPr>
              <w:spacing w:after="0" w:line="240" w:lineRule="auto"/>
              <w:jc w:val="center"/>
              <w:rPr>
                <w:rFonts w:ascii="Times New Roman" w:eastAsia="Times New Roman" w:hAnsi="Times New Roman" w:cs="Times New Roman"/>
                <w:b/>
                <w:caps/>
                <w:sz w:val="18"/>
                <w:lang w:eastAsia="lv-LV"/>
              </w:rPr>
            </w:pPr>
            <w:r w:rsidRPr="00816F6F">
              <w:rPr>
                <w:rFonts w:ascii="Times New Roman" w:eastAsia="Times New Roman" w:hAnsi="Times New Roman" w:cs="Times New Roman"/>
                <w:b/>
                <w:caps/>
                <w:sz w:val="18"/>
                <w:lang w:eastAsia="lv-LV"/>
              </w:rPr>
              <w:t>Cena par vienu vienību EUR Bez PVN</w:t>
            </w:r>
          </w:p>
        </w:tc>
      </w:tr>
      <w:tr w:rsidR="00816F6F" w:rsidRPr="00816F6F" w14:paraId="7729C637" w14:textId="77777777" w:rsidTr="00816F6F">
        <w:tc>
          <w:tcPr>
            <w:tcW w:w="564" w:type="dxa"/>
            <w:shd w:val="clear" w:color="auto" w:fill="auto"/>
            <w:vAlign w:val="center"/>
          </w:tcPr>
          <w:p w14:paraId="674D7CD4"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bookmarkStart w:id="3" w:name="_Hlk507761757"/>
            <w:r w:rsidRPr="00816F6F">
              <w:rPr>
                <w:rFonts w:ascii="Times New Roman" w:eastAsia="Times New Roman" w:hAnsi="Times New Roman" w:cs="Times New Roman"/>
                <w:lang w:eastAsia="lv-LV"/>
              </w:rPr>
              <w:t>1.</w:t>
            </w:r>
          </w:p>
        </w:tc>
        <w:tc>
          <w:tcPr>
            <w:tcW w:w="3094" w:type="dxa"/>
            <w:shd w:val="clear" w:color="auto" w:fill="auto"/>
            <w:vAlign w:val="center"/>
          </w:tcPr>
          <w:p w14:paraId="22BAB652"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Ugunsdzēsības sūknis ar elektrisko piedziņu</w:t>
            </w:r>
          </w:p>
        </w:tc>
        <w:tc>
          <w:tcPr>
            <w:tcW w:w="1842" w:type="dxa"/>
            <w:shd w:val="clear" w:color="auto" w:fill="auto"/>
            <w:vAlign w:val="center"/>
          </w:tcPr>
          <w:p w14:paraId="6FF13171"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NKF 65-200/215, GRUNDFOS</w:t>
            </w:r>
          </w:p>
        </w:tc>
        <w:tc>
          <w:tcPr>
            <w:tcW w:w="1134" w:type="dxa"/>
            <w:shd w:val="clear" w:color="auto" w:fill="auto"/>
            <w:vAlign w:val="center"/>
          </w:tcPr>
          <w:p w14:paraId="1302AB19"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851" w:type="dxa"/>
            <w:shd w:val="clear" w:color="auto" w:fill="auto"/>
            <w:vAlign w:val="center"/>
          </w:tcPr>
          <w:p w14:paraId="686A990C"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c>
          <w:tcPr>
            <w:tcW w:w="1484" w:type="dxa"/>
            <w:tcBorders>
              <w:top w:val="nil"/>
              <w:left w:val="nil"/>
              <w:bottom w:val="single" w:sz="8" w:space="0" w:color="auto"/>
              <w:right w:val="single" w:sz="8" w:space="0" w:color="auto"/>
            </w:tcBorders>
            <w:shd w:val="clear" w:color="auto" w:fill="FFFFFF"/>
            <w:vAlign w:val="center"/>
          </w:tcPr>
          <w:p w14:paraId="5C7E5FB0" w14:textId="77777777" w:rsidR="00816F6F" w:rsidRPr="00816F6F" w:rsidRDefault="00816F6F" w:rsidP="00816F6F">
            <w:pPr>
              <w:spacing w:after="0" w:line="240" w:lineRule="auto"/>
              <w:jc w:val="center"/>
              <w:rPr>
                <w:rFonts w:ascii="Times New Roman" w:eastAsia="Times New Roman" w:hAnsi="Times New Roman" w:cs="Times New Roman"/>
                <w:color w:val="000000"/>
                <w:lang w:val="en-US"/>
              </w:rPr>
            </w:pPr>
            <w:r w:rsidRPr="00816F6F">
              <w:rPr>
                <w:rFonts w:ascii="Times New Roman" w:eastAsia="Times New Roman" w:hAnsi="Times New Roman" w:cs="Times New Roman"/>
                <w:color w:val="000000"/>
                <w:lang w:eastAsia="lv-LV"/>
              </w:rPr>
              <w:t>4200,00</w:t>
            </w:r>
          </w:p>
        </w:tc>
      </w:tr>
      <w:tr w:rsidR="00816F6F" w:rsidRPr="00816F6F" w14:paraId="35D52F0B" w14:textId="77777777" w:rsidTr="00816F6F">
        <w:tc>
          <w:tcPr>
            <w:tcW w:w="564" w:type="dxa"/>
            <w:shd w:val="clear" w:color="auto" w:fill="auto"/>
            <w:vAlign w:val="center"/>
          </w:tcPr>
          <w:p w14:paraId="18A61FAC"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2.</w:t>
            </w:r>
          </w:p>
        </w:tc>
        <w:tc>
          <w:tcPr>
            <w:tcW w:w="3094" w:type="dxa"/>
            <w:shd w:val="clear" w:color="auto" w:fill="auto"/>
            <w:vAlign w:val="center"/>
          </w:tcPr>
          <w:p w14:paraId="3819CE58"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Ugunsdzēsības sūknis ar elektrisko piedziņu</w:t>
            </w:r>
          </w:p>
        </w:tc>
        <w:tc>
          <w:tcPr>
            <w:tcW w:w="1842" w:type="dxa"/>
            <w:shd w:val="clear" w:color="auto" w:fill="auto"/>
            <w:vAlign w:val="center"/>
          </w:tcPr>
          <w:p w14:paraId="510DDD09"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NKF 65-200/215, GRUNDFOS</w:t>
            </w:r>
          </w:p>
        </w:tc>
        <w:tc>
          <w:tcPr>
            <w:tcW w:w="1134" w:type="dxa"/>
            <w:shd w:val="clear" w:color="auto" w:fill="auto"/>
            <w:vAlign w:val="center"/>
          </w:tcPr>
          <w:p w14:paraId="1BE57EA9"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851" w:type="dxa"/>
            <w:shd w:val="clear" w:color="auto" w:fill="auto"/>
            <w:vAlign w:val="center"/>
          </w:tcPr>
          <w:p w14:paraId="4E38CB72"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c>
          <w:tcPr>
            <w:tcW w:w="1484" w:type="dxa"/>
            <w:tcBorders>
              <w:top w:val="nil"/>
              <w:left w:val="nil"/>
              <w:bottom w:val="single" w:sz="8" w:space="0" w:color="auto"/>
              <w:right w:val="single" w:sz="8" w:space="0" w:color="auto"/>
            </w:tcBorders>
            <w:shd w:val="clear" w:color="auto" w:fill="FFFFFF"/>
            <w:vAlign w:val="center"/>
          </w:tcPr>
          <w:p w14:paraId="73E1BB23" w14:textId="77777777" w:rsidR="00816F6F" w:rsidRPr="00816F6F" w:rsidRDefault="00816F6F" w:rsidP="00816F6F">
            <w:pPr>
              <w:spacing w:after="0" w:line="240" w:lineRule="auto"/>
              <w:jc w:val="center"/>
              <w:rPr>
                <w:rFonts w:ascii="Times New Roman" w:eastAsia="Times New Roman" w:hAnsi="Times New Roman" w:cs="Times New Roman"/>
                <w:color w:val="000000"/>
                <w:lang w:val="ru-RU" w:eastAsia="ru-RU"/>
              </w:rPr>
            </w:pPr>
            <w:r w:rsidRPr="00816F6F">
              <w:rPr>
                <w:rFonts w:ascii="Times New Roman" w:eastAsia="Times New Roman" w:hAnsi="Times New Roman" w:cs="Times New Roman"/>
                <w:color w:val="000000"/>
                <w:lang w:eastAsia="lv-LV"/>
              </w:rPr>
              <w:t>4200,00</w:t>
            </w:r>
          </w:p>
        </w:tc>
      </w:tr>
      <w:tr w:rsidR="00816F6F" w:rsidRPr="00816F6F" w14:paraId="022FF8CA" w14:textId="77777777" w:rsidTr="00816F6F">
        <w:tc>
          <w:tcPr>
            <w:tcW w:w="564" w:type="dxa"/>
            <w:shd w:val="clear" w:color="auto" w:fill="auto"/>
            <w:vAlign w:val="center"/>
          </w:tcPr>
          <w:p w14:paraId="4E7A8041"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3.</w:t>
            </w:r>
          </w:p>
        </w:tc>
        <w:tc>
          <w:tcPr>
            <w:tcW w:w="3094" w:type="dxa"/>
            <w:shd w:val="clear" w:color="auto" w:fill="auto"/>
            <w:vAlign w:val="center"/>
          </w:tcPr>
          <w:p w14:paraId="4C970D7D"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Ugunsdzēsības sūknis ar elektrisko piedziņu</w:t>
            </w:r>
          </w:p>
        </w:tc>
        <w:tc>
          <w:tcPr>
            <w:tcW w:w="1842" w:type="dxa"/>
            <w:shd w:val="clear" w:color="auto" w:fill="auto"/>
            <w:vAlign w:val="center"/>
          </w:tcPr>
          <w:p w14:paraId="59ED4003"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CR5-12 A-A-A-E-HQQE, IDROELETTRICA</w:t>
            </w:r>
          </w:p>
        </w:tc>
        <w:tc>
          <w:tcPr>
            <w:tcW w:w="1134" w:type="dxa"/>
            <w:shd w:val="clear" w:color="auto" w:fill="auto"/>
            <w:vAlign w:val="center"/>
          </w:tcPr>
          <w:p w14:paraId="7DBD977E"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851" w:type="dxa"/>
            <w:shd w:val="clear" w:color="auto" w:fill="auto"/>
            <w:vAlign w:val="center"/>
          </w:tcPr>
          <w:p w14:paraId="6D69A5E5"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c>
          <w:tcPr>
            <w:tcW w:w="1484" w:type="dxa"/>
            <w:tcBorders>
              <w:top w:val="nil"/>
              <w:left w:val="nil"/>
              <w:bottom w:val="single" w:sz="8" w:space="0" w:color="auto"/>
              <w:right w:val="single" w:sz="8" w:space="0" w:color="auto"/>
            </w:tcBorders>
            <w:shd w:val="clear" w:color="auto" w:fill="FFFFFF"/>
            <w:vAlign w:val="center"/>
          </w:tcPr>
          <w:p w14:paraId="090E3C67" w14:textId="77777777" w:rsidR="00816F6F" w:rsidRPr="00816F6F" w:rsidRDefault="00816F6F" w:rsidP="00816F6F">
            <w:pPr>
              <w:spacing w:after="0" w:line="240" w:lineRule="auto"/>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860,00</w:t>
            </w:r>
          </w:p>
        </w:tc>
      </w:tr>
      <w:bookmarkEnd w:id="3"/>
      <w:tr w:rsidR="00816F6F" w:rsidRPr="00816F6F" w14:paraId="04749013" w14:textId="77777777" w:rsidTr="00816F6F">
        <w:trPr>
          <w:trHeight w:val="320"/>
        </w:trPr>
        <w:tc>
          <w:tcPr>
            <w:tcW w:w="564" w:type="dxa"/>
            <w:shd w:val="clear" w:color="auto" w:fill="auto"/>
            <w:vAlign w:val="center"/>
          </w:tcPr>
          <w:p w14:paraId="056807CC"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4.</w:t>
            </w:r>
          </w:p>
        </w:tc>
        <w:tc>
          <w:tcPr>
            <w:tcW w:w="3094" w:type="dxa"/>
            <w:shd w:val="clear" w:color="auto" w:fill="auto"/>
            <w:vAlign w:val="center"/>
          </w:tcPr>
          <w:p w14:paraId="02FFC940"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Hidrozvans</w:t>
            </w:r>
          </w:p>
        </w:tc>
        <w:tc>
          <w:tcPr>
            <w:tcW w:w="1842" w:type="dxa"/>
            <w:shd w:val="clear" w:color="auto" w:fill="auto"/>
            <w:vAlign w:val="center"/>
          </w:tcPr>
          <w:p w14:paraId="29D83FD5"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WMA-1, TYCO</w:t>
            </w:r>
          </w:p>
        </w:tc>
        <w:tc>
          <w:tcPr>
            <w:tcW w:w="1134" w:type="dxa"/>
            <w:shd w:val="clear" w:color="auto" w:fill="auto"/>
            <w:vAlign w:val="center"/>
          </w:tcPr>
          <w:p w14:paraId="6815A3AD"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851" w:type="dxa"/>
            <w:shd w:val="clear" w:color="auto" w:fill="auto"/>
            <w:vAlign w:val="center"/>
          </w:tcPr>
          <w:p w14:paraId="213510DF"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c>
          <w:tcPr>
            <w:tcW w:w="1484" w:type="dxa"/>
            <w:tcBorders>
              <w:top w:val="nil"/>
              <w:left w:val="nil"/>
              <w:bottom w:val="single" w:sz="8" w:space="0" w:color="auto"/>
              <w:right w:val="single" w:sz="8" w:space="0" w:color="auto"/>
            </w:tcBorders>
            <w:shd w:val="clear" w:color="auto" w:fill="FFFFFF"/>
            <w:vAlign w:val="center"/>
          </w:tcPr>
          <w:p w14:paraId="0BD4F981" w14:textId="77777777" w:rsidR="00816F6F" w:rsidRPr="00816F6F" w:rsidRDefault="00816F6F" w:rsidP="00816F6F">
            <w:pPr>
              <w:spacing w:after="0" w:line="240" w:lineRule="auto"/>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100,00</w:t>
            </w:r>
          </w:p>
        </w:tc>
      </w:tr>
      <w:tr w:rsidR="00816F6F" w:rsidRPr="00816F6F" w14:paraId="11FB2D52" w14:textId="77777777" w:rsidTr="00816F6F">
        <w:trPr>
          <w:trHeight w:val="283"/>
        </w:trPr>
        <w:tc>
          <w:tcPr>
            <w:tcW w:w="564" w:type="dxa"/>
            <w:shd w:val="clear" w:color="auto" w:fill="auto"/>
            <w:vAlign w:val="center"/>
          </w:tcPr>
          <w:p w14:paraId="06C7E3F3"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5.</w:t>
            </w:r>
          </w:p>
        </w:tc>
        <w:tc>
          <w:tcPr>
            <w:tcW w:w="3094" w:type="dxa"/>
            <w:shd w:val="clear" w:color="auto" w:fill="auto"/>
            <w:vAlign w:val="center"/>
          </w:tcPr>
          <w:p w14:paraId="3D8099D9"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Elektrokontakta manometrs EKM</w:t>
            </w:r>
          </w:p>
        </w:tc>
        <w:tc>
          <w:tcPr>
            <w:tcW w:w="1842" w:type="dxa"/>
            <w:shd w:val="clear" w:color="auto" w:fill="auto"/>
            <w:vAlign w:val="center"/>
          </w:tcPr>
          <w:p w14:paraId="099AF8FF"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0-16 Bar, M160R</w:t>
            </w:r>
          </w:p>
        </w:tc>
        <w:tc>
          <w:tcPr>
            <w:tcW w:w="1134" w:type="dxa"/>
            <w:shd w:val="clear" w:color="auto" w:fill="auto"/>
            <w:vAlign w:val="center"/>
          </w:tcPr>
          <w:p w14:paraId="194EF5FA"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851" w:type="dxa"/>
            <w:shd w:val="clear" w:color="auto" w:fill="auto"/>
            <w:vAlign w:val="center"/>
          </w:tcPr>
          <w:p w14:paraId="053F3929"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c>
          <w:tcPr>
            <w:tcW w:w="1484" w:type="dxa"/>
            <w:tcBorders>
              <w:top w:val="nil"/>
              <w:left w:val="nil"/>
              <w:bottom w:val="single" w:sz="8" w:space="0" w:color="auto"/>
              <w:right w:val="single" w:sz="8" w:space="0" w:color="auto"/>
            </w:tcBorders>
            <w:shd w:val="clear" w:color="auto" w:fill="FFFFFF"/>
            <w:vAlign w:val="center"/>
          </w:tcPr>
          <w:p w14:paraId="65809C5B" w14:textId="77777777" w:rsidR="00816F6F" w:rsidRPr="00816F6F" w:rsidRDefault="00816F6F" w:rsidP="00816F6F">
            <w:pPr>
              <w:spacing w:after="0" w:line="240" w:lineRule="auto"/>
              <w:jc w:val="center"/>
              <w:rPr>
                <w:rFonts w:ascii="Times New Roman" w:eastAsia="Times New Roman" w:hAnsi="Times New Roman" w:cs="Times New Roman"/>
                <w:color w:val="000000"/>
                <w:lang w:val="ru-RU" w:eastAsia="ru-RU"/>
              </w:rPr>
            </w:pPr>
            <w:r w:rsidRPr="00816F6F">
              <w:rPr>
                <w:rFonts w:ascii="Times New Roman" w:eastAsia="Times New Roman" w:hAnsi="Times New Roman" w:cs="Times New Roman"/>
                <w:color w:val="000000"/>
                <w:lang w:eastAsia="lv-LV"/>
              </w:rPr>
              <w:t>60,00</w:t>
            </w:r>
          </w:p>
        </w:tc>
      </w:tr>
      <w:tr w:rsidR="00816F6F" w:rsidRPr="00816F6F" w14:paraId="6AC673BD" w14:textId="77777777" w:rsidTr="00816F6F">
        <w:trPr>
          <w:trHeight w:val="357"/>
        </w:trPr>
        <w:tc>
          <w:tcPr>
            <w:tcW w:w="564" w:type="dxa"/>
            <w:shd w:val="clear" w:color="auto" w:fill="auto"/>
            <w:vAlign w:val="center"/>
          </w:tcPr>
          <w:p w14:paraId="6C066998"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6.</w:t>
            </w:r>
          </w:p>
        </w:tc>
        <w:tc>
          <w:tcPr>
            <w:tcW w:w="3094" w:type="dxa"/>
            <w:shd w:val="clear" w:color="auto" w:fill="auto"/>
            <w:vAlign w:val="center"/>
          </w:tcPr>
          <w:p w14:paraId="4D0DDF02"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 xml:space="preserve">Spiediena relejs </w:t>
            </w:r>
          </w:p>
        </w:tc>
        <w:tc>
          <w:tcPr>
            <w:tcW w:w="1842" w:type="dxa"/>
            <w:shd w:val="clear" w:color="auto" w:fill="auto"/>
            <w:vAlign w:val="center"/>
          </w:tcPr>
          <w:p w14:paraId="2831340F"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CUSP, TYCO</w:t>
            </w:r>
          </w:p>
        </w:tc>
        <w:tc>
          <w:tcPr>
            <w:tcW w:w="1134" w:type="dxa"/>
            <w:shd w:val="clear" w:color="auto" w:fill="auto"/>
            <w:vAlign w:val="center"/>
          </w:tcPr>
          <w:p w14:paraId="02A6DF3F"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851" w:type="dxa"/>
            <w:shd w:val="clear" w:color="auto" w:fill="auto"/>
            <w:vAlign w:val="center"/>
          </w:tcPr>
          <w:p w14:paraId="56CF256A"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c>
          <w:tcPr>
            <w:tcW w:w="1484" w:type="dxa"/>
            <w:tcBorders>
              <w:top w:val="nil"/>
              <w:left w:val="nil"/>
              <w:bottom w:val="single" w:sz="8" w:space="0" w:color="auto"/>
              <w:right w:val="single" w:sz="8" w:space="0" w:color="auto"/>
            </w:tcBorders>
            <w:shd w:val="clear" w:color="auto" w:fill="FFFFFF"/>
            <w:vAlign w:val="center"/>
          </w:tcPr>
          <w:p w14:paraId="63DB2FD2" w14:textId="77777777" w:rsidR="00816F6F" w:rsidRPr="00816F6F" w:rsidRDefault="00816F6F" w:rsidP="00816F6F">
            <w:pPr>
              <w:spacing w:after="0" w:line="240" w:lineRule="auto"/>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500,00</w:t>
            </w:r>
          </w:p>
        </w:tc>
      </w:tr>
      <w:tr w:rsidR="00816F6F" w:rsidRPr="00816F6F" w14:paraId="2442A307" w14:textId="77777777" w:rsidTr="00816F6F">
        <w:tc>
          <w:tcPr>
            <w:tcW w:w="564" w:type="dxa"/>
            <w:shd w:val="clear" w:color="auto" w:fill="auto"/>
            <w:vAlign w:val="center"/>
          </w:tcPr>
          <w:p w14:paraId="5A52FB71"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7.</w:t>
            </w:r>
          </w:p>
        </w:tc>
        <w:tc>
          <w:tcPr>
            <w:tcW w:w="3094" w:type="dxa"/>
            <w:shd w:val="clear" w:color="auto" w:fill="auto"/>
            <w:vAlign w:val="center"/>
          </w:tcPr>
          <w:p w14:paraId="3C84F98A"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Spiediena relejs RT116, 0-10 Bar,</w:t>
            </w:r>
          </w:p>
        </w:tc>
        <w:tc>
          <w:tcPr>
            <w:tcW w:w="1842" w:type="dxa"/>
            <w:shd w:val="clear" w:color="auto" w:fill="auto"/>
            <w:vAlign w:val="center"/>
          </w:tcPr>
          <w:p w14:paraId="5465F4A7"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DANFOSS</w:t>
            </w:r>
          </w:p>
        </w:tc>
        <w:tc>
          <w:tcPr>
            <w:tcW w:w="1134" w:type="dxa"/>
            <w:shd w:val="clear" w:color="auto" w:fill="auto"/>
            <w:vAlign w:val="center"/>
          </w:tcPr>
          <w:p w14:paraId="66679C7B"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851" w:type="dxa"/>
            <w:shd w:val="clear" w:color="auto" w:fill="auto"/>
            <w:vAlign w:val="center"/>
          </w:tcPr>
          <w:p w14:paraId="2FEB1784"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c>
          <w:tcPr>
            <w:tcW w:w="1484" w:type="dxa"/>
            <w:tcBorders>
              <w:top w:val="nil"/>
              <w:left w:val="nil"/>
              <w:bottom w:val="single" w:sz="8" w:space="0" w:color="auto"/>
              <w:right w:val="single" w:sz="8" w:space="0" w:color="auto"/>
            </w:tcBorders>
            <w:shd w:val="clear" w:color="auto" w:fill="FFFFFF"/>
            <w:vAlign w:val="center"/>
          </w:tcPr>
          <w:p w14:paraId="68F1EDF4" w14:textId="77777777" w:rsidR="00816F6F" w:rsidRPr="00816F6F" w:rsidRDefault="00816F6F" w:rsidP="00816F6F">
            <w:pPr>
              <w:spacing w:after="0" w:line="240" w:lineRule="auto"/>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140,00</w:t>
            </w:r>
          </w:p>
        </w:tc>
      </w:tr>
      <w:tr w:rsidR="00816F6F" w:rsidRPr="00816F6F" w14:paraId="3B3F4C46" w14:textId="77777777" w:rsidTr="00816F6F">
        <w:trPr>
          <w:trHeight w:val="425"/>
        </w:trPr>
        <w:tc>
          <w:tcPr>
            <w:tcW w:w="564" w:type="dxa"/>
            <w:shd w:val="clear" w:color="auto" w:fill="auto"/>
            <w:vAlign w:val="center"/>
          </w:tcPr>
          <w:p w14:paraId="2B7500E9"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8.</w:t>
            </w:r>
          </w:p>
        </w:tc>
        <w:tc>
          <w:tcPr>
            <w:tcW w:w="3094" w:type="dxa"/>
            <w:shd w:val="clear" w:color="auto" w:fill="auto"/>
            <w:vAlign w:val="center"/>
          </w:tcPr>
          <w:p w14:paraId="42B0BB6B"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Elektrokontakta manometrs</w:t>
            </w:r>
          </w:p>
        </w:tc>
        <w:tc>
          <w:tcPr>
            <w:tcW w:w="1842" w:type="dxa"/>
            <w:shd w:val="clear" w:color="auto" w:fill="auto"/>
            <w:vAlign w:val="center"/>
          </w:tcPr>
          <w:p w14:paraId="1112CA5F"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0-16Bar</w:t>
            </w:r>
          </w:p>
        </w:tc>
        <w:tc>
          <w:tcPr>
            <w:tcW w:w="1134" w:type="dxa"/>
            <w:shd w:val="clear" w:color="auto" w:fill="auto"/>
            <w:vAlign w:val="center"/>
          </w:tcPr>
          <w:p w14:paraId="18EA5177"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851" w:type="dxa"/>
            <w:shd w:val="clear" w:color="auto" w:fill="auto"/>
            <w:vAlign w:val="center"/>
          </w:tcPr>
          <w:p w14:paraId="7044097C"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c>
          <w:tcPr>
            <w:tcW w:w="1484" w:type="dxa"/>
            <w:tcBorders>
              <w:top w:val="nil"/>
              <w:left w:val="nil"/>
              <w:bottom w:val="single" w:sz="8" w:space="0" w:color="auto"/>
              <w:right w:val="single" w:sz="8" w:space="0" w:color="auto"/>
            </w:tcBorders>
            <w:shd w:val="clear" w:color="auto" w:fill="FFFFFF"/>
            <w:vAlign w:val="center"/>
          </w:tcPr>
          <w:p w14:paraId="7D2CD048" w14:textId="77777777" w:rsidR="00816F6F" w:rsidRPr="00816F6F" w:rsidRDefault="00816F6F" w:rsidP="00816F6F">
            <w:pPr>
              <w:spacing w:after="0" w:line="240" w:lineRule="auto"/>
              <w:jc w:val="center"/>
              <w:rPr>
                <w:rFonts w:ascii="Times New Roman" w:eastAsia="Times New Roman" w:hAnsi="Times New Roman" w:cs="Times New Roman"/>
                <w:color w:val="000000"/>
                <w:lang w:val="ru-RU" w:eastAsia="ru-RU"/>
              </w:rPr>
            </w:pPr>
            <w:r w:rsidRPr="00816F6F">
              <w:rPr>
                <w:rFonts w:ascii="Times New Roman" w:eastAsia="Times New Roman" w:hAnsi="Times New Roman" w:cs="Times New Roman"/>
                <w:color w:val="000000"/>
                <w:lang w:eastAsia="lv-LV"/>
              </w:rPr>
              <w:t>75,00</w:t>
            </w:r>
          </w:p>
        </w:tc>
      </w:tr>
      <w:tr w:rsidR="00816F6F" w:rsidRPr="00816F6F" w14:paraId="0896BD91" w14:textId="77777777" w:rsidTr="00816F6F">
        <w:trPr>
          <w:trHeight w:val="271"/>
        </w:trPr>
        <w:tc>
          <w:tcPr>
            <w:tcW w:w="564" w:type="dxa"/>
            <w:shd w:val="clear" w:color="auto" w:fill="auto"/>
            <w:vAlign w:val="center"/>
          </w:tcPr>
          <w:p w14:paraId="065DE57C"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9.</w:t>
            </w:r>
          </w:p>
        </w:tc>
        <w:tc>
          <w:tcPr>
            <w:tcW w:w="3094" w:type="dxa"/>
            <w:shd w:val="clear" w:color="auto" w:fill="auto"/>
            <w:vAlign w:val="center"/>
          </w:tcPr>
          <w:p w14:paraId="5B398788"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Manometrs</w:t>
            </w:r>
          </w:p>
        </w:tc>
        <w:tc>
          <w:tcPr>
            <w:tcW w:w="1842" w:type="dxa"/>
            <w:shd w:val="clear" w:color="auto" w:fill="auto"/>
            <w:vAlign w:val="center"/>
          </w:tcPr>
          <w:p w14:paraId="4911632B"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0-16Bar</w:t>
            </w:r>
          </w:p>
        </w:tc>
        <w:tc>
          <w:tcPr>
            <w:tcW w:w="1134" w:type="dxa"/>
            <w:shd w:val="clear" w:color="auto" w:fill="auto"/>
            <w:vAlign w:val="center"/>
          </w:tcPr>
          <w:p w14:paraId="3B163EA4"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851" w:type="dxa"/>
            <w:shd w:val="clear" w:color="auto" w:fill="auto"/>
            <w:vAlign w:val="center"/>
          </w:tcPr>
          <w:p w14:paraId="5F6DE122"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c>
          <w:tcPr>
            <w:tcW w:w="1484" w:type="dxa"/>
            <w:tcBorders>
              <w:top w:val="nil"/>
              <w:left w:val="nil"/>
              <w:bottom w:val="single" w:sz="8" w:space="0" w:color="auto"/>
              <w:right w:val="single" w:sz="8" w:space="0" w:color="auto"/>
            </w:tcBorders>
            <w:shd w:val="clear" w:color="auto" w:fill="FFFFFF"/>
            <w:vAlign w:val="center"/>
          </w:tcPr>
          <w:p w14:paraId="1562C11A" w14:textId="77777777" w:rsidR="00816F6F" w:rsidRPr="00816F6F" w:rsidRDefault="00816F6F" w:rsidP="00816F6F">
            <w:pPr>
              <w:spacing w:after="0" w:line="240" w:lineRule="auto"/>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23,00</w:t>
            </w:r>
          </w:p>
        </w:tc>
      </w:tr>
      <w:tr w:rsidR="00816F6F" w:rsidRPr="00816F6F" w14:paraId="3AAFD3EC" w14:textId="77777777" w:rsidTr="00816F6F">
        <w:tc>
          <w:tcPr>
            <w:tcW w:w="564" w:type="dxa"/>
            <w:shd w:val="clear" w:color="auto" w:fill="auto"/>
            <w:vAlign w:val="center"/>
          </w:tcPr>
          <w:p w14:paraId="19F32338"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10.</w:t>
            </w:r>
          </w:p>
        </w:tc>
        <w:tc>
          <w:tcPr>
            <w:tcW w:w="3094" w:type="dxa"/>
            <w:shd w:val="clear" w:color="auto" w:fill="auto"/>
            <w:vAlign w:val="center"/>
          </w:tcPr>
          <w:p w14:paraId="1F9AD005"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 xml:space="preserve">Sprinkleru slapjš trauksmes vārsts ar apsaisti DN100 </w:t>
            </w:r>
          </w:p>
        </w:tc>
        <w:tc>
          <w:tcPr>
            <w:tcW w:w="1842" w:type="dxa"/>
            <w:shd w:val="clear" w:color="auto" w:fill="auto"/>
            <w:vAlign w:val="center"/>
          </w:tcPr>
          <w:p w14:paraId="112B1DE5"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 xml:space="preserve">AV-1-300, TYCO </w:t>
            </w:r>
          </w:p>
        </w:tc>
        <w:tc>
          <w:tcPr>
            <w:tcW w:w="1134" w:type="dxa"/>
            <w:shd w:val="clear" w:color="auto" w:fill="auto"/>
            <w:vAlign w:val="center"/>
          </w:tcPr>
          <w:p w14:paraId="3E269802"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851" w:type="dxa"/>
            <w:shd w:val="clear" w:color="auto" w:fill="auto"/>
            <w:vAlign w:val="center"/>
          </w:tcPr>
          <w:p w14:paraId="69A258F2"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c>
          <w:tcPr>
            <w:tcW w:w="1484" w:type="dxa"/>
            <w:tcBorders>
              <w:top w:val="nil"/>
              <w:left w:val="nil"/>
              <w:bottom w:val="single" w:sz="8" w:space="0" w:color="auto"/>
              <w:right w:val="single" w:sz="8" w:space="0" w:color="auto"/>
            </w:tcBorders>
            <w:shd w:val="clear" w:color="auto" w:fill="FFFFFF"/>
            <w:vAlign w:val="center"/>
          </w:tcPr>
          <w:p w14:paraId="143B1C0D" w14:textId="77777777" w:rsidR="00816F6F" w:rsidRPr="00816F6F" w:rsidRDefault="00816F6F" w:rsidP="00816F6F">
            <w:pPr>
              <w:spacing w:after="0" w:line="240" w:lineRule="auto"/>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800,00</w:t>
            </w:r>
          </w:p>
        </w:tc>
      </w:tr>
      <w:tr w:rsidR="00816F6F" w:rsidRPr="00816F6F" w14:paraId="726F0205" w14:textId="77777777" w:rsidTr="00816F6F">
        <w:tc>
          <w:tcPr>
            <w:tcW w:w="564" w:type="dxa"/>
            <w:shd w:val="clear" w:color="auto" w:fill="auto"/>
            <w:vAlign w:val="center"/>
          </w:tcPr>
          <w:p w14:paraId="0661DD3B"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11.</w:t>
            </w:r>
          </w:p>
        </w:tc>
        <w:tc>
          <w:tcPr>
            <w:tcW w:w="3094" w:type="dxa"/>
            <w:shd w:val="clear" w:color="auto" w:fill="auto"/>
            <w:vAlign w:val="center"/>
          </w:tcPr>
          <w:p w14:paraId="7370C166"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 xml:space="preserve">Aizbīdnis "butterfly" ar stāvokļa indikatoru, DN150 </w:t>
            </w:r>
          </w:p>
        </w:tc>
        <w:tc>
          <w:tcPr>
            <w:tcW w:w="1842" w:type="dxa"/>
            <w:shd w:val="clear" w:color="auto" w:fill="auto"/>
            <w:vAlign w:val="center"/>
          </w:tcPr>
          <w:p w14:paraId="47B86342"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39109A, TYCO</w:t>
            </w:r>
          </w:p>
        </w:tc>
        <w:tc>
          <w:tcPr>
            <w:tcW w:w="1134" w:type="dxa"/>
            <w:shd w:val="clear" w:color="auto" w:fill="auto"/>
            <w:vAlign w:val="center"/>
          </w:tcPr>
          <w:p w14:paraId="07C4C8E6"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851" w:type="dxa"/>
            <w:shd w:val="clear" w:color="auto" w:fill="auto"/>
            <w:vAlign w:val="center"/>
          </w:tcPr>
          <w:p w14:paraId="235BE4F1"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c>
          <w:tcPr>
            <w:tcW w:w="1484" w:type="dxa"/>
            <w:tcBorders>
              <w:top w:val="nil"/>
              <w:left w:val="nil"/>
              <w:bottom w:val="single" w:sz="8" w:space="0" w:color="auto"/>
              <w:right w:val="single" w:sz="8" w:space="0" w:color="auto"/>
            </w:tcBorders>
            <w:shd w:val="clear" w:color="auto" w:fill="FFFFFF"/>
            <w:vAlign w:val="center"/>
          </w:tcPr>
          <w:p w14:paraId="176AACAC" w14:textId="77777777" w:rsidR="00816F6F" w:rsidRPr="00816F6F" w:rsidRDefault="00816F6F" w:rsidP="00816F6F">
            <w:pPr>
              <w:spacing w:after="0" w:line="240" w:lineRule="auto"/>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300,00</w:t>
            </w:r>
          </w:p>
        </w:tc>
      </w:tr>
      <w:tr w:rsidR="00816F6F" w:rsidRPr="00816F6F" w14:paraId="5933482F" w14:textId="77777777" w:rsidTr="00816F6F">
        <w:tc>
          <w:tcPr>
            <w:tcW w:w="564" w:type="dxa"/>
            <w:shd w:val="clear" w:color="auto" w:fill="auto"/>
            <w:vAlign w:val="center"/>
          </w:tcPr>
          <w:p w14:paraId="27AD7B38"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lastRenderedPageBreak/>
              <w:t>12.</w:t>
            </w:r>
          </w:p>
        </w:tc>
        <w:tc>
          <w:tcPr>
            <w:tcW w:w="3094" w:type="dxa"/>
            <w:shd w:val="clear" w:color="auto" w:fill="auto"/>
            <w:vAlign w:val="center"/>
          </w:tcPr>
          <w:p w14:paraId="455CE17E"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 xml:space="preserve">Aizbīdnis "butterfly" ar stāvokļa indikatoru, DN100 </w:t>
            </w:r>
          </w:p>
        </w:tc>
        <w:tc>
          <w:tcPr>
            <w:tcW w:w="1842" w:type="dxa"/>
            <w:shd w:val="clear" w:color="auto" w:fill="auto"/>
            <w:vAlign w:val="center"/>
          </w:tcPr>
          <w:p w14:paraId="174389EC"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NRS 0547</w:t>
            </w:r>
          </w:p>
        </w:tc>
        <w:tc>
          <w:tcPr>
            <w:tcW w:w="1134" w:type="dxa"/>
            <w:shd w:val="clear" w:color="auto" w:fill="auto"/>
            <w:vAlign w:val="center"/>
          </w:tcPr>
          <w:p w14:paraId="150EF2D6"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851" w:type="dxa"/>
            <w:shd w:val="clear" w:color="auto" w:fill="auto"/>
            <w:vAlign w:val="center"/>
          </w:tcPr>
          <w:p w14:paraId="7986B5E2"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c>
          <w:tcPr>
            <w:tcW w:w="1484" w:type="dxa"/>
            <w:tcBorders>
              <w:top w:val="nil"/>
              <w:left w:val="nil"/>
              <w:bottom w:val="single" w:sz="8" w:space="0" w:color="auto"/>
              <w:right w:val="single" w:sz="8" w:space="0" w:color="auto"/>
            </w:tcBorders>
            <w:shd w:val="clear" w:color="auto" w:fill="FFFFFF"/>
            <w:vAlign w:val="center"/>
          </w:tcPr>
          <w:p w14:paraId="3FFC9D82" w14:textId="77777777" w:rsidR="00816F6F" w:rsidRPr="00816F6F" w:rsidRDefault="00816F6F" w:rsidP="00816F6F">
            <w:pPr>
              <w:spacing w:after="0" w:line="240" w:lineRule="auto"/>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180,00</w:t>
            </w:r>
          </w:p>
        </w:tc>
      </w:tr>
      <w:tr w:rsidR="00816F6F" w:rsidRPr="00816F6F" w14:paraId="28D2A5FF" w14:textId="77777777" w:rsidTr="00816F6F">
        <w:trPr>
          <w:trHeight w:val="398"/>
        </w:trPr>
        <w:tc>
          <w:tcPr>
            <w:tcW w:w="564" w:type="dxa"/>
            <w:shd w:val="clear" w:color="auto" w:fill="auto"/>
            <w:vAlign w:val="center"/>
          </w:tcPr>
          <w:p w14:paraId="1F65299D"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13.</w:t>
            </w:r>
          </w:p>
        </w:tc>
        <w:tc>
          <w:tcPr>
            <w:tcW w:w="3094" w:type="dxa"/>
            <w:shd w:val="clear" w:color="auto" w:fill="auto"/>
            <w:vAlign w:val="center"/>
          </w:tcPr>
          <w:p w14:paraId="06FA2D27"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 xml:space="preserve">Aizbīdnis "butterfly" ar stāvokļa indikatoru, DN100 </w:t>
            </w:r>
          </w:p>
        </w:tc>
        <w:tc>
          <w:tcPr>
            <w:tcW w:w="1842" w:type="dxa"/>
            <w:shd w:val="clear" w:color="auto" w:fill="auto"/>
            <w:vAlign w:val="center"/>
          </w:tcPr>
          <w:p w14:paraId="46A2DEB9"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39109A, TYCO</w:t>
            </w:r>
          </w:p>
        </w:tc>
        <w:tc>
          <w:tcPr>
            <w:tcW w:w="1134" w:type="dxa"/>
            <w:shd w:val="clear" w:color="auto" w:fill="auto"/>
            <w:vAlign w:val="center"/>
          </w:tcPr>
          <w:p w14:paraId="714749D4"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851" w:type="dxa"/>
            <w:shd w:val="clear" w:color="auto" w:fill="auto"/>
            <w:vAlign w:val="center"/>
          </w:tcPr>
          <w:p w14:paraId="56E83610"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c>
          <w:tcPr>
            <w:tcW w:w="1484" w:type="dxa"/>
            <w:tcBorders>
              <w:top w:val="nil"/>
              <w:left w:val="nil"/>
              <w:bottom w:val="single" w:sz="8" w:space="0" w:color="auto"/>
              <w:right w:val="single" w:sz="8" w:space="0" w:color="auto"/>
            </w:tcBorders>
            <w:shd w:val="clear" w:color="auto" w:fill="FFFFFF"/>
            <w:vAlign w:val="center"/>
          </w:tcPr>
          <w:p w14:paraId="256EDAF5" w14:textId="77777777" w:rsidR="00816F6F" w:rsidRPr="00816F6F" w:rsidRDefault="00816F6F" w:rsidP="00816F6F">
            <w:pPr>
              <w:spacing w:after="0" w:line="240" w:lineRule="auto"/>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250,00</w:t>
            </w:r>
          </w:p>
        </w:tc>
      </w:tr>
      <w:tr w:rsidR="00816F6F" w:rsidRPr="00816F6F" w14:paraId="5EC7C1BA" w14:textId="77777777" w:rsidTr="00816F6F">
        <w:trPr>
          <w:trHeight w:val="418"/>
        </w:trPr>
        <w:tc>
          <w:tcPr>
            <w:tcW w:w="564" w:type="dxa"/>
            <w:shd w:val="clear" w:color="auto" w:fill="auto"/>
            <w:vAlign w:val="center"/>
          </w:tcPr>
          <w:p w14:paraId="3436FBEF"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14.</w:t>
            </w:r>
          </w:p>
        </w:tc>
        <w:tc>
          <w:tcPr>
            <w:tcW w:w="3094" w:type="dxa"/>
            <w:shd w:val="clear" w:color="auto" w:fill="auto"/>
            <w:vAlign w:val="center"/>
          </w:tcPr>
          <w:p w14:paraId="3C6BC090"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 xml:space="preserve">Aizbīdnis "butterfly" bez stāvokļa indikatora, DN100 </w:t>
            </w:r>
          </w:p>
        </w:tc>
        <w:tc>
          <w:tcPr>
            <w:tcW w:w="1842" w:type="dxa"/>
            <w:shd w:val="clear" w:color="auto" w:fill="auto"/>
            <w:vAlign w:val="center"/>
          </w:tcPr>
          <w:p w14:paraId="0CC72BC2"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39109A, TYCO</w:t>
            </w:r>
          </w:p>
        </w:tc>
        <w:tc>
          <w:tcPr>
            <w:tcW w:w="1134" w:type="dxa"/>
            <w:shd w:val="clear" w:color="auto" w:fill="auto"/>
            <w:vAlign w:val="center"/>
          </w:tcPr>
          <w:p w14:paraId="4FE663FA"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851" w:type="dxa"/>
            <w:shd w:val="clear" w:color="auto" w:fill="auto"/>
            <w:vAlign w:val="center"/>
          </w:tcPr>
          <w:p w14:paraId="549657FE"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c>
          <w:tcPr>
            <w:tcW w:w="1484" w:type="dxa"/>
            <w:tcBorders>
              <w:top w:val="nil"/>
              <w:left w:val="nil"/>
              <w:bottom w:val="single" w:sz="8" w:space="0" w:color="auto"/>
              <w:right w:val="single" w:sz="8" w:space="0" w:color="auto"/>
            </w:tcBorders>
            <w:shd w:val="clear" w:color="auto" w:fill="FFFFFF"/>
            <w:vAlign w:val="center"/>
          </w:tcPr>
          <w:p w14:paraId="26BA93E0" w14:textId="77777777" w:rsidR="00816F6F" w:rsidRPr="00816F6F" w:rsidRDefault="00816F6F" w:rsidP="00816F6F">
            <w:pPr>
              <w:spacing w:after="0" w:line="240" w:lineRule="auto"/>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250,00</w:t>
            </w:r>
          </w:p>
        </w:tc>
      </w:tr>
      <w:tr w:rsidR="00816F6F" w:rsidRPr="00816F6F" w14:paraId="333AC9E9" w14:textId="77777777" w:rsidTr="00816F6F">
        <w:trPr>
          <w:trHeight w:val="273"/>
        </w:trPr>
        <w:tc>
          <w:tcPr>
            <w:tcW w:w="564" w:type="dxa"/>
            <w:shd w:val="clear" w:color="auto" w:fill="auto"/>
            <w:vAlign w:val="center"/>
          </w:tcPr>
          <w:p w14:paraId="305FF61B"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15.</w:t>
            </w:r>
          </w:p>
        </w:tc>
        <w:tc>
          <w:tcPr>
            <w:tcW w:w="3094" w:type="dxa"/>
            <w:shd w:val="clear" w:color="auto" w:fill="auto"/>
            <w:vAlign w:val="center"/>
          </w:tcPr>
          <w:p w14:paraId="6C71351C"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 xml:space="preserve">Ūdens mērītājs DN100 </w:t>
            </w:r>
          </w:p>
        </w:tc>
        <w:tc>
          <w:tcPr>
            <w:tcW w:w="1842" w:type="dxa"/>
            <w:shd w:val="clear" w:color="auto" w:fill="auto"/>
            <w:vAlign w:val="center"/>
          </w:tcPr>
          <w:p w14:paraId="4E0F6211"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K450GPM, Venturi, TYCO</w:t>
            </w:r>
          </w:p>
        </w:tc>
        <w:tc>
          <w:tcPr>
            <w:tcW w:w="1134" w:type="dxa"/>
            <w:shd w:val="clear" w:color="auto" w:fill="auto"/>
            <w:vAlign w:val="center"/>
          </w:tcPr>
          <w:p w14:paraId="3F31F96C"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851" w:type="dxa"/>
            <w:shd w:val="clear" w:color="auto" w:fill="auto"/>
            <w:vAlign w:val="center"/>
          </w:tcPr>
          <w:p w14:paraId="7B3A7681"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c>
          <w:tcPr>
            <w:tcW w:w="1484" w:type="dxa"/>
            <w:tcBorders>
              <w:top w:val="nil"/>
              <w:left w:val="nil"/>
              <w:bottom w:val="single" w:sz="8" w:space="0" w:color="auto"/>
              <w:right w:val="single" w:sz="8" w:space="0" w:color="auto"/>
            </w:tcBorders>
            <w:shd w:val="clear" w:color="auto" w:fill="FFFFFF"/>
            <w:vAlign w:val="center"/>
          </w:tcPr>
          <w:p w14:paraId="0CE11DA4" w14:textId="77777777" w:rsidR="00816F6F" w:rsidRPr="00816F6F" w:rsidRDefault="00816F6F" w:rsidP="00816F6F">
            <w:pPr>
              <w:spacing w:after="0" w:line="240" w:lineRule="auto"/>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1200,00</w:t>
            </w:r>
          </w:p>
        </w:tc>
      </w:tr>
      <w:tr w:rsidR="00816F6F" w:rsidRPr="00816F6F" w14:paraId="7493043A" w14:textId="77777777" w:rsidTr="00816F6F">
        <w:trPr>
          <w:trHeight w:val="423"/>
        </w:trPr>
        <w:tc>
          <w:tcPr>
            <w:tcW w:w="564" w:type="dxa"/>
            <w:shd w:val="clear" w:color="auto" w:fill="auto"/>
            <w:vAlign w:val="center"/>
          </w:tcPr>
          <w:p w14:paraId="7160C55C"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16.</w:t>
            </w:r>
          </w:p>
        </w:tc>
        <w:tc>
          <w:tcPr>
            <w:tcW w:w="3094" w:type="dxa"/>
            <w:shd w:val="clear" w:color="auto" w:fill="auto"/>
            <w:vAlign w:val="center"/>
          </w:tcPr>
          <w:p w14:paraId="288052D5"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 xml:space="preserve">Aizbīdnis "butterfly" ar stāvokļa indikatoru, DN80 </w:t>
            </w:r>
          </w:p>
        </w:tc>
        <w:tc>
          <w:tcPr>
            <w:tcW w:w="1842" w:type="dxa"/>
            <w:shd w:val="clear" w:color="auto" w:fill="auto"/>
            <w:vAlign w:val="center"/>
          </w:tcPr>
          <w:p w14:paraId="5DF68B52"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39109A, TYCO</w:t>
            </w:r>
          </w:p>
        </w:tc>
        <w:tc>
          <w:tcPr>
            <w:tcW w:w="1134" w:type="dxa"/>
            <w:shd w:val="clear" w:color="auto" w:fill="auto"/>
            <w:vAlign w:val="center"/>
          </w:tcPr>
          <w:p w14:paraId="564BAFBD"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851" w:type="dxa"/>
            <w:shd w:val="clear" w:color="auto" w:fill="auto"/>
            <w:vAlign w:val="center"/>
          </w:tcPr>
          <w:p w14:paraId="30A1D588"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c>
          <w:tcPr>
            <w:tcW w:w="1484" w:type="dxa"/>
            <w:tcBorders>
              <w:top w:val="nil"/>
              <w:left w:val="nil"/>
              <w:bottom w:val="single" w:sz="8" w:space="0" w:color="auto"/>
              <w:right w:val="single" w:sz="8" w:space="0" w:color="auto"/>
            </w:tcBorders>
            <w:shd w:val="clear" w:color="auto" w:fill="FFFFFF"/>
            <w:vAlign w:val="center"/>
          </w:tcPr>
          <w:p w14:paraId="4B897D26" w14:textId="77777777" w:rsidR="00816F6F" w:rsidRPr="00816F6F" w:rsidRDefault="00816F6F" w:rsidP="00816F6F">
            <w:pPr>
              <w:spacing w:after="0" w:line="240" w:lineRule="auto"/>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220,00</w:t>
            </w:r>
          </w:p>
        </w:tc>
      </w:tr>
      <w:tr w:rsidR="00816F6F" w:rsidRPr="00816F6F" w14:paraId="7ECC99A6" w14:textId="77777777" w:rsidTr="00816F6F">
        <w:trPr>
          <w:trHeight w:val="423"/>
        </w:trPr>
        <w:tc>
          <w:tcPr>
            <w:tcW w:w="564" w:type="dxa"/>
            <w:shd w:val="clear" w:color="auto" w:fill="auto"/>
            <w:vAlign w:val="center"/>
          </w:tcPr>
          <w:p w14:paraId="471614B7"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17.</w:t>
            </w:r>
          </w:p>
        </w:tc>
        <w:tc>
          <w:tcPr>
            <w:tcW w:w="3094" w:type="dxa"/>
            <w:shd w:val="clear" w:color="auto" w:fill="auto"/>
            <w:vAlign w:val="center"/>
          </w:tcPr>
          <w:p w14:paraId="35257CD5"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 xml:space="preserve">Aizbīdnis "butterfly" ar stāvokļa indikatoru, DN50 </w:t>
            </w:r>
          </w:p>
        </w:tc>
        <w:tc>
          <w:tcPr>
            <w:tcW w:w="1842" w:type="dxa"/>
            <w:shd w:val="clear" w:color="auto" w:fill="auto"/>
            <w:vAlign w:val="center"/>
          </w:tcPr>
          <w:p w14:paraId="7A32D4BD"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39109A, TYCO</w:t>
            </w:r>
          </w:p>
        </w:tc>
        <w:tc>
          <w:tcPr>
            <w:tcW w:w="1134" w:type="dxa"/>
            <w:shd w:val="clear" w:color="auto" w:fill="auto"/>
            <w:vAlign w:val="center"/>
          </w:tcPr>
          <w:p w14:paraId="0B183CF1"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851" w:type="dxa"/>
            <w:shd w:val="clear" w:color="auto" w:fill="auto"/>
            <w:vAlign w:val="center"/>
          </w:tcPr>
          <w:p w14:paraId="3BE69AC7"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c>
          <w:tcPr>
            <w:tcW w:w="1484" w:type="dxa"/>
            <w:tcBorders>
              <w:top w:val="nil"/>
              <w:left w:val="nil"/>
              <w:bottom w:val="single" w:sz="8" w:space="0" w:color="auto"/>
              <w:right w:val="single" w:sz="8" w:space="0" w:color="auto"/>
            </w:tcBorders>
            <w:shd w:val="clear" w:color="auto" w:fill="FFFFFF"/>
            <w:vAlign w:val="center"/>
          </w:tcPr>
          <w:p w14:paraId="18CCAB19" w14:textId="77777777" w:rsidR="00816F6F" w:rsidRPr="00816F6F" w:rsidRDefault="00816F6F" w:rsidP="00816F6F">
            <w:pPr>
              <w:spacing w:after="0" w:line="240" w:lineRule="auto"/>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220,00</w:t>
            </w:r>
          </w:p>
        </w:tc>
      </w:tr>
      <w:tr w:rsidR="00816F6F" w:rsidRPr="00816F6F" w14:paraId="4B8CB8A5" w14:textId="77777777" w:rsidTr="00816F6F">
        <w:trPr>
          <w:trHeight w:val="253"/>
        </w:trPr>
        <w:tc>
          <w:tcPr>
            <w:tcW w:w="564" w:type="dxa"/>
            <w:shd w:val="clear" w:color="auto" w:fill="auto"/>
            <w:vAlign w:val="center"/>
          </w:tcPr>
          <w:p w14:paraId="0A2F5EA8"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18.</w:t>
            </w:r>
          </w:p>
        </w:tc>
        <w:tc>
          <w:tcPr>
            <w:tcW w:w="3094" w:type="dxa"/>
            <w:shd w:val="clear" w:color="auto" w:fill="auto"/>
            <w:vAlign w:val="center"/>
          </w:tcPr>
          <w:p w14:paraId="564F157E"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Aizbīdnis "butterfly" DN50</w:t>
            </w:r>
          </w:p>
        </w:tc>
        <w:tc>
          <w:tcPr>
            <w:tcW w:w="1842" w:type="dxa"/>
            <w:shd w:val="clear" w:color="auto" w:fill="auto"/>
            <w:vAlign w:val="center"/>
          </w:tcPr>
          <w:p w14:paraId="32F86109"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39109S, TYCO</w:t>
            </w:r>
          </w:p>
        </w:tc>
        <w:tc>
          <w:tcPr>
            <w:tcW w:w="1134" w:type="dxa"/>
            <w:shd w:val="clear" w:color="auto" w:fill="auto"/>
            <w:vAlign w:val="center"/>
          </w:tcPr>
          <w:p w14:paraId="7DAF5D13"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851" w:type="dxa"/>
            <w:shd w:val="clear" w:color="auto" w:fill="auto"/>
            <w:vAlign w:val="center"/>
          </w:tcPr>
          <w:p w14:paraId="4B9294B1"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c>
          <w:tcPr>
            <w:tcW w:w="1484" w:type="dxa"/>
            <w:tcBorders>
              <w:top w:val="nil"/>
              <w:left w:val="nil"/>
              <w:bottom w:val="single" w:sz="8" w:space="0" w:color="auto"/>
              <w:right w:val="single" w:sz="8" w:space="0" w:color="auto"/>
            </w:tcBorders>
            <w:shd w:val="clear" w:color="auto" w:fill="FFFFFF"/>
            <w:vAlign w:val="center"/>
          </w:tcPr>
          <w:p w14:paraId="515F2EA1" w14:textId="77777777" w:rsidR="00816F6F" w:rsidRPr="00816F6F" w:rsidRDefault="00816F6F" w:rsidP="00816F6F">
            <w:pPr>
              <w:spacing w:after="0" w:line="240" w:lineRule="auto"/>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220,00</w:t>
            </w:r>
          </w:p>
        </w:tc>
      </w:tr>
      <w:tr w:rsidR="00816F6F" w:rsidRPr="00816F6F" w14:paraId="7D3D5E8A" w14:textId="77777777" w:rsidTr="00816F6F">
        <w:trPr>
          <w:trHeight w:val="245"/>
        </w:trPr>
        <w:tc>
          <w:tcPr>
            <w:tcW w:w="564" w:type="dxa"/>
            <w:shd w:val="clear" w:color="auto" w:fill="auto"/>
            <w:vAlign w:val="center"/>
          </w:tcPr>
          <w:p w14:paraId="709469D4"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19.</w:t>
            </w:r>
          </w:p>
        </w:tc>
        <w:tc>
          <w:tcPr>
            <w:tcW w:w="3094" w:type="dxa"/>
            <w:shd w:val="clear" w:color="auto" w:fill="auto"/>
            <w:vAlign w:val="center"/>
          </w:tcPr>
          <w:p w14:paraId="08ACECB2"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 xml:space="preserve">Plūsmas detektors, DN50 </w:t>
            </w:r>
          </w:p>
        </w:tc>
        <w:tc>
          <w:tcPr>
            <w:tcW w:w="1842" w:type="dxa"/>
            <w:shd w:val="clear" w:color="auto" w:fill="auto"/>
            <w:vAlign w:val="center"/>
          </w:tcPr>
          <w:p w14:paraId="6D0113BF"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VSR-EU, POTTER</w:t>
            </w:r>
          </w:p>
        </w:tc>
        <w:tc>
          <w:tcPr>
            <w:tcW w:w="1134" w:type="dxa"/>
            <w:shd w:val="clear" w:color="auto" w:fill="auto"/>
            <w:vAlign w:val="center"/>
          </w:tcPr>
          <w:p w14:paraId="5D5F713C"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851" w:type="dxa"/>
            <w:shd w:val="clear" w:color="auto" w:fill="auto"/>
            <w:vAlign w:val="center"/>
          </w:tcPr>
          <w:p w14:paraId="3187E589"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c>
          <w:tcPr>
            <w:tcW w:w="1484" w:type="dxa"/>
            <w:tcBorders>
              <w:top w:val="nil"/>
              <w:left w:val="nil"/>
              <w:bottom w:val="single" w:sz="8" w:space="0" w:color="auto"/>
              <w:right w:val="single" w:sz="8" w:space="0" w:color="auto"/>
            </w:tcBorders>
            <w:shd w:val="clear" w:color="auto" w:fill="FFFFFF"/>
            <w:vAlign w:val="center"/>
          </w:tcPr>
          <w:p w14:paraId="457D9156" w14:textId="77777777" w:rsidR="00816F6F" w:rsidRPr="00816F6F" w:rsidRDefault="00816F6F" w:rsidP="00816F6F">
            <w:pPr>
              <w:spacing w:after="0" w:line="240" w:lineRule="auto"/>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115,00</w:t>
            </w:r>
          </w:p>
        </w:tc>
      </w:tr>
      <w:tr w:rsidR="00816F6F" w:rsidRPr="00816F6F" w14:paraId="53C855F8" w14:textId="77777777" w:rsidTr="00816F6F">
        <w:trPr>
          <w:trHeight w:val="263"/>
        </w:trPr>
        <w:tc>
          <w:tcPr>
            <w:tcW w:w="564" w:type="dxa"/>
            <w:shd w:val="clear" w:color="auto" w:fill="auto"/>
            <w:vAlign w:val="center"/>
          </w:tcPr>
          <w:p w14:paraId="3660CD38"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20.</w:t>
            </w:r>
          </w:p>
        </w:tc>
        <w:tc>
          <w:tcPr>
            <w:tcW w:w="3094" w:type="dxa"/>
            <w:shd w:val="clear" w:color="auto" w:fill="auto"/>
            <w:vAlign w:val="center"/>
          </w:tcPr>
          <w:p w14:paraId="3AADA533"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 xml:space="preserve">Plūsmas detektors, DN80 </w:t>
            </w:r>
          </w:p>
        </w:tc>
        <w:tc>
          <w:tcPr>
            <w:tcW w:w="1842" w:type="dxa"/>
            <w:shd w:val="clear" w:color="auto" w:fill="auto"/>
            <w:vAlign w:val="center"/>
          </w:tcPr>
          <w:p w14:paraId="32A776C9"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VSR-EU, POTTER</w:t>
            </w:r>
          </w:p>
        </w:tc>
        <w:tc>
          <w:tcPr>
            <w:tcW w:w="1134" w:type="dxa"/>
            <w:shd w:val="clear" w:color="auto" w:fill="auto"/>
            <w:vAlign w:val="center"/>
          </w:tcPr>
          <w:p w14:paraId="5D84CE04"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851" w:type="dxa"/>
            <w:shd w:val="clear" w:color="auto" w:fill="auto"/>
            <w:vAlign w:val="center"/>
          </w:tcPr>
          <w:p w14:paraId="4AE056DB"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c>
          <w:tcPr>
            <w:tcW w:w="1484" w:type="dxa"/>
            <w:tcBorders>
              <w:top w:val="nil"/>
              <w:left w:val="nil"/>
              <w:bottom w:val="single" w:sz="8" w:space="0" w:color="auto"/>
              <w:right w:val="single" w:sz="8" w:space="0" w:color="auto"/>
            </w:tcBorders>
            <w:shd w:val="clear" w:color="auto" w:fill="FFFFFF"/>
            <w:vAlign w:val="center"/>
          </w:tcPr>
          <w:p w14:paraId="1B70DC83" w14:textId="77777777" w:rsidR="00816F6F" w:rsidRPr="00816F6F" w:rsidRDefault="00816F6F" w:rsidP="00816F6F">
            <w:pPr>
              <w:spacing w:after="0" w:line="240" w:lineRule="auto"/>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115,00</w:t>
            </w:r>
          </w:p>
        </w:tc>
      </w:tr>
      <w:tr w:rsidR="00816F6F" w:rsidRPr="00816F6F" w14:paraId="71940C46" w14:textId="77777777" w:rsidTr="00816F6F">
        <w:tc>
          <w:tcPr>
            <w:tcW w:w="564" w:type="dxa"/>
            <w:shd w:val="clear" w:color="auto" w:fill="auto"/>
            <w:vAlign w:val="center"/>
          </w:tcPr>
          <w:p w14:paraId="4796F6C4"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21.</w:t>
            </w:r>
          </w:p>
        </w:tc>
        <w:tc>
          <w:tcPr>
            <w:tcW w:w="3094" w:type="dxa"/>
            <w:shd w:val="clear" w:color="auto" w:fill="auto"/>
            <w:vAlign w:val="center"/>
          </w:tcPr>
          <w:p w14:paraId="058597B8"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Sprinkler slēpts RFII ½” K80, 68</w:t>
            </w:r>
            <w:r w:rsidRPr="00816F6F">
              <w:rPr>
                <w:rFonts w:ascii="Times New Roman" w:eastAsia="Times New Roman" w:hAnsi="Times New Roman" w:cs="Times New Roman"/>
                <w:vertAlign w:val="superscript"/>
                <w:lang w:eastAsia="lv-LV"/>
              </w:rPr>
              <w:t>o</w:t>
            </w:r>
            <w:r w:rsidRPr="00816F6F">
              <w:rPr>
                <w:rFonts w:ascii="Times New Roman" w:eastAsia="Times New Roman" w:hAnsi="Times New Roman" w:cs="Times New Roman"/>
                <w:lang w:eastAsia="lv-LV"/>
              </w:rPr>
              <w:t xml:space="preserve">C, balts </w:t>
            </w:r>
          </w:p>
        </w:tc>
        <w:tc>
          <w:tcPr>
            <w:tcW w:w="1842" w:type="dxa"/>
            <w:shd w:val="clear" w:color="auto" w:fill="auto"/>
            <w:vAlign w:val="center"/>
          </w:tcPr>
          <w:p w14:paraId="711A3180"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TY3531, TYCO</w:t>
            </w:r>
          </w:p>
        </w:tc>
        <w:tc>
          <w:tcPr>
            <w:tcW w:w="1134" w:type="dxa"/>
            <w:shd w:val="clear" w:color="auto" w:fill="auto"/>
            <w:vAlign w:val="center"/>
          </w:tcPr>
          <w:p w14:paraId="14E9FC88"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851" w:type="dxa"/>
            <w:shd w:val="clear" w:color="auto" w:fill="auto"/>
            <w:vAlign w:val="center"/>
          </w:tcPr>
          <w:p w14:paraId="6F8998CA"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c>
          <w:tcPr>
            <w:tcW w:w="1484" w:type="dxa"/>
            <w:tcBorders>
              <w:top w:val="nil"/>
              <w:left w:val="nil"/>
              <w:bottom w:val="single" w:sz="8" w:space="0" w:color="auto"/>
              <w:right w:val="single" w:sz="8" w:space="0" w:color="auto"/>
            </w:tcBorders>
            <w:shd w:val="clear" w:color="auto" w:fill="FFFFFF"/>
            <w:vAlign w:val="center"/>
          </w:tcPr>
          <w:p w14:paraId="0CB75DBE" w14:textId="77777777" w:rsidR="00816F6F" w:rsidRPr="00816F6F" w:rsidRDefault="00816F6F" w:rsidP="00816F6F">
            <w:pPr>
              <w:spacing w:after="0" w:line="240" w:lineRule="auto"/>
              <w:jc w:val="center"/>
              <w:rPr>
                <w:rFonts w:ascii="Times New Roman" w:eastAsia="Times New Roman" w:hAnsi="Times New Roman" w:cs="Times New Roman"/>
                <w:color w:val="000000"/>
                <w:lang w:val="ru-RU" w:eastAsia="ru-RU"/>
              </w:rPr>
            </w:pPr>
            <w:r w:rsidRPr="00816F6F">
              <w:rPr>
                <w:rFonts w:ascii="Times New Roman" w:eastAsia="Times New Roman" w:hAnsi="Times New Roman" w:cs="Times New Roman"/>
                <w:color w:val="000000"/>
                <w:lang w:eastAsia="lv-LV"/>
              </w:rPr>
              <w:t>25,00</w:t>
            </w:r>
          </w:p>
        </w:tc>
      </w:tr>
      <w:tr w:rsidR="00816F6F" w:rsidRPr="00816F6F" w14:paraId="473FAF58" w14:textId="77777777" w:rsidTr="00816F6F">
        <w:tc>
          <w:tcPr>
            <w:tcW w:w="564" w:type="dxa"/>
            <w:shd w:val="clear" w:color="auto" w:fill="auto"/>
            <w:vAlign w:val="center"/>
          </w:tcPr>
          <w:p w14:paraId="57A7D9DB"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22.</w:t>
            </w:r>
          </w:p>
        </w:tc>
        <w:tc>
          <w:tcPr>
            <w:tcW w:w="3094" w:type="dxa"/>
            <w:shd w:val="clear" w:color="auto" w:fill="auto"/>
            <w:vAlign w:val="center"/>
          </w:tcPr>
          <w:p w14:paraId="5D5D8D49"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Sprinkler augšup vērsts ½” K80, 68</w:t>
            </w:r>
            <w:r w:rsidRPr="00816F6F">
              <w:rPr>
                <w:rFonts w:ascii="Times New Roman" w:eastAsia="Times New Roman" w:hAnsi="Times New Roman" w:cs="Times New Roman"/>
                <w:vertAlign w:val="superscript"/>
                <w:lang w:eastAsia="lv-LV"/>
              </w:rPr>
              <w:t>o</w:t>
            </w:r>
            <w:r w:rsidRPr="00816F6F">
              <w:rPr>
                <w:rFonts w:ascii="Times New Roman" w:eastAsia="Times New Roman" w:hAnsi="Times New Roman" w:cs="Times New Roman"/>
                <w:lang w:eastAsia="lv-LV"/>
              </w:rPr>
              <w:t xml:space="preserve">C, misiņš, upright </w:t>
            </w:r>
          </w:p>
        </w:tc>
        <w:tc>
          <w:tcPr>
            <w:tcW w:w="1842" w:type="dxa"/>
            <w:shd w:val="clear" w:color="auto" w:fill="auto"/>
            <w:vAlign w:val="center"/>
          </w:tcPr>
          <w:p w14:paraId="6902047B"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TY3131, TYCO</w:t>
            </w:r>
          </w:p>
        </w:tc>
        <w:tc>
          <w:tcPr>
            <w:tcW w:w="1134" w:type="dxa"/>
            <w:shd w:val="clear" w:color="auto" w:fill="auto"/>
            <w:vAlign w:val="center"/>
          </w:tcPr>
          <w:p w14:paraId="0D72D028"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851" w:type="dxa"/>
            <w:shd w:val="clear" w:color="auto" w:fill="auto"/>
            <w:vAlign w:val="center"/>
          </w:tcPr>
          <w:p w14:paraId="08A85079"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c>
          <w:tcPr>
            <w:tcW w:w="1484" w:type="dxa"/>
            <w:tcBorders>
              <w:top w:val="nil"/>
              <w:left w:val="nil"/>
              <w:bottom w:val="single" w:sz="8" w:space="0" w:color="auto"/>
              <w:right w:val="single" w:sz="8" w:space="0" w:color="auto"/>
            </w:tcBorders>
            <w:shd w:val="clear" w:color="auto" w:fill="FFFFFF"/>
            <w:vAlign w:val="center"/>
          </w:tcPr>
          <w:p w14:paraId="3C23DF70" w14:textId="77777777" w:rsidR="00816F6F" w:rsidRPr="00816F6F" w:rsidRDefault="00816F6F" w:rsidP="00816F6F">
            <w:pPr>
              <w:spacing w:after="0" w:line="240" w:lineRule="auto"/>
              <w:jc w:val="center"/>
              <w:rPr>
                <w:rFonts w:ascii="Times New Roman" w:eastAsia="Times New Roman" w:hAnsi="Times New Roman" w:cs="Times New Roman"/>
                <w:color w:val="000000"/>
                <w:lang w:val="ru-RU" w:eastAsia="ru-RU"/>
              </w:rPr>
            </w:pPr>
            <w:r w:rsidRPr="00816F6F">
              <w:rPr>
                <w:rFonts w:ascii="Times New Roman" w:eastAsia="Times New Roman" w:hAnsi="Times New Roman" w:cs="Times New Roman"/>
                <w:color w:val="000000"/>
                <w:lang w:eastAsia="lv-LV"/>
              </w:rPr>
              <w:t>4,50</w:t>
            </w:r>
          </w:p>
        </w:tc>
      </w:tr>
      <w:tr w:rsidR="00816F6F" w:rsidRPr="00816F6F" w14:paraId="21C2E769" w14:textId="77777777" w:rsidTr="00816F6F">
        <w:tc>
          <w:tcPr>
            <w:tcW w:w="564" w:type="dxa"/>
            <w:shd w:val="clear" w:color="auto" w:fill="auto"/>
            <w:vAlign w:val="center"/>
          </w:tcPr>
          <w:p w14:paraId="71368CC5"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23.</w:t>
            </w:r>
          </w:p>
        </w:tc>
        <w:tc>
          <w:tcPr>
            <w:tcW w:w="3094" w:type="dxa"/>
            <w:shd w:val="clear" w:color="auto" w:fill="auto"/>
            <w:vAlign w:val="center"/>
          </w:tcPr>
          <w:p w14:paraId="54C35E8C"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Sprinkler lejup vērsts TY-FRB, ½” K80(5.6), 68</w:t>
            </w:r>
            <w:r w:rsidRPr="00816F6F">
              <w:rPr>
                <w:rFonts w:ascii="Times New Roman" w:eastAsia="Times New Roman" w:hAnsi="Times New Roman" w:cs="Times New Roman"/>
                <w:vertAlign w:val="superscript"/>
                <w:lang w:eastAsia="lv-LV"/>
              </w:rPr>
              <w:t>o</w:t>
            </w:r>
            <w:r w:rsidRPr="00816F6F">
              <w:rPr>
                <w:rFonts w:ascii="Times New Roman" w:eastAsia="Times New Roman" w:hAnsi="Times New Roman" w:cs="Times New Roman"/>
                <w:lang w:eastAsia="lv-LV"/>
              </w:rPr>
              <w:t xml:space="preserve">C, balts, pendent </w:t>
            </w:r>
          </w:p>
        </w:tc>
        <w:tc>
          <w:tcPr>
            <w:tcW w:w="1842" w:type="dxa"/>
            <w:shd w:val="clear" w:color="auto" w:fill="auto"/>
            <w:vAlign w:val="center"/>
          </w:tcPr>
          <w:p w14:paraId="660EF9CC"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TY3231, TYCO</w:t>
            </w:r>
          </w:p>
        </w:tc>
        <w:tc>
          <w:tcPr>
            <w:tcW w:w="1134" w:type="dxa"/>
            <w:shd w:val="clear" w:color="auto" w:fill="auto"/>
            <w:vAlign w:val="center"/>
          </w:tcPr>
          <w:p w14:paraId="6791F840"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851" w:type="dxa"/>
            <w:shd w:val="clear" w:color="auto" w:fill="auto"/>
            <w:vAlign w:val="center"/>
          </w:tcPr>
          <w:p w14:paraId="65ED93BA"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c>
          <w:tcPr>
            <w:tcW w:w="1484" w:type="dxa"/>
            <w:tcBorders>
              <w:top w:val="nil"/>
              <w:left w:val="nil"/>
              <w:bottom w:val="single" w:sz="8" w:space="0" w:color="auto"/>
              <w:right w:val="single" w:sz="8" w:space="0" w:color="auto"/>
            </w:tcBorders>
            <w:shd w:val="clear" w:color="auto" w:fill="FFFFFF"/>
            <w:vAlign w:val="center"/>
          </w:tcPr>
          <w:p w14:paraId="664936A9" w14:textId="77777777" w:rsidR="00816F6F" w:rsidRPr="00816F6F" w:rsidRDefault="00816F6F" w:rsidP="00816F6F">
            <w:pPr>
              <w:spacing w:after="0" w:line="240" w:lineRule="auto"/>
              <w:jc w:val="center"/>
              <w:rPr>
                <w:rFonts w:ascii="Times New Roman" w:eastAsia="Times New Roman" w:hAnsi="Times New Roman" w:cs="Times New Roman"/>
                <w:color w:val="000000"/>
                <w:lang w:val="ru-RU" w:eastAsia="ru-RU"/>
              </w:rPr>
            </w:pPr>
            <w:r w:rsidRPr="00816F6F">
              <w:rPr>
                <w:rFonts w:ascii="Times New Roman" w:eastAsia="Times New Roman" w:hAnsi="Times New Roman" w:cs="Times New Roman"/>
                <w:color w:val="000000"/>
                <w:lang w:eastAsia="lv-LV"/>
              </w:rPr>
              <w:t>4,50</w:t>
            </w:r>
          </w:p>
        </w:tc>
      </w:tr>
      <w:tr w:rsidR="00816F6F" w:rsidRPr="00816F6F" w14:paraId="34AE1828" w14:textId="77777777" w:rsidTr="00816F6F">
        <w:tc>
          <w:tcPr>
            <w:tcW w:w="564" w:type="dxa"/>
            <w:shd w:val="clear" w:color="auto" w:fill="auto"/>
            <w:vAlign w:val="center"/>
          </w:tcPr>
          <w:p w14:paraId="4D345DD7"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24.</w:t>
            </w:r>
          </w:p>
        </w:tc>
        <w:tc>
          <w:tcPr>
            <w:tcW w:w="3094" w:type="dxa"/>
            <w:shd w:val="clear" w:color="auto" w:fill="auto"/>
            <w:vAlign w:val="center"/>
          </w:tcPr>
          <w:p w14:paraId="6D00F1DF"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Sprinkler sānu TY-FRB 3/4”, K115, 68</w:t>
            </w:r>
            <w:r w:rsidRPr="00816F6F">
              <w:rPr>
                <w:rFonts w:ascii="Times New Roman" w:eastAsia="Times New Roman" w:hAnsi="Times New Roman" w:cs="Times New Roman"/>
                <w:vertAlign w:val="superscript"/>
                <w:lang w:eastAsia="lv-LV"/>
              </w:rPr>
              <w:t>o</w:t>
            </w:r>
            <w:r w:rsidRPr="00816F6F">
              <w:rPr>
                <w:rFonts w:ascii="Times New Roman" w:eastAsia="Times New Roman" w:hAnsi="Times New Roman" w:cs="Times New Roman"/>
                <w:lang w:eastAsia="lv-LV"/>
              </w:rPr>
              <w:t>C, balts, sidewall</w:t>
            </w:r>
          </w:p>
        </w:tc>
        <w:tc>
          <w:tcPr>
            <w:tcW w:w="1842" w:type="dxa"/>
            <w:shd w:val="clear" w:color="auto" w:fill="auto"/>
            <w:vAlign w:val="center"/>
          </w:tcPr>
          <w:p w14:paraId="584BE003"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TY4332, TYCO</w:t>
            </w:r>
          </w:p>
        </w:tc>
        <w:tc>
          <w:tcPr>
            <w:tcW w:w="1134" w:type="dxa"/>
            <w:shd w:val="clear" w:color="auto" w:fill="auto"/>
            <w:vAlign w:val="center"/>
          </w:tcPr>
          <w:p w14:paraId="71DDB16C"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851" w:type="dxa"/>
            <w:shd w:val="clear" w:color="auto" w:fill="auto"/>
            <w:vAlign w:val="center"/>
          </w:tcPr>
          <w:p w14:paraId="60EC705F"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c>
          <w:tcPr>
            <w:tcW w:w="1484" w:type="dxa"/>
            <w:tcBorders>
              <w:top w:val="nil"/>
              <w:left w:val="nil"/>
              <w:bottom w:val="single" w:sz="8" w:space="0" w:color="auto"/>
              <w:right w:val="single" w:sz="8" w:space="0" w:color="auto"/>
            </w:tcBorders>
            <w:shd w:val="clear" w:color="auto" w:fill="FFFFFF"/>
            <w:vAlign w:val="center"/>
          </w:tcPr>
          <w:p w14:paraId="699FDB54" w14:textId="77777777" w:rsidR="00816F6F" w:rsidRPr="00816F6F" w:rsidRDefault="00816F6F" w:rsidP="00816F6F">
            <w:pPr>
              <w:spacing w:after="0" w:line="240" w:lineRule="auto"/>
              <w:jc w:val="center"/>
              <w:rPr>
                <w:rFonts w:ascii="Times New Roman" w:eastAsia="Times New Roman" w:hAnsi="Times New Roman" w:cs="Times New Roman"/>
                <w:color w:val="000000"/>
                <w:lang w:val="ru-RU" w:eastAsia="ru-RU"/>
              </w:rPr>
            </w:pPr>
            <w:r w:rsidRPr="00816F6F">
              <w:rPr>
                <w:rFonts w:ascii="Times New Roman" w:eastAsia="Times New Roman" w:hAnsi="Times New Roman" w:cs="Times New Roman"/>
                <w:color w:val="000000"/>
                <w:lang w:eastAsia="lv-LV"/>
              </w:rPr>
              <w:t>5,50</w:t>
            </w:r>
          </w:p>
        </w:tc>
      </w:tr>
      <w:tr w:rsidR="00816F6F" w:rsidRPr="00816F6F" w14:paraId="2BC7CA6B" w14:textId="77777777" w:rsidTr="00816F6F">
        <w:tc>
          <w:tcPr>
            <w:tcW w:w="564" w:type="dxa"/>
            <w:shd w:val="clear" w:color="auto" w:fill="auto"/>
            <w:vAlign w:val="center"/>
          </w:tcPr>
          <w:p w14:paraId="15E18CED"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25.</w:t>
            </w:r>
          </w:p>
        </w:tc>
        <w:tc>
          <w:tcPr>
            <w:tcW w:w="3094" w:type="dxa"/>
            <w:shd w:val="clear" w:color="auto" w:fill="auto"/>
            <w:vAlign w:val="center"/>
          </w:tcPr>
          <w:p w14:paraId="08E82423"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Ugunsdzēsības krāna DN50 kaste HW-52-20 ar šļūteni L=20m un regulējamo stobru, uzgalis 13 mm</w:t>
            </w:r>
          </w:p>
        </w:tc>
        <w:tc>
          <w:tcPr>
            <w:tcW w:w="1842" w:type="dxa"/>
            <w:shd w:val="clear" w:color="auto" w:fill="auto"/>
            <w:vAlign w:val="center"/>
          </w:tcPr>
          <w:p w14:paraId="4CBF037E"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GRAS</w:t>
            </w:r>
          </w:p>
        </w:tc>
        <w:tc>
          <w:tcPr>
            <w:tcW w:w="1134" w:type="dxa"/>
            <w:shd w:val="clear" w:color="auto" w:fill="auto"/>
            <w:vAlign w:val="center"/>
          </w:tcPr>
          <w:p w14:paraId="56F5DC21"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851" w:type="dxa"/>
            <w:shd w:val="clear" w:color="auto" w:fill="auto"/>
            <w:vAlign w:val="center"/>
          </w:tcPr>
          <w:p w14:paraId="310AB249"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c>
          <w:tcPr>
            <w:tcW w:w="1484" w:type="dxa"/>
            <w:tcBorders>
              <w:top w:val="nil"/>
              <w:left w:val="nil"/>
              <w:bottom w:val="single" w:sz="8" w:space="0" w:color="auto"/>
              <w:right w:val="single" w:sz="8" w:space="0" w:color="auto"/>
            </w:tcBorders>
            <w:shd w:val="clear" w:color="auto" w:fill="FFFFFF"/>
            <w:vAlign w:val="center"/>
          </w:tcPr>
          <w:p w14:paraId="02665B43" w14:textId="77777777" w:rsidR="00816F6F" w:rsidRPr="00816F6F" w:rsidRDefault="00816F6F" w:rsidP="00816F6F">
            <w:pPr>
              <w:spacing w:after="0" w:line="240" w:lineRule="auto"/>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108,00</w:t>
            </w:r>
          </w:p>
        </w:tc>
      </w:tr>
      <w:tr w:rsidR="00816F6F" w:rsidRPr="00816F6F" w14:paraId="4841EC12" w14:textId="77777777" w:rsidTr="00816F6F">
        <w:trPr>
          <w:trHeight w:val="396"/>
        </w:trPr>
        <w:tc>
          <w:tcPr>
            <w:tcW w:w="564" w:type="dxa"/>
            <w:shd w:val="clear" w:color="auto" w:fill="auto"/>
            <w:vAlign w:val="center"/>
          </w:tcPr>
          <w:p w14:paraId="2AAD43BD"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26.</w:t>
            </w:r>
          </w:p>
        </w:tc>
        <w:tc>
          <w:tcPr>
            <w:tcW w:w="3094" w:type="dxa"/>
            <w:shd w:val="clear" w:color="auto" w:fill="auto"/>
            <w:vAlign w:val="center"/>
          </w:tcPr>
          <w:p w14:paraId="540C8479"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 xml:space="preserve">Ugunsdzēsības ventilis DN65 ar savienotājuzmavu GM77 </w:t>
            </w:r>
          </w:p>
        </w:tc>
        <w:tc>
          <w:tcPr>
            <w:tcW w:w="1842" w:type="dxa"/>
            <w:shd w:val="clear" w:color="auto" w:fill="auto"/>
            <w:vAlign w:val="center"/>
          </w:tcPr>
          <w:p w14:paraId="7F42F57D"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GRAS</w:t>
            </w:r>
          </w:p>
        </w:tc>
        <w:tc>
          <w:tcPr>
            <w:tcW w:w="1134" w:type="dxa"/>
            <w:shd w:val="clear" w:color="auto" w:fill="auto"/>
            <w:vAlign w:val="center"/>
          </w:tcPr>
          <w:p w14:paraId="46D0ACF4"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851" w:type="dxa"/>
            <w:shd w:val="clear" w:color="auto" w:fill="auto"/>
            <w:vAlign w:val="center"/>
          </w:tcPr>
          <w:p w14:paraId="4E87DFE3"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c>
          <w:tcPr>
            <w:tcW w:w="1484" w:type="dxa"/>
            <w:tcBorders>
              <w:top w:val="nil"/>
              <w:left w:val="nil"/>
              <w:bottom w:val="single" w:sz="8" w:space="0" w:color="auto"/>
              <w:right w:val="single" w:sz="8" w:space="0" w:color="auto"/>
            </w:tcBorders>
            <w:shd w:val="clear" w:color="auto" w:fill="FFFFFF"/>
            <w:vAlign w:val="center"/>
          </w:tcPr>
          <w:p w14:paraId="4DA4D9BC" w14:textId="77777777" w:rsidR="00816F6F" w:rsidRPr="00816F6F" w:rsidRDefault="00816F6F" w:rsidP="00816F6F">
            <w:pPr>
              <w:spacing w:after="0" w:line="240" w:lineRule="auto"/>
              <w:jc w:val="center"/>
              <w:rPr>
                <w:rFonts w:ascii="Times New Roman" w:eastAsia="Times New Roman" w:hAnsi="Times New Roman" w:cs="Times New Roman"/>
                <w:color w:val="000000"/>
                <w:lang w:val="ru-RU" w:eastAsia="ru-RU"/>
              </w:rPr>
            </w:pPr>
            <w:r w:rsidRPr="00816F6F">
              <w:rPr>
                <w:rFonts w:ascii="Times New Roman" w:eastAsia="Times New Roman" w:hAnsi="Times New Roman" w:cs="Times New Roman"/>
                <w:color w:val="000000"/>
                <w:lang w:eastAsia="lv-LV"/>
              </w:rPr>
              <w:t>35,00</w:t>
            </w:r>
          </w:p>
        </w:tc>
      </w:tr>
      <w:tr w:rsidR="00816F6F" w:rsidRPr="00816F6F" w14:paraId="0A4D9CE7" w14:textId="77777777" w:rsidTr="00816F6F">
        <w:trPr>
          <w:trHeight w:val="261"/>
        </w:trPr>
        <w:tc>
          <w:tcPr>
            <w:tcW w:w="564" w:type="dxa"/>
            <w:shd w:val="clear" w:color="auto" w:fill="auto"/>
            <w:vAlign w:val="center"/>
          </w:tcPr>
          <w:p w14:paraId="240A4229"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27.</w:t>
            </w:r>
          </w:p>
        </w:tc>
        <w:tc>
          <w:tcPr>
            <w:tcW w:w="3094" w:type="dxa"/>
            <w:shd w:val="clear" w:color="auto" w:fill="auto"/>
            <w:vAlign w:val="center"/>
          </w:tcPr>
          <w:p w14:paraId="3898EDA5"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Lodveida vārsts DN50</w:t>
            </w:r>
          </w:p>
        </w:tc>
        <w:tc>
          <w:tcPr>
            <w:tcW w:w="1842" w:type="dxa"/>
            <w:shd w:val="clear" w:color="auto" w:fill="auto"/>
            <w:vAlign w:val="center"/>
          </w:tcPr>
          <w:p w14:paraId="5DE1A91C"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GENEBRE</w:t>
            </w:r>
          </w:p>
        </w:tc>
        <w:tc>
          <w:tcPr>
            <w:tcW w:w="1134" w:type="dxa"/>
            <w:shd w:val="clear" w:color="auto" w:fill="auto"/>
            <w:vAlign w:val="center"/>
          </w:tcPr>
          <w:p w14:paraId="35216CAB"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851" w:type="dxa"/>
            <w:shd w:val="clear" w:color="auto" w:fill="auto"/>
            <w:vAlign w:val="center"/>
          </w:tcPr>
          <w:p w14:paraId="5E529943"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c>
          <w:tcPr>
            <w:tcW w:w="1484" w:type="dxa"/>
            <w:tcBorders>
              <w:top w:val="nil"/>
              <w:left w:val="nil"/>
              <w:bottom w:val="single" w:sz="8" w:space="0" w:color="auto"/>
              <w:right w:val="single" w:sz="8" w:space="0" w:color="auto"/>
            </w:tcBorders>
            <w:shd w:val="clear" w:color="auto" w:fill="FFFFFF"/>
            <w:vAlign w:val="center"/>
          </w:tcPr>
          <w:p w14:paraId="21CE8193" w14:textId="77777777" w:rsidR="00816F6F" w:rsidRPr="00816F6F" w:rsidRDefault="00816F6F" w:rsidP="00816F6F">
            <w:pPr>
              <w:spacing w:after="0" w:line="240" w:lineRule="auto"/>
              <w:jc w:val="center"/>
              <w:rPr>
                <w:rFonts w:ascii="Times New Roman" w:eastAsia="Times New Roman" w:hAnsi="Times New Roman" w:cs="Times New Roman"/>
                <w:color w:val="000000"/>
                <w:lang w:val="ru-RU" w:eastAsia="ru-RU"/>
              </w:rPr>
            </w:pPr>
            <w:r w:rsidRPr="00816F6F">
              <w:rPr>
                <w:rFonts w:ascii="Times New Roman" w:eastAsia="Times New Roman" w:hAnsi="Times New Roman" w:cs="Times New Roman"/>
                <w:color w:val="000000"/>
                <w:lang w:eastAsia="lv-LV"/>
              </w:rPr>
              <w:t>28,00</w:t>
            </w:r>
          </w:p>
        </w:tc>
      </w:tr>
      <w:tr w:rsidR="00816F6F" w:rsidRPr="00816F6F" w14:paraId="42C66AB7" w14:textId="77777777" w:rsidTr="00816F6F">
        <w:trPr>
          <w:trHeight w:val="264"/>
        </w:trPr>
        <w:tc>
          <w:tcPr>
            <w:tcW w:w="564" w:type="dxa"/>
            <w:shd w:val="clear" w:color="auto" w:fill="auto"/>
            <w:vAlign w:val="center"/>
          </w:tcPr>
          <w:p w14:paraId="5E88FBBE"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28.</w:t>
            </w:r>
          </w:p>
        </w:tc>
        <w:tc>
          <w:tcPr>
            <w:tcW w:w="3094" w:type="dxa"/>
            <w:shd w:val="clear" w:color="auto" w:fill="auto"/>
            <w:vAlign w:val="center"/>
          </w:tcPr>
          <w:p w14:paraId="482EA035"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Lodveida vārsts DN25</w:t>
            </w:r>
          </w:p>
        </w:tc>
        <w:tc>
          <w:tcPr>
            <w:tcW w:w="1842" w:type="dxa"/>
            <w:shd w:val="clear" w:color="auto" w:fill="auto"/>
            <w:vAlign w:val="center"/>
          </w:tcPr>
          <w:p w14:paraId="3FC4F895"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GENEBRE</w:t>
            </w:r>
          </w:p>
        </w:tc>
        <w:tc>
          <w:tcPr>
            <w:tcW w:w="1134" w:type="dxa"/>
            <w:shd w:val="clear" w:color="auto" w:fill="auto"/>
            <w:vAlign w:val="center"/>
          </w:tcPr>
          <w:p w14:paraId="0281321E"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851" w:type="dxa"/>
            <w:shd w:val="clear" w:color="auto" w:fill="auto"/>
            <w:vAlign w:val="center"/>
          </w:tcPr>
          <w:p w14:paraId="316C4F0A"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c>
          <w:tcPr>
            <w:tcW w:w="1484" w:type="dxa"/>
            <w:tcBorders>
              <w:top w:val="nil"/>
              <w:left w:val="nil"/>
              <w:bottom w:val="single" w:sz="8" w:space="0" w:color="auto"/>
              <w:right w:val="single" w:sz="8" w:space="0" w:color="auto"/>
            </w:tcBorders>
            <w:shd w:val="clear" w:color="auto" w:fill="FFFFFF"/>
            <w:vAlign w:val="center"/>
          </w:tcPr>
          <w:p w14:paraId="2320F792" w14:textId="77777777" w:rsidR="00816F6F" w:rsidRPr="00816F6F" w:rsidRDefault="00816F6F" w:rsidP="00816F6F">
            <w:pPr>
              <w:spacing w:after="0" w:line="240" w:lineRule="auto"/>
              <w:jc w:val="center"/>
              <w:rPr>
                <w:rFonts w:ascii="Times New Roman" w:eastAsia="Times New Roman" w:hAnsi="Times New Roman" w:cs="Times New Roman"/>
                <w:color w:val="000000"/>
                <w:lang w:val="ru-RU" w:eastAsia="ru-RU"/>
              </w:rPr>
            </w:pPr>
            <w:r w:rsidRPr="00816F6F">
              <w:rPr>
                <w:rFonts w:ascii="Times New Roman" w:eastAsia="Times New Roman" w:hAnsi="Times New Roman" w:cs="Times New Roman"/>
                <w:color w:val="000000"/>
                <w:lang w:eastAsia="lv-LV"/>
              </w:rPr>
              <w:t>6,00</w:t>
            </w:r>
          </w:p>
        </w:tc>
      </w:tr>
      <w:tr w:rsidR="00816F6F" w:rsidRPr="00816F6F" w14:paraId="4D8B5C6A" w14:textId="77777777" w:rsidTr="00816F6F">
        <w:trPr>
          <w:trHeight w:val="141"/>
        </w:trPr>
        <w:tc>
          <w:tcPr>
            <w:tcW w:w="564" w:type="dxa"/>
            <w:shd w:val="clear" w:color="auto" w:fill="auto"/>
            <w:vAlign w:val="center"/>
          </w:tcPr>
          <w:p w14:paraId="50F8BDAE"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29.</w:t>
            </w:r>
          </w:p>
        </w:tc>
        <w:tc>
          <w:tcPr>
            <w:tcW w:w="3094" w:type="dxa"/>
            <w:shd w:val="clear" w:color="auto" w:fill="auto"/>
            <w:vAlign w:val="center"/>
          </w:tcPr>
          <w:p w14:paraId="719195D3"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Lodveida vārsts DN15</w:t>
            </w:r>
          </w:p>
        </w:tc>
        <w:tc>
          <w:tcPr>
            <w:tcW w:w="1842" w:type="dxa"/>
            <w:shd w:val="clear" w:color="auto" w:fill="auto"/>
            <w:vAlign w:val="center"/>
          </w:tcPr>
          <w:p w14:paraId="792DA2C8"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GENEBRE</w:t>
            </w:r>
          </w:p>
        </w:tc>
        <w:tc>
          <w:tcPr>
            <w:tcW w:w="1134" w:type="dxa"/>
            <w:shd w:val="clear" w:color="auto" w:fill="auto"/>
            <w:vAlign w:val="center"/>
          </w:tcPr>
          <w:p w14:paraId="66CAB87B"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851" w:type="dxa"/>
            <w:shd w:val="clear" w:color="auto" w:fill="auto"/>
            <w:vAlign w:val="center"/>
          </w:tcPr>
          <w:p w14:paraId="0A144132"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c>
          <w:tcPr>
            <w:tcW w:w="1484" w:type="dxa"/>
            <w:tcBorders>
              <w:top w:val="nil"/>
              <w:left w:val="nil"/>
              <w:bottom w:val="single" w:sz="8" w:space="0" w:color="auto"/>
              <w:right w:val="single" w:sz="8" w:space="0" w:color="auto"/>
            </w:tcBorders>
            <w:shd w:val="clear" w:color="auto" w:fill="FFFFFF"/>
            <w:vAlign w:val="center"/>
          </w:tcPr>
          <w:p w14:paraId="4615CDF7" w14:textId="77777777" w:rsidR="00816F6F" w:rsidRPr="00816F6F" w:rsidRDefault="00816F6F" w:rsidP="00816F6F">
            <w:pPr>
              <w:spacing w:after="0" w:line="240" w:lineRule="auto"/>
              <w:jc w:val="center"/>
              <w:rPr>
                <w:rFonts w:ascii="Times New Roman" w:eastAsia="Times New Roman" w:hAnsi="Times New Roman" w:cs="Times New Roman"/>
                <w:color w:val="000000"/>
                <w:lang w:val="ru-RU" w:eastAsia="ru-RU"/>
              </w:rPr>
            </w:pPr>
            <w:r w:rsidRPr="00816F6F">
              <w:rPr>
                <w:rFonts w:ascii="Times New Roman" w:eastAsia="Times New Roman" w:hAnsi="Times New Roman" w:cs="Times New Roman"/>
                <w:color w:val="000000"/>
                <w:lang w:eastAsia="lv-LV"/>
              </w:rPr>
              <w:t>4,00</w:t>
            </w:r>
          </w:p>
        </w:tc>
      </w:tr>
      <w:tr w:rsidR="00816F6F" w:rsidRPr="00816F6F" w14:paraId="467CDCC1" w14:textId="77777777" w:rsidTr="00816F6F">
        <w:trPr>
          <w:trHeight w:val="345"/>
        </w:trPr>
        <w:tc>
          <w:tcPr>
            <w:tcW w:w="564" w:type="dxa"/>
            <w:shd w:val="clear" w:color="auto" w:fill="auto"/>
            <w:vAlign w:val="center"/>
          </w:tcPr>
          <w:p w14:paraId="7665269F"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30.</w:t>
            </w:r>
          </w:p>
        </w:tc>
        <w:tc>
          <w:tcPr>
            <w:tcW w:w="3094" w:type="dxa"/>
            <w:shd w:val="clear" w:color="auto" w:fill="auto"/>
            <w:vAlign w:val="center"/>
          </w:tcPr>
          <w:p w14:paraId="218792FB"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Ugunsdzēsības sūkņu un aizbīdņu vadības skapis</w:t>
            </w:r>
          </w:p>
        </w:tc>
        <w:tc>
          <w:tcPr>
            <w:tcW w:w="1842" w:type="dxa"/>
            <w:shd w:val="clear" w:color="auto" w:fill="auto"/>
            <w:vAlign w:val="center"/>
          </w:tcPr>
          <w:p w14:paraId="691E6C57"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USVS</w:t>
            </w:r>
          </w:p>
        </w:tc>
        <w:tc>
          <w:tcPr>
            <w:tcW w:w="1134" w:type="dxa"/>
            <w:shd w:val="clear" w:color="auto" w:fill="auto"/>
            <w:vAlign w:val="center"/>
          </w:tcPr>
          <w:p w14:paraId="4F2F388B"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851" w:type="dxa"/>
            <w:shd w:val="clear" w:color="auto" w:fill="auto"/>
            <w:vAlign w:val="center"/>
          </w:tcPr>
          <w:p w14:paraId="61991EC3"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c>
          <w:tcPr>
            <w:tcW w:w="1484" w:type="dxa"/>
            <w:tcBorders>
              <w:top w:val="nil"/>
              <w:left w:val="nil"/>
              <w:bottom w:val="single" w:sz="8" w:space="0" w:color="auto"/>
              <w:right w:val="single" w:sz="8" w:space="0" w:color="auto"/>
            </w:tcBorders>
            <w:shd w:val="clear" w:color="auto" w:fill="FFFFFF"/>
            <w:vAlign w:val="center"/>
          </w:tcPr>
          <w:p w14:paraId="4A3DF8C1" w14:textId="77777777" w:rsidR="00816F6F" w:rsidRPr="00816F6F" w:rsidRDefault="00816F6F" w:rsidP="00816F6F">
            <w:pPr>
              <w:spacing w:after="0" w:line="240" w:lineRule="auto"/>
              <w:jc w:val="center"/>
              <w:rPr>
                <w:rFonts w:ascii="Times New Roman" w:eastAsia="Times New Roman" w:hAnsi="Times New Roman" w:cs="Times New Roman"/>
                <w:color w:val="000000"/>
                <w:lang w:val="ru-RU" w:eastAsia="ru-RU"/>
              </w:rPr>
            </w:pPr>
            <w:r w:rsidRPr="00816F6F">
              <w:rPr>
                <w:rFonts w:ascii="Times New Roman" w:eastAsia="Times New Roman" w:hAnsi="Times New Roman" w:cs="Times New Roman"/>
                <w:color w:val="000000"/>
                <w:lang w:eastAsia="lv-LV"/>
              </w:rPr>
              <w:t>8000,00</w:t>
            </w:r>
          </w:p>
        </w:tc>
      </w:tr>
      <w:tr w:rsidR="00816F6F" w:rsidRPr="00816F6F" w14:paraId="75F8498A" w14:textId="77777777" w:rsidTr="00816F6F">
        <w:trPr>
          <w:trHeight w:val="364"/>
        </w:trPr>
        <w:tc>
          <w:tcPr>
            <w:tcW w:w="564" w:type="dxa"/>
            <w:shd w:val="clear" w:color="auto" w:fill="auto"/>
            <w:vAlign w:val="center"/>
          </w:tcPr>
          <w:p w14:paraId="3F2DAD62"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31.</w:t>
            </w:r>
          </w:p>
        </w:tc>
        <w:tc>
          <w:tcPr>
            <w:tcW w:w="3094" w:type="dxa"/>
            <w:shd w:val="clear" w:color="auto" w:fill="auto"/>
            <w:vAlign w:val="center"/>
          </w:tcPr>
          <w:p w14:paraId="56615733" w14:textId="77777777" w:rsidR="00816F6F" w:rsidRPr="00816F6F" w:rsidRDefault="00816F6F" w:rsidP="00816F6F">
            <w:pPr>
              <w:spacing w:after="0" w:line="240" w:lineRule="auto"/>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Ūdens līmeņa detektors</w:t>
            </w:r>
          </w:p>
        </w:tc>
        <w:tc>
          <w:tcPr>
            <w:tcW w:w="1842" w:type="dxa"/>
            <w:shd w:val="clear" w:color="auto" w:fill="auto"/>
            <w:vAlign w:val="center"/>
          </w:tcPr>
          <w:p w14:paraId="6F5B2E1E"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Grav. slēdzis 3M</w:t>
            </w:r>
          </w:p>
        </w:tc>
        <w:tc>
          <w:tcPr>
            <w:tcW w:w="1134" w:type="dxa"/>
            <w:shd w:val="clear" w:color="auto" w:fill="auto"/>
            <w:vAlign w:val="center"/>
          </w:tcPr>
          <w:p w14:paraId="18053900"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Kompl.</w:t>
            </w:r>
          </w:p>
        </w:tc>
        <w:tc>
          <w:tcPr>
            <w:tcW w:w="851" w:type="dxa"/>
            <w:shd w:val="clear" w:color="auto" w:fill="auto"/>
            <w:vAlign w:val="center"/>
          </w:tcPr>
          <w:p w14:paraId="1B687178" w14:textId="77777777" w:rsidR="00816F6F" w:rsidRPr="00816F6F" w:rsidRDefault="00816F6F" w:rsidP="00816F6F">
            <w:pPr>
              <w:spacing w:after="0" w:line="240" w:lineRule="auto"/>
              <w:jc w:val="center"/>
              <w:rPr>
                <w:rFonts w:ascii="Times New Roman" w:eastAsia="Times New Roman" w:hAnsi="Times New Roman" w:cs="Times New Roman"/>
                <w:lang w:eastAsia="lv-LV"/>
              </w:rPr>
            </w:pPr>
            <w:r w:rsidRPr="00816F6F">
              <w:rPr>
                <w:rFonts w:ascii="Times New Roman" w:eastAsia="Times New Roman" w:hAnsi="Times New Roman" w:cs="Times New Roman"/>
                <w:lang w:eastAsia="lv-LV"/>
              </w:rPr>
              <w:t>1</w:t>
            </w:r>
          </w:p>
        </w:tc>
        <w:tc>
          <w:tcPr>
            <w:tcW w:w="1484" w:type="dxa"/>
            <w:tcBorders>
              <w:top w:val="nil"/>
              <w:left w:val="nil"/>
              <w:bottom w:val="single" w:sz="8" w:space="0" w:color="auto"/>
              <w:right w:val="single" w:sz="8" w:space="0" w:color="auto"/>
            </w:tcBorders>
            <w:shd w:val="clear" w:color="auto" w:fill="FFFFFF"/>
            <w:vAlign w:val="center"/>
          </w:tcPr>
          <w:p w14:paraId="10D5D27A" w14:textId="77777777" w:rsidR="00816F6F" w:rsidRPr="00816F6F" w:rsidRDefault="00816F6F" w:rsidP="00816F6F">
            <w:pPr>
              <w:spacing w:after="0" w:line="240" w:lineRule="auto"/>
              <w:jc w:val="center"/>
              <w:rPr>
                <w:rFonts w:ascii="Times New Roman" w:eastAsia="Times New Roman" w:hAnsi="Times New Roman" w:cs="Times New Roman"/>
                <w:lang w:eastAsia="ru-RU"/>
              </w:rPr>
            </w:pPr>
            <w:r w:rsidRPr="00816F6F">
              <w:rPr>
                <w:rFonts w:ascii="Times New Roman" w:eastAsia="Times New Roman" w:hAnsi="Times New Roman" w:cs="Times New Roman"/>
                <w:lang w:eastAsia="ru-RU"/>
              </w:rPr>
              <w:t>250,00</w:t>
            </w:r>
          </w:p>
        </w:tc>
      </w:tr>
      <w:tr w:rsidR="00816F6F" w:rsidRPr="00816F6F" w14:paraId="5699A2B9" w14:textId="77777777" w:rsidTr="00816F6F">
        <w:trPr>
          <w:trHeight w:val="364"/>
        </w:trPr>
        <w:tc>
          <w:tcPr>
            <w:tcW w:w="7485" w:type="dxa"/>
            <w:gridSpan w:val="5"/>
            <w:shd w:val="clear" w:color="auto" w:fill="auto"/>
            <w:vAlign w:val="center"/>
          </w:tcPr>
          <w:p w14:paraId="512A2E50" w14:textId="77777777" w:rsidR="00816F6F" w:rsidRPr="00816F6F" w:rsidRDefault="00816F6F" w:rsidP="00816F6F">
            <w:pPr>
              <w:spacing w:after="0" w:line="240" w:lineRule="auto"/>
              <w:jc w:val="right"/>
              <w:rPr>
                <w:rFonts w:ascii="Times New Roman" w:eastAsia="Times New Roman" w:hAnsi="Times New Roman" w:cs="Times New Roman"/>
                <w:lang w:eastAsia="lv-LV"/>
              </w:rPr>
            </w:pPr>
            <w:r w:rsidRPr="00816F6F">
              <w:rPr>
                <w:rFonts w:ascii="Times New Roman" w:eastAsia="Times New Roman" w:hAnsi="Times New Roman" w:cs="Times New Roman"/>
                <w:b/>
                <w:bCs/>
                <w:color w:val="000000"/>
                <w:lang w:eastAsia="lv-LV"/>
              </w:rPr>
              <w:t>Kopā (C1) , EUR bez PVN</w:t>
            </w:r>
          </w:p>
        </w:tc>
        <w:tc>
          <w:tcPr>
            <w:tcW w:w="1484" w:type="dxa"/>
            <w:tcBorders>
              <w:top w:val="nil"/>
              <w:left w:val="nil"/>
              <w:bottom w:val="single" w:sz="8" w:space="0" w:color="auto"/>
              <w:right w:val="single" w:sz="8" w:space="0" w:color="auto"/>
            </w:tcBorders>
            <w:shd w:val="clear" w:color="auto" w:fill="FFFFFF"/>
            <w:vAlign w:val="center"/>
          </w:tcPr>
          <w:p w14:paraId="5A3FA494" w14:textId="77777777" w:rsidR="00816F6F" w:rsidRPr="00816F6F" w:rsidRDefault="00816F6F" w:rsidP="00816F6F">
            <w:pPr>
              <w:spacing w:after="0" w:line="240" w:lineRule="auto"/>
              <w:jc w:val="center"/>
              <w:rPr>
                <w:rFonts w:ascii="Times New Roman" w:eastAsia="Times New Roman" w:hAnsi="Times New Roman" w:cs="Times New Roman"/>
                <w:b/>
                <w:bCs/>
                <w:color w:val="000000"/>
                <w:lang w:eastAsia="ru-RU"/>
              </w:rPr>
            </w:pPr>
            <w:r w:rsidRPr="00816F6F">
              <w:rPr>
                <w:rFonts w:ascii="Times New Roman" w:eastAsia="Times New Roman" w:hAnsi="Times New Roman" w:cs="Times New Roman"/>
                <w:b/>
                <w:bCs/>
                <w:color w:val="000000"/>
                <w:lang w:eastAsia="ru-RU"/>
              </w:rPr>
              <w:t>22`498,50</w:t>
            </w:r>
          </w:p>
        </w:tc>
      </w:tr>
      <w:tr w:rsidR="00816F6F" w:rsidRPr="00816F6F" w14:paraId="46D120E4" w14:textId="77777777" w:rsidTr="00816F6F">
        <w:trPr>
          <w:trHeight w:val="364"/>
        </w:trPr>
        <w:tc>
          <w:tcPr>
            <w:tcW w:w="7485" w:type="dxa"/>
            <w:gridSpan w:val="5"/>
            <w:shd w:val="clear" w:color="auto" w:fill="auto"/>
            <w:vAlign w:val="center"/>
          </w:tcPr>
          <w:p w14:paraId="5F046EB1" w14:textId="77777777" w:rsidR="00816F6F" w:rsidRPr="00816F6F" w:rsidRDefault="00816F6F" w:rsidP="00816F6F">
            <w:pPr>
              <w:spacing w:after="0" w:line="240" w:lineRule="auto"/>
              <w:jc w:val="right"/>
              <w:rPr>
                <w:rFonts w:ascii="Times New Roman" w:eastAsia="Times New Roman" w:hAnsi="Times New Roman" w:cs="Times New Roman"/>
                <w:lang w:eastAsia="lv-LV"/>
              </w:rPr>
            </w:pPr>
            <w:r w:rsidRPr="00816F6F">
              <w:rPr>
                <w:rFonts w:ascii="Times New Roman" w:eastAsia="Times New Roman" w:hAnsi="Times New Roman" w:cs="Times New Roman"/>
                <w:color w:val="000000"/>
                <w:lang w:eastAsia="lv-LV"/>
              </w:rPr>
              <w:t>PVN 21%</w:t>
            </w:r>
          </w:p>
        </w:tc>
        <w:tc>
          <w:tcPr>
            <w:tcW w:w="1484" w:type="dxa"/>
            <w:tcBorders>
              <w:top w:val="nil"/>
              <w:left w:val="nil"/>
              <w:bottom w:val="single" w:sz="8" w:space="0" w:color="auto"/>
              <w:right w:val="single" w:sz="8" w:space="0" w:color="auto"/>
            </w:tcBorders>
            <w:shd w:val="clear" w:color="auto" w:fill="FFFFFF"/>
            <w:vAlign w:val="center"/>
          </w:tcPr>
          <w:p w14:paraId="48177430" w14:textId="77777777" w:rsidR="00816F6F" w:rsidRPr="00816F6F" w:rsidRDefault="00816F6F" w:rsidP="00816F6F">
            <w:pPr>
              <w:spacing w:after="0" w:line="240" w:lineRule="auto"/>
              <w:jc w:val="center"/>
              <w:rPr>
                <w:rFonts w:ascii="Times New Roman" w:eastAsia="Times New Roman" w:hAnsi="Times New Roman" w:cs="Times New Roman"/>
                <w:color w:val="000000"/>
                <w:lang w:eastAsia="ru-RU"/>
              </w:rPr>
            </w:pPr>
            <w:r w:rsidRPr="00816F6F">
              <w:rPr>
                <w:rFonts w:ascii="Times New Roman" w:eastAsia="Times New Roman" w:hAnsi="Times New Roman" w:cs="Times New Roman"/>
                <w:color w:val="000000"/>
                <w:lang w:eastAsia="ru-RU"/>
              </w:rPr>
              <w:t>4`724,69</w:t>
            </w:r>
          </w:p>
        </w:tc>
      </w:tr>
      <w:tr w:rsidR="00816F6F" w:rsidRPr="00816F6F" w14:paraId="777B790D" w14:textId="77777777" w:rsidTr="00816F6F">
        <w:trPr>
          <w:trHeight w:val="364"/>
        </w:trPr>
        <w:tc>
          <w:tcPr>
            <w:tcW w:w="7485" w:type="dxa"/>
            <w:gridSpan w:val="5"/>
            <w:shd w:val="clear" w:color="auto" w:fill="auto"/>
            <w:vAlign w:val="center"/>
          </w:tcPr>
          <w:p w14:paraId="5FE7A14B" w14:textId="77777777" w:rsidR="00816F6F" w:rsidRPr="00816F6F" w:rsidRDefault="00816F6F" w:rsidP="00816F6F">
            <w:pPr>
              <w:spacing w:after="0" w:line="240" w:lineRule="auto"/>
              <w:jc w:val="right"/>
              <w:rPr>
                <w:rFonts w:ascii="Times New Roman" w:eastAsia="Times New Roman" w:hAnsi="Times New Roman" w:cs="Times New Roman"/>
                <w:lang w:eastAsia="lv-LV"/>
              </w:rPr>
            </w:pPr>
            <w:r w:rsidRPr="00816F6F">
              <w:rPr>
                <w:rFonts w:ascii="Times New Roman" w:eastAsia="Times New Roman" w:hAnsi="Times New Roman" w:cs="Times New Roman"/>
                <w:color w:val="000000"/>
                <w:lang w:eastAsia="lv-LV"/>
              </w:rPr>
              <w:t>Kopā, EUR ar PVN</w:t>
            </w:r>
          </w:p>
        </w:tc>
        <w:tc>
          <w:tcPr>
            <w:tcW w:w="1484" w:type="dxa"/>
            <w:tcBorders>
              <w:top w:val="nil"/>
              <w:left w:val="nil"/>
              <w:bottom w:val="single" w:sz="8" w:space="0" w:color="auto"/>
              <w:right w:val="single" w:sz="8" w:space="0" w:color="auto"/>
            </w:tcBorders>
            <w:shd w:val="clear" w:color="auto" w:fill="FFFFFF"/>
            <w:vAlign w:val="center"/>
          </w:tcPr>
          <w:p w14:paraId="5423AB9D" w14:textId="77777777" w:rsidR="00816F6F" w:rsidRPr="00816F6F" w:rsidRDefault="00816F6F" w:rsidP="00816F6F">
            <w:pPr>
              <w:spacing w:after="0" w:line="240" w:lineRule="auto"/>
              <w:jc w:val="center"/>
              <w:rPr>
                <w:rFonts w:ascii="Times New Roman" w:eastAsia="Times New Roman" w:hAnsi="Times New Roman" w:cs="Times New Roman"/>
                <w:color w:val="000000"/>
                <w:lang w:eastAsia="ru-RU"/>
              </w:rPr>
            </w:pPr>
            <w:r w:rsidRPr="00816F6F">
              <w:rPr>
                <w:rFonts w:ascii="Times New Roman" w:eastAsia="Times New Roman" w:hAnsi="Times New Roman" w:cs="Times New Roman"/>
                <w:color w:val="000000"/>
                <w:lang w:eastAsia="ru-RU"/>
              </w:rPr>
              <w:t>27`223,19</w:t>
            </w:r>
          </w:p>
        </w:tc>
      </w:tr>
    </w:tbl>
    <w:p w14:paraId="56DFF1D0" w14:textId="77777777" w:rsidR="00816F6F" w:rsidRPr="00816F6F" w:rsidRDefault="00816F6F" w:rsidP="00816F6F">
      <w:pPr>
        <w:spacing w:after="0" w:line="240" w:lineRule="auto"/>
        <w:ind w:left="1440" w:hanging="1156"/>
        <w:contextualSpacing/>
        <w:rPr>
          <w:rFonts w:ascii="Times New Roman" w:eastAsia="Calibri" w:hAnsi="Times New Roman" w:cs="Times New Roman"/>
          <w:b/>
        </w:rPr>
      </w:pPr>
      <w:r w:rsidRPr="00816F6F">
        <w:rPr>
          <w:rFonts w:ascii="Times New Roman" w:eastAsia="Calibri" w:hAnsi="Times New Roman" w:cs="Times New Roman"/>
          <w:b/>
        </w:rPr>
        <w:t>*Pakalpojums būs nepieciešams pēc pieprasījuma</w:t>
      </w:r>
    </w:p>
    <w:p w14:paraId="684CAFC5" w14:textId="77777777" w:rsidR="00816F6F" w:rsidRPr="00816F6F" w:rsidRDefault="00816F6F" w:rsidP="00816F6F">
      <w:pPr>
        <w:spacing w:after="0" w:line="240" w:lineRule="auto"/>
        <w:contextualSpacing/>
        <w:rPr>
          <w:rFonts w:ascii="Times New Roman" w:eastAsia="Times New Roman" w:hAnsi="Times New Roman" w:cs="Times New Roman"/>
          <w:lang w:eastAsia="ru-RU"/>
        </w:rPr>
      </w:pPr>
    </w:p>
    <w:p w14:paraId="61001864" w14:textId="77777777" w:rsidR="00816F6F" w:rsidRPr="00816F6F" w:rsidRDefault="00816F6F" w:rsidP="00816F6F">
      <w:pPr>
        <w:numPr>
          <w:ilvl w:val="2"/>
          <w:numId w:val="22"/>
        </w:numPr>
        <w:spacing w:before="240" w:after="0" w:line="240" w:lineRule="auto"/>
        <w:ind w:left="284" w:hanging="284"/>
        <w:contextualSpacing/>
        <w:jc w:val="center"/>
        <w:rPr>
          <w:rFonts w:ascii="Times New Roman" w:eastAsia="Calibri" w:hAnsi="Times New Roman" w:cs="Times New Roman"/>
          <w:b/>
        </w:rPr>
      </w:pPr>
      <w:r w:rsidRPr="00816F6F">
        <w:rPr>
          <w:rFonts w:ascii="Times New Roman" w:eastAsia="Calibri" w:hAnsi="Times New Roman" w:cs="Times New Roman"/>
          <w:b/>
        </w:rPr>
        <w:t>Automātiskās gāzes ugunsdzēsības sistēmas galveno iekārtu saraksts</w:t>
      </w:r>
    </w:p>
    <w:tbl>
      <w:tblPr>
        <w:tblW w:w="9044" w:type="dxa"/>
        <w:tblInd w:w="-289" w:type="dxa"/>
        <w:tblLayout w:type="fixed"/>
        <w:tblLook w:val="0000" w:firstRow="0" w:lastRow="0" w:firstColumn="0" w:lastColumn="0" w:noHBand="0" w:noVBand="0"/>
      </w:tblPr>
      <w:tblGrid>
        <w:gridCol w:w="568"/>
        <w:gridCol w:w="3373"/>
        <w:gridCol w:w="1276"/>
        <w:gridCol w:w="1559"/>
        <w:gridCol w:w="2268"/>
      </w:tblGrid>
      <w:tr w:rsidR="00816F6F" w:rsidRPr="00816F6F" w14:paraId="2BE6C2B7" w14:textId="77777777" w:rsidTr="00816F6F">
        <w:trPr>
          <w:trHeight w:val="529"/>
        </w:trPr>
        <w:tc>
          <w:tcPr>
            <w:tcW w:w="568" w:type="dxa"/>
            <w:tcBorders>
              <w:top w:val="single" w:sz="4" w:space="0" w:color="000000"/>
              <w:left w:val="single" w:sz="4" w:space="0" w:color="000000"/>
              <w:bottom w:val="single" w:sz="4" w:space="0" w:color="000000"/>
            </w:tcBorders>
            <w:shd w:val="clear" w:color="auto" w:fill="auto"/>
            <w:vAlign w:val="center"/>
          </w:tcPr>
          <w:p w14:paraId="5BB4AFE2" w14:textId="77777777" w:rsidR="00816F6F" w:rsidRPr="00816F6F" w:rsidRDefault="00816F6F" w:rsidP="00816F6F">
            <w:pPr>
              <w:suppressAutoHyphens/>
              <w:spacing w:after="0" w:line="240" w:lineRule="auto"/>
              <w:jc w:val="center"/>
              <w:rPr>
                <w:rFonts w:ascii="Times New Roman" w:eastAsia="Times New Roman" w:hAnsi="Times New Roman" w:cs="Times New Roman"/>
                <w:b/>
                <w:sz w:val="18"/>
                <w:lang w:eastAsia="lo-LA" w:bidi="lo-LA"/>
              </w:rPr>
            </w:pPr>
            <w:r w:rsidRPr="00816F6F">
              <w:rPr>
                <w:rFonts w:ascii="Times New Roman" w:eastAsia="Times New Roman" w:hAnsi="Times New Roman" w:cs="Times New Roman"/>
                <w:b/>
                <w:sz w:val="18"/>
                <w:lang w:eastAsia="lo-LA" w:bidi="lo-LA"/>
              </w:rPr>
              <w:t>NR.</w:t>
            </w:r>
          </w:p>
        </w:tc>
        <w:tc>
          <w:tcPr>
            <w:tcW w:w="3373" w:type="dxa"/>
            <w:tcBorders>
              <w:top w:val="single" w:sz="4" w:space="0" w:color="000000"/>
              <w:left w:val="single" w:sz="4" w:space="0" w:color="000000"/>
              <w:bottom w:val="single" w:sz="4" w:space="0" w:color="000000"/>
            </w:tcBorders>
            <w:shd w:val="clear" w:color="auto" w:fill="auto"/>
            <w:vAlign w:val="center"/>
          </w:tcPr>
          <w:p w14:paraId="3DCC5F19" w14:textId="77777777" w:rsidR="00816F6F" w:rsidRPr="00816F6F" w:rsidRDefault="00816F6F" w:rsidP="00816F6F">
            <w:pPr>
              <w:suppressAutoHyphens/>
              <w:spacing w:after="0" w:line="240" w:lineRule="auto"/>
              <w:jc w:val="center"/>
              <w:rPr>
                <w:rFonts w:ascii="Times New Roman" w:eastAsia="Times New Roman" w:hAnsi="Times New Roman" w:cs="Times New Roman"/>
                <w:b/>
                <w:sz w:val="18"/>
                <w:lang w:eastAsia="lo-LA" w:bidi="lo-LA"/>
              </w:rPr>
            </w:pPr>
            <w:r w:rsidRPr="00816F6F">
              <w:rPr>
                <w:rFonts w:ascii="Times New Roman" w:eastAsia="Times New Roman" w:hAnsi="Times New Roman" w:cs="Times New Roman"/>
                <w:b/>
                <w:sz w:val="18"/>
                <w:lang w:eastAsia="lo-LA" w:bidi="lo-LA"/>
              </w:rPr>
              <w:t>MATERIĀLU/DARBU NOSAUKUMS</w:t>
            </w:r>
          </w:p>
        </w:tc>
        <w:tc>
          <w:tcPr>
            <w:tcW w:w="1276" w:type="dxa"/>
            <w:tcBorders>
              <w:top w:val="single" w:sz="4" w:space="0" w:color="000000"/>
              <w:left w:val="single" w:sz="4" w:space="0" w:color="000000"/>
              <w:bottom w:val="single" w:sz="4" w:space="0" w:color="000000"/>
            </w:tcBorders>
            <w:shd w:val="clear" w:color="auto" w:fill="auto"/>
            <w:vAlign w:val="center"/>
          </w:tcPr>
          <w:p w14:paraId="64690E6F" w14:textId="77777777" w:rsidR="00816F6F" w:rsidRPr="00816F6F" w:rsidRDefault="00816F6F" w:rsidP="00816F6F">
            <w:pPr>
              <w:suppressAutoHyphens/>
              <w:spacing w:after="0" w:line="240" w:lineRule="auto"/>
              <w:jc w:val="center"/>
              <w:rPr>
                <w:rFonts w:ascii="Times New Roman" w:eastAsia="Times New Roman" w:hAnsi="Times New Roman" w:cs="Times New Roman"/>
                <w:b/>
                <w:sz w:val="18"/>
                <w:lang w:eastAsia="lo-LA" w:bidi="lo-LA"/>
              </w:rPr>
            </w:pPr>
            <w:r w:rsidRPr="00816F6F">
              <w:rPr>
                <w:rFonts w:ascii="Times New Roman" w:eastAsia="Times New Roman" w:hAnsi="Times New Roman" w:cs="Times New Roman"/>
                <w:b/>
                <w:sz w:val="18"/>
                <w:lang w:eastAsia="lo-LA" w:bidi="lo-LA"/>
              </w:rPr>
              <w:t>MĒRVIENĪBA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B95B0" w14:textId="77777777" w:rsidR="00816F6F" w:rsidRPr="00816F6F" w:rsidRDefault="00816F6F" w:rsidP="00816F6F">
            <w:pPr>
              <w:suppressAutoHyphens/>
              <w:spacing w:after="0" w:line="240" w:lineRule="auto"/>
              <w:jc w:val="center"/>
              <w:rPr>
                <w:rFonts w:ascii="Times New Roman" w:eastAsia="Times New Roman" w:hAnsi="Times New Roman" w:cs="Times New Roman"/>
                <w:b/>
                <w:sz w:val="18"/>
                <w:lang w:eastAsia="lo-LA" w:bidi="lo-LA"/>
              </w:rPr>
            </w:pPr>
            <w:r w:rsidRPr="00816F6F">
              <w:rPr>
                <w:rFonts w:ascii="Times New Roman" w:eastAsia="Times New Roman" w:hAnsi="Times New Roman" w:cs="Times New Roman"/>
                <w:b/>
                <w:sz w:val="18"/>
                <w:lang w:eastAsia="lo-LA" w:bidi="lo-LA"/>
              </w:rPr>
              <w:t>DAUDZUMS</w:t>
            </w:r>
          </w:p>
        </w:tc>
        <w:tc>
          <w:tcPr>
            <w:tcW w:w="2268" w:type="dxa"/>
            <w:tcBorders>
              <w:top w:val="single" w:sz="4" w:space="0" w:color="000000"/>
              <w:left w:val="single" w:sz="4" w:space="0" w:color="000000"/>
              <w:bottom w:val="single" w:sz="4" w:space="0" w:color="000000"/>
              <w:right w:val="single" w:sz="4" w:space="0" w:color="000000"/>
            </w:tcBorders>
            <w:vAlign w:val="center"/>
          </w:tcPr>
          <w:p w14:paraId="2D8A40DA" w14:textId="77777777" w:rsidR="00816F6F" w:rsidRPr="00816F6F" w:rsidRDefault="00816F6F" w:rsidP="00816F6F">
            <w:pPr>
              <w:suppressAutoHyphens/>
              <w:spacing w:after="0" w:line="240" w:lineRule="auto"/>
              <w:jc w:val="center"/>
              <w:rPr>
                <w:rFonts w:ascii="Times New Roman" w:eastAsia="Times New Roman" w:hAnsi="Times New Roman" w:cs="Times New Roman"/>
                <w:b/>
                <w:sz w:val="18"/>
                <w:lang w:eastAsia="lo-LA" w:bidi="lo-LA"/>
              </w:rPr>
            </w:pPr>
            <w:r w:rsidRPr="00816F6F">
              <w:rPr>
                <w:rFonts w:ascii="Times New Roman" w:eastAsia="Times New Roman" w:hAnsi="Times New Roman" w:cs="Times New Roman"/>
                <w:b/>
                <w:caps/>
                <w:sz w:val="18"/>
                <w:lang w:eastAsia="lv-LV"/>
              </w:rPr>
              <w:t>Cena par vienu vienību EUR Bez PVN</w:t>
            </w:r>
          </w:p>
        </w:tc>
      </w:tr>
      <w:tr w:rsidR="00816F6F" w:rsidRPr="00816F6F" w14:paraId="1B0FC9A3" w14:textId="77777777" w:rsidTr="00816F6F">
        <w:trPr>
          <w:trHeight w:val="193"/>
        </w:trPr>
        <w:tc>
          <w:tcPr>
            <w:tcW w:w="568" w:type="dxa"/>
            <w:tcBorders>
              <w:top w:val="single" w:sz="4" w:space="0" w:color="000000"/>
              <w:left w:val="single" w:sz="4" w:space="0" w:color="000000"/>
              <w:bottom w:val="single" w:sz="4" w:space="0" w:color="000000"/>
            </w:tcBorders>
            <w:shd w:val="clear" w:color="auto" w:fill="auto"/>
            <w:vAlign w:val="center"/>
          </w:tcPr>
          <w:p w14:paraId="4EC89FF3"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1</w:t>
            </w:r>
          </w:p>
        </w:tc>
        <w:tc>
          <w:tcPr>
            <w:tcW w:w="3373" w:type="dxa"/>
            <w:tcBorders>
              <w:top w:val="single" w:sz="4" w:space="0" w:color="000000"/>
              <w:left w:val="single" w:sz="4" w:space="0" w:color="000000"/>
              <w:bottom w:val="single" w:sz="4" w:space="0" w:color="000000"/>
            </w:tcBorders>
            <w:shd w:val="clear" w:color="auto" w:fill="auto"/>
            <w:vAlign w:val="center"/>
          </w:tcPr>
          <w:p w14:paraId="01AD1355" w14:textId="77777777" w:rsidR="00816F6F" w:rsidRPr="00816F6F" w:rsidRDefault="00816F6F" w:rsidP="00816F6F">
            <w:pPr>
              <w:suppressAutoHyphens/>
              <w:spacing w:after="0" w:line="240" w:lineRule="auto"/>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Gāzes dzēšanas balons 147 l</w:t>
            </w:r>
          </w:p>
        </w:tc>
        <w:tc>
          <w:tcPr>
            <w:tcW w:w="1276" w:type="dxa"/>
            <w:tcBorders>
              <w:top w:val="single" w:sz="4" w:space="0" w:color="000000"/>
              <w:left w:val="single" w:sz="4" w:space="0" w:color="000000"/>
              <w:bottom w:val="single" w:sz="4" w:space="0" w:color="000000"/>
            </w:tcBorders>
            <w:shd w:val="clear" w:color="auto" w:fill="auto"/>
            <w:vAlign w:val="center"/>
          </w:tcPr>
          <w:p w14:paraId="67CB667D" w14:textId="77777777" w:rsidR="00816F6F" w:rsidRPr="00816F6F" w:rsidRDefault="00816F6F" w:rsidP="00816F6F">
            <w:pPr>
              <w:suppressAutoHyphens/>
              <w:spacing w:after="0" w:line="240" w:lineRule="auto"/>
              <w:jc w:val="center"/>
              <w:rPr>
                <w:rFonts w:ascii="Times New Roman" w:eastAsia="Times New Roman" w:hAnsi="Times New Roman" w:cs="Times New Roman"/>
                <w:b/>
                <w:bCs/>
                <w:lang w:eastAsia="lo-LA" w:bidi="lo-LA"/>
              </w:rPr>
            </w:pPr>
            <w:r w:rsidRPr="00816F6F">
              <w:rPr>
                <w:rFonts w:ascii="Times New Roman" w:eastAsia="Times New Roman" w:hAnsi="Times New Roman" w:cs="Times New Roman"/>
                <w:lang w:eastAsia="lo-LA" w:bidi="lo-LA"/>
              </w:rPr>
              <w:t xml:space="preserve">gab.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7B59D"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bCs/>
                <w:lang w:eastAsia="lo-LA" w:bidi="lo-LA"/>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6B6EF73D" w14:textId="77777777" w:rsidR="00816F6F" w:rsidRPr="00816F6F" w:rsidRDefault="00816F6F" w:rsidP="00816F6F">
            <w:pPr>
              <w:suppressAutoHyphens/>
              <w:spacing w:after="0" w:line="240" w:lineRule="auto"/>
              <w:jc w:val="center"/>
              <w:rPr>
                <w:rFonts w:ascii="Times New Roman" w:eastAsia="Times New Roman" w:hAnsi="Times New Roman" w:cs="Times New Roman"/>
                <w:bCs/>
                <w:lang w:eastAsia="lo-LA" w:bidi="lo-LA"/>
              </w:rPr>
            </w:pPr>
            <w:r w:rsidRPr="00816F6F">
              <w:rPr>
                <w:rFonts w:ascii="Times New Roman" w:eastAsia="Times New Roman" w:hAnsi="Times New Roman" w:cs="Times New Roman"/>
                <w:bCs/>
                <w:lang w:eastAsia="lo-LA" w:bidi="lo-LA"/>
              </w:rPr>
              <w:t>2200,00</w:t>
            </w:r>
          </w:p>
        </w:tc>
      </w:tr>
      <w:tr w:rsidR="00816F6F" w:rsidRPr="00816F6F" w14:paraId="45953E09" w14:textId="77777777" w:rsidTr="00816F6F">
        <w:trPr>
          <w:trHeight w:val="255"/>
        </w:trPr>
        <w:tc>
          <w:tcPr>
            <w:tcW w:w="568" w:type="dxa"/>
            <w:tcBorders>
              <w:top w:val="single" w:sz="4" w:space="0" w:color="000000"/>
              <w:left w:val="single" w:sz="4" w:space="0" w:color="000000"/>
              <w:bottom w:val="single" w:sz="4" w:space="0" w:color="000000"/>
            </w:tcBorders>
            <w:shd w:val="clear" w:color="auto" w:fill="auto"/>
            <w:vAlign w:val="center"/>
          </w:tcPr>
          <w:p w14:paraId="47B73593"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lastRenderedPageBreak/>
              <w:t>2</w:t>
            </w:r>
          </w:p>
        </w:tc>
        <w:tc>
          <w:tcPr>
            <w:tcW w:w="3373" w:type="dxa"/>
            <w:tcBorders>
              <w:top w:val="single" w:sz="4" w:space="0" w:color="000000"/>
              <w:left w:val="single" w:sz="4" w:space="0" w:color="000000"/>
              <w:bottom w:val="single" w:sz="4" w:space="0" w:color="000000"/>
            </w:tcBorders>
            <w:shd w:val="clear" w:color="auto" w:fill="auto"/>
            <w:vAlign w:val="center"/>
          </w:tcPr>
          <w:p w14:paraId="5A8F2D8E" w14:textId="77777777" w:rsidR="00816F6F" w:rsidRPr="00816F6F" w:rsidRDefault="00816F6F" w:rsidP="00816F6F">
            <w:pPr>
              <w:suppressAutoHyphens/>
              <w:spacing w:after="0" w:line="240" w:lineRule="auto"/>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Gāze NOVEC</w:t>
            </w:r>
          </w:p>
        </w:tc>
        <w:tc>
          <w:tcPr>
            <w:tcW w:w="1276" w:type="dxa"/>
            <w:tcBorders>
              <w:top w:val="single" w:sz="4" w:space="0" w:color="000000"/>
              <w:left w:val="single" w:sz="4" w:space="0" w:color="000000"/>
              <w:bottom w:val="single" w:sz="4" w:space="0" w:color="000000"/>
            </w:tcBorders>
            <w:shd w:val="clear" w:color="auto" w:fill="auto"/>
            <w:vAlign w:val="center"/>
          </w:tcPr>
          <w:p w14:paraId="41D382AB" w14:textId="77777777" w:rsidR="00816F6F" w:rsidRPr="00816F6F" w:rsidRDefault="00816F6F" w:rsidP="00816F6F">
            <w:pPr>
              <w:suppressAutoHyphens/>
              <w:spacing w:after="0" w:line="240" w:lineRule="auto"/>
              <w:jc w:val="center"/>
              <w:rPr>
                <w:rFonts w:ascii="Times New Roman" w:eastAsia="Times New Roman" w:hAnsi="Times New Roman" w:cs="Times New Roman"/>
                <w:bCs/>
                <w:lang w:eastAsia="lo-LA" w:bidi="lo-LA"/>
              </w:rPr>
            </w:pPr>
            <w:r w:rsidRPr="00816F6F">
              <w:rPr>
                <w:rFonts w:ascii="Times New Roman" w:eastAsia="Times New Roman" w:hAnsi="Times New Roman" w:cs="Times New Roman"/>
                <w:bCs/>
                <w:lang w:eastAsia="lo-LA" w:bidi="lo-LA"/>
              </w:rPr>
              <w:t>kg</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8AB0B"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119.5</w:t>
            </w:r>
          </w:p>
        </w:tc>
        <w:tc>
          <w:tcPr>
            <w:tcW w:w="2268" w:type="dxa"/>
            <w:tcBorders>
              <w:top w:val="single" w:sz="4" w:space="0" w:color="000000"/>
              <w:left w:val="single" w:sz="4" w:space="0" w:color="000000"/>
              <w:bottom w:val="single" w:sz="4" w:space="0" w:color="000000"/>
              <w:right w:val="single" w:sz="4" w:space="0" w:color="000000"/>
            </w:tcBorders>
            <w:vAlign w:val="center"/>
          </w:tcPr>
          <w:p w14:paraId="00D6A56F"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40,00 (1 kg)</w:t>
            </w:r>
          </w:p>
        </w:tc>
      </w:tr>
      <w:tr w:rsidR="00816F6F" w:rsidRPr="00816F6F" w14:paraId="1B1367A7" w14:textId="77777777" w:rsidTr="00816F6F">
        <w:trPr>
          <w:trHeight w:val="253"/>
        </w:trPr>
        <w:tc>
          <w:tcPr>
            <w:tcW w:w="568" w:type="dxa"/>
            <w:tcBorders>
              <w:top w:val="single" w:sz="4" w:space="0" w:color="000000"/>
              <w:left w:val="single" w:sz="4" w:space="0" w:color="000000"/>
              <w:bottom w:val="single" w:sz="4" w:space="0" w:color="000000"/>
            </w:tcBorders>
            <w:shd w:val="clear" w:color="auto" w:fill="auto"/>
            <w:vAlign w:val="center"/>
          </w:tcPr>
          <w:p w14:paraId="0979A748"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3</w:t>
            </w:r>
          </w:p>
        </w:tc>
        <w:tc>
          <w:tcPr>
            <w:tcW w:w="3373" w:type="dxa"/>
            <w:tcBorders>
              <w:top w:val="single" w:sz="4" w:space="0" w:color="000000"/>
              <w:left w:val="single" w:sz="4" w:space="0" w:color="000000"/>
              <w:bottom w:val="single" w:sz="4" w:space="0" w:color="000000"/>
            </w:tcBorders>
            <w:shd w:val="clear" w:color="auto" w:fill="auto"/>
            <w:vAlign w:val="center"/>
          </w:tcPr>
          <w:p w14:paraId="1B132317" w14:textId="77777777" w:rsidR="00816F6F" w:rsidRPr="00816F6F" w:rsidRDefault="00816F6F" w:rsidP="00816F6F">
            <w:pPr>
              <w:suppressAutoHyphens/>
              <w:spacing w:after="0" w:line="240" w:lineRule="auto"/>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Gāze NOVEC</w:t>
            </w:r>
          </w:p>
        </w:tc>
        <w:tc>
          <w:tcPr>
            <w:tcW w:w="1276" w:type="dxa"/>
            <w:tcBorders>
              <w:top w:val="single" w:sz="4" w:space="0" w:color="000000"/>
              <w:left w:val="single" w:sz="4" w:space="0" w:color="000000"/>
              <w:bottom w:val="single" w:sz="4" w:space="0" w:color="000000"/>
            </w:tcBorders>
            <w:shd w:val="clear" w:color="auto" w:fill="auto"/>
            <w:vAlign w:val="center"/>
          </w:tcPr>
          <w:p w14:paraId="4835EA18"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kg</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27229" w14:textId="77777777" w:rsidR="00816F6F" w:rsidRPr="00816F6F" w:rsidRDefault="00816F6F" w:rsidP="00816F6F">
            <w:pPr>
              <w:suppressAutoHyphens/>
              <w:spacing w:after="0" w:line="240" w:lineRule="auto"/>
              <w:jc w:val="center"/>
              <w:rPr>
                <w:rFonts w:ascii="Times New Roman" w:eastAsia="Times New Roman" w:hAnsi="Times New Roman" w:cs="Times New Roman"/>
                <w:bCs/>
                <w:lang w:eastAsia="lo-LA" w:bidi="lo-LA"/>
              </w:rPr>
            </w:pPr>
            <w:r w:rsidRPr="00816F6F">
              <w:rPr>
                <w:rFonts w:ascii="Times New Roman" w:eastAsia="Times New Roman" w:hAnsi="Times New Roman" w:cs="Times New Roman"/>
                <w:bCs/>
                <w:lang w:eastAsia="lo-LA" w:bidi="lo-LA"/>
              </w:rPr>
              <w:t>123</w:t>
            </w:r>
          </w:p>
        </w:tc>
        <w:tc>
          <w:tcPr>
            <w:tcW w:w="2268" w:type="dxa"/>
            <w:tcBorders>
              <w:top w:val="single" w:sz="4" w:space="0" w:color="000000"/>
              <w:left w:val="single" w:sz="4" w:space="0" w:color="000000"/>
              <w:bottom w:val="single" w:sz="4" w:space="0" w:color="000000"/>
              <w:right w:val="single" w:sz="4" w:space="0" w:color="000000"/>
            </w:tcBorders>
            <w:vAlign w:val="center"/>
          </w:tcPr>
          <w:p w14:paraId="76C267C2" w14:textId="77777777" w:rsidR="00816F6F" w:rsidRPr="00816F6F" w:rsidRDefault="00816F6F" w:rsidP="00816F6F">
            <w:pPr>
              <w:suppressAutoHyphens/>
              <w:spacing w:after="0" w:line="240" w:lineRule="auto"/>
              <w:jc w:val="center"/>
              <w:rPr>
                <w:rFonts w:ascii="Times New Roman" w:eastAsia="Times New Roman" w:hAnsi="Times New Roman" w:cs="Times New Roman"/>
                <w:bCs/>
                <w:lang w:eastAsia="lo-LA" w:bidi="lo-LA"/>
              </w:rPr>
            </w:pPr>
            <w:r w:rsidRPr="00816F6F">
              <w:rPr>
                <w:rFonts w:ascii="Times New Roman" w:eastAsia="Times New Roman" w:hAnsi="Times New Roman" w:cs="Times New Roman"/>
                <w:bCs/>
                <w:lang w:eastAsia="lo-LA" w:bidi="lo-LA"/>
              </w:rPr>
              <w:t>40,00 (1 kg)</w:t>
            </w:r>
          </w:p>
        </w:tc>
      </w:tr>
      <w:tr w:rsidR="00816F6F" w:rsidRPr="00816F6F" w14:paraId="0C449BE8" w14:textId="77777777" w:rsidTr="00816F6F">
        <w:trPr>
          <w:trHeight w:val="253"/>
        </w:trPr>
        <w:tc>
          <w:tcPr>
            <w:tcW w:w="568" w:type="dxa"/>
            <w:tcBorders>
              <w:top w:val="single" w:sz="4" w:space="0" w:color="000000"/>
              <w:left w:val="single" w:sz="4" w:space="0" w:color="000000"/>
              <w:bottom w:val="single" w:sz="4" w:space="0" w:color="000000"/>
            </w:tcBorders>
            <w:shd w:val="clear" w:color="auto" w:fill="auto"/>
            <w:vAlign w:val="center"/>
          </w:tcPr>
          <w:p w14:paraId="527C33FB"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4</w:t>
            </w:r>
          </w:p>
        </w:tc>
        <w:tc>
          <w:tcPr>
            <w:tcW w:w="3373" w:type="dxa"/>
            <w:tcBorders>
              <w:top w:val="single" w:sz="4" w:space="0" w:color="000000"/>
              <w:left w:val="single" w:sz="4" w:space="0" w:color="000000"/>
              <w:bottom w:val="single" w:sz="4" w:space="0" w:color="000000"/>
            </w:tcBorders>
            <w:shd w:val="clear" w:color="auto" w:fill="auto"/>
            <w:vAlign w:val="center"/>
          </w:tcPr>
          <w:p w14:paraId="01E2F483" w14:textId="77777777" w:rsidR="00816F6F" w:rsidRPr="00816F6F" w:rsidRDefault="00816F6F" w:rsidP="00816F6F">
            <w:pPr>
              <w:suppressAutoHyphens/>
              <w:spacing w:after="0" w:line="240" w:lineRule="auto"/>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Kontrolpanelis “Sigma XT”</w:t>
            </w:r>
          </w:p>
        </w:tc>
        <w:tc>
          <w:tcPr>
            <w:tcW w:w="1276" w:type="dxa"/>
            <w:tcBorders>
              <w:top w:val="single" w:sz="4" w:space="0" w:color="000000"/>
              <w:left w:val="single" w:sz="4" w:space="0" w:color="000000"/>
              <w:bottom w:val="single" w:sz="4" w:space="0" w:color="000000"/>
            </w:tcBorders>
            <w:shd w:val="clear" w:color="auto" w:fill="auto"/>
            <w:vAlign w:val="center"/>
          </w:tcPr>
          <w:p w14:paraId="7ACAEE46" w14:textId="77777777" w:rsidR="00816F6F" w:rsidRPr="00816F6F" w:rsidRDefault="00816F6F" w:rsidP="00816F6F">
            <w:pPr>
              <w:suppressAutoHyphens/>
              <w:spacing w:after="0" w:line="240" w:lineRule="auto"/>
              <w:jc w:val="center"/>
              <w:rPr>
                <w:rFonts w:ascii="Times New Roman" w:eastAsia="Times New Roman" w:hAnsi="Times New Roman" w:cs="Times New Roman"/>
                <w:b/>
                <w:bCs/>
                <w:lang w:eastAsia="lo-LA" w:bidi="lo-LA"/>
              </w:rPr>
            </w:pPr>
            <w:r w:rsidRPr="00816F6F">
              <w:rPr>
                <w:rFonts w:ascii="Times New Roman" w:eastAsia="Times New Roman" w:hAnsi="Times New Roman" w:cs="Times New Roman"/>
                <w:lang w:eastAsia="lo-LA" w:bidi="lo-LA"/>
              </w:rPr>
              <w:t xml:space="preserve">gab.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3E579"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bCs/>
                <w:lang w:eastAsia="lo-LA" w:bidi="lo-LA"/>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3A272F0B" w14:textId="77777777" w:rsidR="00816F6F" w:rsidRPr="00816F6F" w:rsidRDefault="00816F6F" w:rsidP="00816F6F">
            <w:pPr>
              <w:suppressAutoHyphens/>
              <w:spacing w:after="0" w:line="240" w:lineRule="auto"/>
              <w:jc w:val="center"/>
              <w:rPr>
                <w:rFonts w:ascii="Times New Roman" w:eastAsia="Times New Roman" w:hAnsi="Times New Roman" w:cs="Times New Roman"/>
                <w:bCs/>
                <w:lang w:eastAsia="lo-LA" w:bidi="lo-LA"/>
              </w:rPr>
            </w:pPr>
            <w:r w:rsidRPr="00816F6F">
              <w:rPr>
                <w:rFonts w:ascii="Times New Roman" w:eastAsia="Times New Roman" w:hAnsi="Times New Roman" w:cs="Times New Roman"/>
                <w:bCs/>
                <w:lang w:eastAsia="lo-LA" w:bidi="lo-LA"/>
              </w:rPr>
              <w:t>500,00</w:t>
            </w:r>
          </w:p>
        </w:tc>
      </w:tr>
      <w:tr w:rsidR="00816F6F" w:rsidRPr="00816F6F" w14:paraId="02167BBA" w14:textId="77777777" w:rsidTr="00816F6F">
        <w:trPr>
          <w:trHeight w:val="271"/>
        </w:trPr>
        <w:tc>
          <w:tcPr>
            <w:tcW w:w="568" w:type="dxa"/>
            <w:tcBorders>
              <w:top w:val="single" w:sz="4" w:space="0" w:color="000000"/>
              <w:left w:val="single" w:sz="4" w:space="0" w:color="000000"/>
              <w:bottom w:val="single" w:sz="4" w:space="0" w:color="000000"/>
            </w:tcBorders>
            <w:shd w:val="clear" w:color="auto" w:fill="auto"/>
            <w:vAlign w:val="center"/>
          </w:tcPr>
          <w:p w14:paraId="3F1DBDC4"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5</w:t>
            </w:r>
          </w:p>
        </w:tc>
        <w:tc>
          <w:tcPr>
            <w:tcW w:w="3373" w:type="dxa"/>
            <w:tcBorders>
              <w:top w:val="single" w:sz="4" w:space="0" w:color="000000"/>
              <w:left w:val="single" w:sz="4" w:space="0" w:color="000000"/>
              <w:bottom w:val="single" w:sz="4" w:space="0" w:color="000000"/>
            </w:tcBorders>
            <w:shd w:val="clear" w:color="auto" w:fill="auto"/>
            <w:vAlign w:val="center"/>
          </w:tcPr>
          <w:p w14:paraId="7305E1AA" w14:textId="77777777" w:rsidR="00816F6F" w:rsidRPr="00816F6F" w:rsidRDefault="00816F6F" w:rsidP="00816F6F">
            <w:pPr>
              <w:suppressAutoHyphens/>
              <w:spacing w:after="0" w:line="240" w:lineRule="auto"/>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Dūmu detektors DOR-40</w:t>
            </w:r>
          </w:p>
        </w:tc>
        <w:tc>
          <w:tcPr>
            <w:tcW w:w="1276" w:type="dxa"/>
            <w:tcBorders>
              <w:top w:val="single" w:sz="4" w:space="0" w:color="000000"/>
              <w:left w:val="single" w:sz="4" w:space="0" w:color="000000"/>
              <w:bottom w:val="single" w:sz="4" w:space="0" w:color="000000"/>
            </w:tcBorders>
            <w:shd w:val="clear" w:color="auto" w:fill="auto"/>
            <w:vAlign w:val="center"/>
          </w:tcPr>
          <w:p w14:paraId="43AF3251" w14:textId="77777777" w:rsidR="00816F6F" w:rsidRPr="00816F6F" w:rsidRDefault="00816F6F" w:rsidP="00816F6F">
            <w:pPr>
              <w:suppressAutoHyphens/>
              <w:spacing w:after="0" w:line="240" w:lineRule="auto"/>
              <w:jc w:val="center"/>
              <w:rPr>
                <w:rFonts w:ascii="Times New Roman" w:eastAsia="Times New Roman" w:hAnsi="Times New Roman" w:cs="Times New Roman"/>
                <w:bCs/>
                <w:lang w:eastAsia="lo-LA" w:bidi="lo-LA"/>
              </w:rPr>
            </w:pPr>
            <w:r w:rsidRPr="00816F6F">
              <w:rPr>
                <w:rFonts w:ascii="Times New Roman" w:eastAsia="Times New Roman" w:hAnsi="Times New Roman" w:cs="Times New Roman"/>
                <w:bCs/>
                <w:lang w:eastAsia="lo-LA" w:bidi="lo-LA"/>
              </w:rPr>
              <w:t>gab.</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A1522"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70798CAB"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18,00</w:t>
            </w:r>
          </w:p>
        </w:tc>
      </w:tr>
      <w:tr w:rsidR="00816F6F" w:rsidRPr="00816F6F" w14:paraId="47DE8491" w14:textId="77777777" w:rsidTr="00816F6F">
        <w:trPr>
          <w:trHeight w:val="255"/>
        </w:trPr>
        <w:tc>
          <w:tcPr>
            <w:tcW w:w="568" w:type="dxa"/>
            <w:tcBorders>
              <w:top w:val="single" w:sz="4" w:space="0" w:color="000000"/>
              <w:left w:val="single" w:sz="4" w:space="0" w:color="000000"/>
              <w:bottom w:val="single" w:sz="4" w:space="0" w:color="000000"/>
            </w:tcBorders>
            <w:shd w:val="clear" w:color="auto" w:fill="auto"/>
            <w:vAlign w:val="center"/>
          </w:tcPr>
          <w:p w14:paraId="33954EEF"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6</w:t>
            </w:r>
          </w:p>
        </w:tc>
        <w:tc>
          <w:tcPr>
            <w:tcW w:w="3373" w:type="dxa"/>
            <w:tcBorders>
              <w:top w:val="single" w:sz="4" w:space="0" w:color="000000"/>
              <w:left w:val="single" w:sz="4" w:space="0" w:color="000000"/>
              <w:bottom w:val="single" w:sz="4" w:space="0" w:color="000000"/>
            </w:tcBorders>
            <w:shd w:val="clear" w:color="auto" w:fill="auto"/>
          </w:tcPr>
          <w:p w14:paraId="020201CB" w14:textId="77777777" w:rsidR="00816F6F" w:rsidRPr="00816F6F" w:rsidRDefault="00816F6F" w:rsidP="00816F6F">
            <w:pPr>
              <w:suppressAutoHyphens/>
              <w:spacing w:after="0" w:line="240" w:lineRule="auto"/>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 xml:space="preserve">Gaismas-skaņas signalizātors </w:t>
            </w:r>
          </w:p>
        </w:tc>
        <w:tc>
          <w:tcPr>
            <w:tcW w:w="1276" w:type="dxa"/>
            <w:tcBorders>
              <w:top w:val="single" w:sz="4" w:space="0" w:color="000000"/>
              <w:left w:val="single" w:sz="4" w:space="0" w:color="000000"/>
              <w:bottom w:val="single" w:sz="4" w:space="0" w:color="000000"/>
            </w:tcBorders>
            <w:shd w:val="clear" w:color="auto" w:fill="auto"/>
            <w:vAlign w:val="center"/>
          </w:tcPr>
          <w:p w14:paraId="220B807F" w14:textId="77777777" w:rsidR="00816F6F" w:rsidRPr="00816F6F" w:rsidRDefault="00816F6F" w:rsidP="00816F6F">
            <w:pPr>
              <w:suppressAutoHyphens/>
              <w:spacing w:after="0" w:line="240" w:lineRule="auto"/>
              <w:jc w:val="center"/>
              <w:rPr>
                <w:rFonts w:ascii="Times New Roman" w:eastAsia="Times New Roman" w:hAnsi="Times New Roman" w:cs="Times New Roman"/>
                <w:b/>
                <w:bCs/>
                <w:lang w:eastAsia="lo-LA" w:bidi="lo-LA"/>
              </w:rPr>
            </w:pPr>
            <w:r w:rsidRPr="00816F6F">
              <w:rPr>
                <w:rFonts w:ascii="Times New Roman" w:eastAsia="Times New Roman" w:hAnsi="Times New Roman" w:cs="Times New Roman"/>
                <w:lang w:eastAsia="lo-LA" w:bidi="lo-LA"/>
              </w:rPr>
              <w:t xml:space="preserve">gab.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D4103"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bCs/>
                <w:lang w:eastAsia="lo-LA" w:bidi="lo-LA"/>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64C3D566" w14:textId="77777777" w:rsidR="00816F6F" w:rsidRPr="00816F6F" w:rsidRDefault="00816F6F" w:rsidP="00816F6F">
            <w:pPr>
              <w:suppressAutoHyphens/>
              <w:spacing w:after="0" w:line="240" w:lineRule="auto"/>
              <w:jc w:val="center"/>
              <w:rPr>
                <w:rFonts w:ascii="Times New Roman" w:eastAsia="Times New Roman" w:hAnsi="Times New Roman" w:cs="Times New Roman"/>
                <w:bCs/>
                <w:lang w:eastAsia="lo-LA" w:bidi="lo-LA"/>
              </w:rPr>
            </w:pPr>
            <w:r w:rsidRPr="00816F6F">
              <w:rPr>
                <w:rFonts w:ascii="Times New Roman" w:eastAsia="Times New Roman" w:hAnsi="Times New Roman" w:cs="Times New Roman"/>
                <w:bCs/>
                <w:lang w:eastAsia="lo-LA" w:bidi="lo-LA"/>
              </w:rPr>
              <w:t>40,00</w:t>
            </w:r>
          </w:p>
        </w:tc>
      </w:tr>
      <w:tr w:rsidR="00816F6F" w:rsidRPr="00816F6F" w14:paraId="516BBB13" w14:textId="77777777" w:rsidTr="00816F6F">
        <w:trPr>
          <w:trHeight w:val="255"/>
        </w:trPr>
        <w:tc>
          <w:tcPr>
            <w:tcW w:w="568" w:type="dxa"/>
            <w:tcBorders>
              <w:top w:val="single" w:sz="4" w:space="0" w:color="000000"/>
              <w:left w:val="single" w:sz="4" w:space="0" w:color="000000"/>
              <w:bottom w:val="single" w:sz="4" w:space="0" w:color="000000"/>
            </w:tcBorders>
            <w:shd w:val="clear" w:color="auto" w:fill="auto"/>
            <w:vAlign w:val="center"/>
          </w:tcPr>
          <w:p w14:paraId="3E9098B3"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7</w:t>
            </w:r>
          </w:p>
        </w:tc>
        <w:tc>
          <w:tcPr>
            <w:tcW w:w="3373" w:type="dxa"/>
            <w:tcBorders>
              <w:top w:val="single" w:sz="4" w:space="0" w:color="000000"/>
              <w:left w:val="single" w:sz="4" w:space="0" w:color="000000"/>
              <w:bottom w:val="single" w:sz="4" w:space="0" w:color="000000"/>
            </w:tcBorders>
            <w:shd w:val="clear" w:color="auto" w:fill="auto"/>
          </w:tcPr>
          <w:p w14:paraId="4C3EE5B1" w14:textId="77777777" w:rsidR="00816F6F" w:rsidRPr="00816F6F" w:rsidRDefault="00816F6F" w:rsidP="00816F6F">
            <w:pPr>
              <w:suppressAutoHyphens/>
              <w:spacing w:after="0" w:line="240" w:lineRule="auto"/>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Poga gazes aptūrešanai</w:t>
            </w:r>
          </w:p>
        </w:tc>
        <w:tc>
          <w:tcPr>
            <w:tcW w:w="1276" w:type="dxa"/>
            <w:tcBorders>
              <w:top w:val="single" w:sz="4" w:space="0" w:color="000000"/>
              <w:left w:val="single" w:sz="4" w:space="0" w:color="000000"/>
              <w:bottom w:val="single" w:sz="4" w:space="0" w:color="000000"/>
            </w:tcBorders>
            <w:shd w:val="clear" w:color="auto" w:fill="auto"/>
            <w:vAlign w:val="center"/>
          </w:tcPr>
          <w:p w14:paraId="23FE88E6"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gab.</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6B1F9" w14:textId="77777777" w:rsidR="00816F6F" w:rsidRPr="00816F6F" w:rsidRDefault="00816F6F" w:rsidP="00816F6F">
            <w:pPr>
              <w:suppressAutoHyphens/>
              <w:spacing w:after="0" w:line="240" w:lineRule="auto"/>
              <w:jc w:val="center"/>
              <w:rPr>
                <w:rFonts w:ascii="Times New Roman" w:eastAsia="Times New Roman" w:hAnsi="Times New Roman" w:cs="Times New Roman"/>
                <w:bCs/>
                <w:lang w:eastAsia="lo-LA" w:bidi="lo-LA"/>
              </w:rPr>
            </w:pPr>
            <w:r w:rsidRPr="00816F6F">
              <w:rPr>
                <w:rFonts w:ascii="Times New Roman" w:eastAsia="Times New Roman" w:hAnsi="Times New Roman" w:cs="Times New Roman"/>
                <w:bCs/>
                <w:lang w:eastAsia="lo-LA" w:bidi="lo-LA"/>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2576962B" w14:textId="77777777" w:rsidR="00816F6F" w:rsidRPr="00816F6F" w:rsidRDefault="00816F6F" w:rsidP="00816F6F">
            <w:pPr>
              <w:suppressAutoHyphens/>
              <w:spacing w:after="0" w:line="240" w:lineRule="auto"/>
              <w:jc w:val="center"/>
              <w:rPr>
                <w:rFonts w:ascii="Times New Roman" w:eastAsia="Times New Roman" w:hAnsi="Times New Roman" w:cs="Times New Roman"/>
                <w:bCs/>
                <w:lang w:eastAsia="lo-LA" w:bidi="lo-LA"/>
              </w:rPr>
            </w:pPr>
            <w:r w:rsidRPr="00816F6F">
              <w:rPr>
                <w:rFonts w:ascii="Times New Roman" w:eastAsia="Times New Roman" w:hAnsi="Times New Roman" w:cs="Times New Roman"/>
                <w:bCs/>
                <w:lang w:eastAsia="lo-LA" w:bidi="lo-LA"/>
              </w:rPr>
              <w:t>15,00</w:t>
            </w:r>
          </w:p>
        </w:tc>
      </w:tr>
      <w:tr w:rsidR="00816F6F" w:rsidRPr="00816F6F" w14:paraId="15C77744" w14:textId="77777777" w:rsidTr="00816F6F">
        <w:trPr>
          <w:trHeight w:val="255"/>
        </w:trPr>
        <w:tc>
          <w:tcPr>
            <w:tcW w:w="568" w:type="dxa"/>
            <w:tcBorders>
              <w:top w:val="single" w:sz="4" w:space="0" w:color="000000"/>
              <w:left w:val="single" w:sz="4" w:space="0" w:color="000000"/>
              <w:bottom w:val="single" w:sz="4" w:space="0" w:color="000000"/>
            </w:tcBorders>
            <w:shd w:val="clear" w:color="auto" w:fill="auto"/>
            <w:vAlign w:val="center"/>
          </w:tcPr>
          <w:p w14:paraId="2CF49E5F"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8</w:t>
            </w:r>
          </w:p>
        </w:tc>
        <w:tc>
          <w:tcPr>
            <w:tcW w:w="3373" w:type="dxa"/>
            <w:tcBorders>
              <w:top w:val="single" w:sz="4" w:space="0" w:color="000000"/>
              <w:left w:val="single" w:sz="4" w:space="0" w:color="000000"/>
              <w:bottom w:val="single" w:sz="4" w:space="0" w:color="000000"/>
            </w:tcBorders>
            <w:shd w:val="clear" w:color="auto" w:fill="auto"/>
          </w:tcPr>
          <w:p w14:paraId="3F6C6D84" w14:textId="77777777" w:rsidR="00816F6F" w:rsidRPr="00816F6F" w:rsidRDefault="00816F6F" w:rsidP="00816F6F">
            <w:pPr>
              <w:suppressAutoHyphens/>
              <w:spacing w:after="0" w:line="240" w:lineRule="auto"/>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Akumulators 12 V 7 A/h</w:t>
            </w:r>
          </w:p>
        </w:tc>
        <w:tc>
          <w:tcPr>
            <w:tcW w:w="1276" w:type="dxa"/>
            <w:tcBorders>
              <w:top w:val="single" w:sz="4" w:space="0" w:color="000000"/>
              <w:left w:val="single" w:sz="4" w:space="0" w:color="000000"/>
              <w:bottom w:val="single" w:sz="4" w:space="0" w:color="000000"/>
            </w:tcBorders>
            <w:shd w:val="clear" w:color="auto" w:fill="auto"/>
            <w:vAlign w:val="center"/>
          </w:tcPr>
          <w:p w14:paraId="3DB233F9"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 xml:space="preserve">gab.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0BB2F" w14:textId="77777777" w:rsidR="00816F6F" w:rsidRPr="00816F6F" w:rsidRDefault="00816F6F" w:rsidP="00816F6F">
            <w:pPr>
              <w:suppressAutoHyphens/>
              <w:spacing w:after="0" w:line="240" w:lineRule="auto"/>
              <w:jc w:val="center"/>
              <w:rPr>
                <w:rFonts w:ascii="Times New Roman" w:eastAsia="Times New Roman" w:hAnsi="Times New Roman" w:cs="Times New Roman"/>
                <w:bCs/>
                <w:lang w:eastAsia="lo-LA" w:bidi="lo-LA"/>
              </w:rPr>
            </w:pPr>
            <w:r w:rsidRPr="00816F6F">
              <w:rPr>
                <w:rFonts w:ascii="Times New Roman" w:eastAsia="Times New Roman" w:hAnsi="Times New Roman" w:cs="Times New Roman"/>
                <w:bCs/>
                <w:lang w:eastAsia="lo-LA" w:bidi="lo-LA"/>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7D99F135" w14:textId="77777777" w:rsidR="00816F6F" w:rsidRPr="00816F6F" w:rsidRDefault="00816F6F" w:rsidP="00816F6F">
            <w:pPr>
              <w:suppressAutoHyphens/>
              <w:spacing w:after="0" w:line="240" w:lineRule="auto"/>
              <w:jc w:val="center"/>
              <w:rPr>
                <w:rFonts w:ascii="Times New Roman" w:eastAsia="Times New Roman" w:hAnsi="Times New Roman" w:cs="Times New Roman"/>
                <w:bCs/>
                <w:lang w:eastAsia="lo-LA" w:bidi="lo-LA"/>
              </w:rPr>
            </w:pPr>
            <w:r w:rsidRPr="00816F6F">
              <w:rPr>
                <w:rFonts w:ascii="Times New Roman" w:eastAsia="Times New Roman" w:hAnsi="Times New Roman" w:cs="Times New Roman"/>
                <w:bCs/>
                <w:lang w:eastAsia="lo-LA" w:bidi="lo-LA"/>
              </w:rPr>
              <w:t>25,00</w:t>
            </w:r>
          </w:p>
        </w:tc>
      </w:tr>
      <w:tr w:rsidR="00816F6F" w:rsidRPr="00816F6F" w14:paraId="60BB0FA4" w14:textId="77777777" w:rsidTr="00816F6F">
        <w:trPr>
          <w:trHeight w:val="255"/>
        </w:trPr>
        <w:tc>
          <w:tcPr>
            <w:tcW w:w="568" w:type="dxa"/>
            <w:tcBorders>
              <w:top w:val="single" w:sz="4" w:space="0" w:color="000000"/>
              <w:left w:val="single" w:sz="4" w:space="0" w:color="000000"/>
              <w:bottom w:val="single" w:sz="4" w:space="0" w:color="000000"/>
            </w:tcBorders>
            <w:shd w:val="clear" w:color="auto" w:fill="auto"/>
            <w:vAlign w:val="center"/>
          </w:tcPr>
          <w:p w14:paraId="20372CAB"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9</w:t>
            </w:r>
          </w:p>
        </w:tc>
        <w:tc>
          <w:tcPr>
            <w:tcW w:w="3373" w:type="dxa"/>
            <w:tcBorders>
              <w:top w:val="single" w:sz="4" w:space="0" w:color="000000"/>
              <w:left w:val="single" w:sz="4" w:space="0" w:color="000000"/>
              <w:bottom w:val="single" w:sz="4" w:space="0" w:color="000000"/>
            </w:tcBorders>
            <w:shd w:val="clear" w:color="auto" w:fill="auto"/>
            <w:vAlign w:val="center"/>
          </w:tcPr>
          <w:p w14:paraId="7FB9621A" w14:textId="77777777" w:rsidR="00816F6F" w:rsidRPr="00816F6F" w:rsidRDefault="00816F6F" w:rsidP="00816F6F">
            <w:pPr>
              <w:suppressAutoHyphens/>
              <w:spacing w:after="0" w:line="240" w:lineRule="auto"/>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Kabelis JE-H(St)H-FE 180/E30 1x2x0.8</w:t>
            </w:r>
          </w:p>
        </w:tc>
        <w:tc>
          <w:tcPr>
            <w:tcW w:w="1276" w:type="dxa"/>
            <w:tcBorders>
              <w:top w:val="single" w:sz="4" w:space="0" w:color="000000"/>
              <w:left w:val="single" w:sz="4" w:space="0" w:color="000000"/>
              <w:bottom w:val="single" w:sz="4" w:space="0" w:color="000000"/>
            </w:tcBorders>
            <w:shd w:val="clear" w:color="auto" w:fill="auto"/>
            <w:vAlign w:val="center"/>
          </w:tcPr>
          <w:p w14:paraId="05F57250"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m</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F2C13" w14:textId="77777777" w:rsidR="00816F6F" w:rsidRPr="00816F6F" w:rsidRDefault="00816F6F" w:rsidP="00816F6F">
            <w:pPr>
              <w:suppressAutoHyphens/>
              <w:spacing w:after="0" w:line="240" w:lineRule="auto"/>
              <w:jc w:val="center"/>
              <w:rPr>
                <w:rFonts w:ascii="Times New Roman" w:eastAsia="Times New Roman" w:hAnsi="Times New Roman" w:cs="Times New Roman"/>
                <w:bCs/>
                <w:lang w:eastAsia="lo-LA" w:bidi="lo-LA"/>
              </w:rPr>
            </w:pPr>
            <w:r w:rsidRPr="00816F6F">
              <w:rPr>
                <w:rFonts w:ascii="Times New Roman" w:eastAsia="Times New Roman" w:hAnsi="Times New Roman" w:cs="Times New Roman"/>
                <w:bCs/>
                <w:lang w:eastAsia="lo-LA" w:bidi="lo-LA"/>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10BA938C" w14:textId="77777777" w:rsidR="00816F6F" w:rsidRPr="00816F6F" w:rsidRDefault="00816F6F" w:rsidP="00816F6F">
            <w:pPr>
              <w:suppressAutoHyphens/>
              <w:spacing w:after="0" w:line="240" w:lineRule="auto"/>
              <w:jc w:val="center"/>
              <w:rPr>
                <w:rFonts w:ascii="Times New Roman" w:eastAsia="Times New Roman" w:hAnsi="Times New Roman" w:cs="Times New Roman"/>
                <w:bCs/>
                <w:lang w:eastAsia="lo-LA" w:bidi="lo-LA"/>
              </w:rPr>
            </w:pPr>
            <w:r w:rsidRPr="00816F6F">
              <w:rPr>
                <w:rFonts w:ascii="Times New Roman" w:eastAsia="Times New Roman" w:hAnsi="Times New Roman" w:cs="Times New Roman"/>
                <w:bCs/>
                <w:lang w:eastAsia="lo-LA" w:bidi="lo-LA"/>
              </w:rPr>
              <w:t>1,20</w:t>
            </w:r>
          </w:p>
        </w:tc>
      </w:tr>
      <w:tr w:rsidR="00816F6F" w:rsidRPr="00816F6F" w14:paraId="7163EE56" w14:textId="77777777" w:rsidTr="00816F6F">
        <w:trPr>
          <w:trHeight w:val="255"/>
        </w:trPr>
        <w:tc>
          <w:tcPr>
            <w:tcW w:w="568" w:type="dxa"/>
            <w:tcBorders>
              <w:top w:val="single" w:sz="4" w:space="0" w:color="000000"/>
              <w:left w:val="single" w:sz="4" w:space="0" w:color="000000"/>
              <w:bottom w:val="single" w:sz="4" w:space="0" w:color="000000"/>
            </w:tcBorders>
            <w:shd w:val="clear" w:color="auto" w:fill="auto"/>
            <w:vAlign w:val="center"/>
          </w:tcPr>
          <w:p w14:paraId="0353DFBF"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10</w:t>
            </w:r>
          </w:p>
        </w:tc>
        <w:tc>
          <w:tcPr>
            <w:tcW w:w="3373" w:type="dxa"/>
            <w:tcBorders>
              <w:top w:val="single" w:sz="4" w:space="0" w:color="000000"/>
              <w:left w:val="single" w:sz="4" w:space="0" w:color="000000"/>
              <w:bottom w:val="single" w:sz="4" w:space="0" w:color="000000"/>
            </w:tcBorders>
            <w:shd w:val="clear" w:color="auto" w:fill="auto"/>
          </w:tcPr>
          <w:p w14:paraId="43BB5BB5" w14:textId="77777777" w:rsidR="00816F6F" w:rsidRPr="00816F6F" w:rsidRDefault="00816F6F" w:rsidP="00816F6F">
            <w:pPr>
              <w:suppressAutoHyphens/>
              <w:spacing w:after="0" w:line="240" w:lineRule="auto"/>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 xml:space="preserve">Aluminja sprausla BSP -50 mm </w:t>
            </w:r>
          </w:p>
        </w:tc>
        <w:tc>
          <w:tcPr>
            <w:tcW w:w="1276" w:type="dxa"/>
            <w:tcBorders>
              <w:top w:val="single" w:sz="4" w:space="0" w:color="000000"/>
              <w:left w:val="single" w:sz="4" w:space="0" w:color="000000"/>
              <w:bottom w:val="single" w:sz="4" w:space="0" w:color="000000"/>
            </w:tcBorders>
            <w:shd w:val="clear" w:color="auto" w:fill="auto"/>
            <w:vAlign w:val="center"/>
          </w:tcPr>
          <w:p w14:paraId="05BA06E0" w14:textId="77777777" w:rsidR="00816F6F" w:rsidRPr="00816F6F" w:rsidRDefault="00816F6F" w:rsidP="00816F6F">
            <w:pPr>
              <w:suppressAutoHyphens/>
              <w:spacing w:after="0" w:line="240" w:lineRule="auto"/>
              <w:jc w:val="center"/>
              <w:rPr>
                <w:rFonts w:ascii="Times New Roman" w:eastAsia="Times New Roman" w:hAnsi="Times New Roman" w:cs="Times New Roman"/>
                <w:bCs/>
                <w:lang w:eastAsia="lo-LA" w:bidi="lo-LA"/>
              </w:rPr>
            </w:pPr>
            <w:r w:rsidRPr="00816F6F">
              <w:rPr>
                <w:rFonts w:ascii="Times New Roman" w:eastAsia="Times New Roman" w:hAnsi="Times New Roman" w:cs="Times New Roman"/>
                <w:bCs/>
                <w:lang w:eastAsia="lo-LA" w:bidi="lo-LA"/>
              </w:rPr>
              <w:t>gab</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67ADE"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29C47908"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80,00</w:t>
            </w:r>
          </w:p>
        </w:tc>
      </w:tr>
      <w:tr w:rsidR="00816F6F" w:rsidRPr="00816F6F" w14:paraId="1CDFD344" w14:textId="77777777" w:rsidTr="00816F6F">
        <w:trPr>
          <w:trHeight w:val="255"/>
        </w:trPr>
        <w:tc>
          <w:tcPr>
            <w:tcW w:w="568" w:type="dxa"/>
            <w:tcBorders>
              <w:top w:val="single" w:sz="4" w:space="0" w:color="000000"/>
              <w:left w:val="single" w:sz="4" w:space="0" w:color="000000"/>
              <w:bottom w:val="single" w:sz="4" w:space="0" w:color="000000"/>
            </w:tcBorders>
            <w:shd w:val="clear" w:color="auto" w:fill="auto"/>
            <w:vAlign w:val="center"/>
          </w:tcPr>
          <w:p w14:paraId="21BB4F8E" w14:textId="77777777" w:rsidR="00816F6F" w:rsidRPr="00816F6F" w:rsidRDefault="00816F6F" w:rsidP="00816F6F">
            <w:pPr>
              <w:suppressAutoHyphens/>
              <w:spacing w:after="0" w:line="240" w:lineRule="auto"/>
              <w:jc w:val="center"/>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11</w:t>
            </w:r>
          </w:p>
        </w:tc>
        <w:tc>
          <w:tcPr>
            <w:tcW w:w="3373" w:type="dxa"/>
            <w:tcBorders>
              <w:top w:val="single" w:sz="4" w:space="0" w:color="000000"/>
              <w:left w:val="single" w:sz="4" w:space="0" w:color="000000"/>
              <w:bottom w:val="single" w:sz="4" w:space="0" w:color="000000"/>
            </w:tcBorders>
            <w:shd w:val="clear" w:color="auto" w:fill="auto"/>
          </w:tcPr>
          <w:p w14:paraId="29E7CD3C" w14:textId="77777777" w:rsidR="00816F6F" w:rsidRPr="00816F6F" w:rsidRDefault="00816F6F" w:rsidP="00816F6F">
            <w:pPr>
              <w:suppressAutoHyphens/>
              <w:spacing w:after="0" w:line="240" w:lineRule="auto"/>
              <w:rPr>
                <w:rFonts w:ascii="Times New Roman" w:eastAsia="Times New Roman" w:hAnsi="Times New Roman" w:cs="Times New Roman"/>
                <w:lang w:eastAsia="lo-LA" w:bidi="lo-LA"/>
              </w:rPr>
            </w:pPr>
            <w:r w:rsidRPr="00816F6F">
              <w:rPr>
                <w:rFonts w:ascii="Times New Roman" w:eastAsia="Times New Roman" w:hAnsi="Times New Roman" w:cs="Times New Roman"/>
                <w:lang w:eastAsia="lo-LA" w:bidi="lo-LA"/>
              </w:rPr>
              <w:t>Alumīnija sprausla BSP - 20 mm</w:t>
            </w:r>
          </w:p>
        </w:tc>
        <w:tc>
          <w:tcPr>
            <w:tcW w:w="1276" w:type="dxa"/>
            <w:tcBorders>
              <w:top w:val="single" w:sz="4" w:space="0" w:color="000000"/>
              <w:left w:val="single" w:sz="4" w:space="0" w:color="000000"/>
              <w:bottom w:val="single" w:sz="4" w:space="0" w:color="000000"/>
            </w:tcBorders>
            <w:shd w:val="clear" w:color="auto" w:fill="auto"/>
            <w:vAlign w:val="center"/>
          </w:tcPr>
          <w:p w14:paraId="3CB937AF" w14:textId="77777777" w:rsidR="00816F6F" w:rsidRPr="00816F6F" w:rsidRDefault="00816F6F" w:rsidP="00816F6F">
            <w:pPr>
              <w:suppressAutoHyphens/>
              <w:spacing w:after="0" w:line="240" w:lineRule="auto"/>
              <w:jc w:val="center"/>
              <w:rPr>
                <w:rFonts w:ascii="Times New Roman" w:eastAsia="Times New Roman" w:hAnsi="Times New Roman" w:cs="Times New Roman"/>
                <w:bCs/>
                <w:lang w:eastAsia="lo-LA" w:bidi="lo-LA"/>
              </w:rPr>
            </w:pPr>
            <w:r w:rsidRPr="00816F6F">
              <w:rPr>
                <w:rFonts w:ascii="Times New Roman" w:eastAsia="Times New Roman" w:hAnsi="Times New Roman" w:cs="Times New Roman"/>
                <w:bCs/>
                <w:lang w:eastAsia="lo-LA" w:bidi="lo-LA"/>
              </w:rPr>
              <w:t>gab</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A19F4" w14:textId="77777777" w:rsidR="00816F6F" w:rsidRPr="00816F6F" w:rsidRDefault="00816F6F" w:rsidP="00816F6F">
            <w:pPr>
              <w:suppressAutoHyphens/>
              <w:spacing w:after="0" w:line="240" w:lineRule="auto"/>
              <w:jc w:val="center"/>
              <w:rPr>
                <w:rFonts w:ascii="Times New Roman" w:eastAsia="Times New Roman" w:hAnsi="Times New Roman" w:cs="Times New Roman"/>
                <w:bCs/>
                <w:lang w:eastAsia="lo-LA" w:bidi="lo-LA"/>
              </w:rPr>
            </w:pPr>
            <w:r w:rsidRPr="00816F6F">
              <w:rPr>
                <w:rFonts w:ascii="Times New Roman" w:eastAsia="Times New Roman" w:hAnsi="Times New Roman" w:cs="Times New Roman"/>
                <w:bCs/>
                <w:lang w:eastAsia="lo-LA" w:bidi="lo-LA"/>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3AE27644" w14:textId="77777777" w:rsidR="00816F6F" w:rsidRPr="00816F6F" w:rsidRDefault="00816F6F" w:rsidP="00816F6F">
            <w:pPr>
              <w:suppressAutoHyphens/>
              <w:spacing w:after="0" w:line="240" w:lineRule="auto"/>
              <w:jc w:val="center"/>
              <w:rPr>
                <w:rFonts w:ascii="Times New Roman" w:eastAsia="Times New Roman" w:hAnsi="Times New Roman" w:cs="Times New Roman"/>
                <w:bCs/>
                <w:lang w:eastAsia="lo-LA" w:bidi="lo-LA"/>
              </w:rPr>
            </w:pPr>
            <w:r w:rsidRPr="00816F6F">
              <w:rPr>
                <w:rFonts w:ascii="Times New Roman" w:eastAsia="Times New Roman" w:hAnsi="Times New Roman" w:cs="Times New Roman"/>
                <w:bCs/>
                <w:lang w:eastAsia="lo-LA" w:bidi="lo-LA"/>
              </w:rPr>
              <w:t>45,00</w:t>
            </w:r>
          </w:p>
        </w:tc>
      </w:tr>
      <w:tr w:rsidR="00816F6F" w:rsidRPr="00816F6F" w14:paraId="5A2164BA" w14:textId="77777777" w:rsidTr="00816F6F">
        <w:trPr>
          <w:trHeight w:val="300"/>
        </w:trPr>
        <w:tc>
          <w:tcPr>
            <w:tcW w:w="67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B892E5" w14:textId="77777777" w:rsidR="00816F6F" w:rsidRPr="00816F6F" w:rsidRDefault="00816F6F" w:rsidP="00816F6F">
            <w:pPr>
              <w:spacing w:after="0" w:line="240" w:lineRule="auto"/>
              <w:jc w:val="right"/>
              <w:rPr>
                <w:rFonts w:ascii="Times New Roman" w:eastAsia="Times New Roman" w:hAnsi="Times New Roman" w:cs="Times New Roman"/>
                <w:b/>
                <w:bCs/>
                <w:color w:val="000000"/>
                <w:lang w:eastAsia="lv-LV"/>
              </w:rPr>
            </w:pPr>
            <w:r w:rsidRPr="00816F6F">
              <w:rPr>
                <w:rFonts w:ascii="Times New Roman" w:eastAsia="Times New Roman" w:hAnsi="Times New Roman" w:cs="Times New Roman"/>
                <w:b/>
                <w:bCs/>
                <w:color w:val="000000"/>
                <w:lang w:eastAsia="lv-LV"/>
              </w:rPr>
              <w:t>Kopā (C2), EUR bez PVN</w:t>
            </w:r>
          </w:p>
        </w:tc>
        <w:tc>
          <w:tcPr>
            <w:tcW w:w="2268" w:type="dxa"/>
            <w:tcBorders>
              <w:top w:val="nil"/>
              <w:left w:val="nil"/>
              <w:bottom w:val="single" w:sz="4" w:space="0" w:color="auto"/>
              <w:right w:val="single" w:sz="4" w:space="0" w:color="auto"/>
            </w:tcBorders>
            <w:shd w:val="clear" w:color="auto" w:fill="auto"/>
            <w:noWrap/>
            <w:vAlign w:val="bottom"/>
          </w:tcPr>
          <w:p w14:paraId="30E84810" w14:textId="77777777" w:rsidR="00816F6F" w:rsidRPr="00816F6F" w:rsidRDefault="00816F6F" w:rsidP="00816F6F">
            <w:pPr>
              <w:spacing w:after="0" w:line="240" w:lineRule="auto"/>
              <w:jc w:val="center"/>
              <w:rPr>
                <w:rFonts w:ascii="Times New Roman" w:eastAsia="Times New Roman" w:hAnsi="Times New Roman" w:cs="Times New Roman"/>
                <w:b/>
                <w:bCs/>
                <w:color w:val="000000"/>
                <w:lang w:eastAsia="lv-LV"/>
              </w:rPr>
            </w:pPr>
            <w:r w:rsidRPr="00816F6F">
              <w:rPr>
                <w:rFonts w:ascii="Times New Roman" w:eastAsia="Times New Roman" w:hAnsi="Times New Roman" w:cs="Times New Roman"/>
                <w:b/>
                <w:bCs/>
                <w:color w:val="000000"/>
                <w:lang w:eastAsia="lv-LV"/>
              </w:rPr>
              <w:t>3004,20</w:t>
            </w:r>
          </w:p>
        </w:tc>
      </w:tr>
      <w:tr w:rsidR="00816F6F" w:rsidRPr="00816F6F" w14:paraId="73D381F3" w14:textId="77777777" w:rsidTr="00816F6F">
        <w:trPr>
          <w:trHeight w:val="300"/>
        </w:trPr>
        <w:tc>
          <w:tcPr>
            <w:tcW w:w="67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222862" w14:textId="77777777" w:rsidR="00816F6F" w:rsidRPr="00816F6F" w:rsidRDefault="00816F6F" w:rsidP="00816F6F">
            <w:pPr>
              <w:spacing w:after="0" w:line="240" w:lineRule="auto"/>
              <w:jc w:val="right"/>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PVN 21%</w:t>
            </w:r>
          </w:p>
        </w:tc>
        <w:tc>
          <w:tcPr>
            <w:tcW w:w="2268" w:type="dxa"/>
            <w:tcBorders>
              <w:top w:val="nil"/>
              <w:left w:val="nil"/>
              <w:bottom w:val="single" w:sz="4" w:space="0" w:color="auto"/>
              <w:right w:val="single" w:sz="4" w:space="0" w:color="auto"/>
            </w:tcBorders>
            <w:shd w:val="clear" w:color="auto" w:fill="auto"/>
            <w:noWrap/>
            <w:vAlign w:val="bottom"/>
          </w:tcPr>
          <w:p w14:paraId="0F741843" w14:textId="77777777" w:rsidR="00816F6F" w:rsidRPr="00816F6F" w:rsidRDefault="00816F6F" w:rsidP="00816F6F">
            <w:pPr>
              <w:spacing w:after="0" w:line="240" w:lineRule="auto"/>
              <w:jc w:val="center"/>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630,88</w:t>
            </w:r>
          </w:p>
        </w:tc>
      </w:tr>
      <w:tr w:rsidR="00816F6F" w:rsidRPr="00816F6F" w14:paraId="4AE79188" w14:textId="77777777" w:rsidTr="00816F6F">
        <w:trPr>
          <w:trHeight w:val="300"/>
        </w:trPr>
        <w:tc>
          <w:tcPr>
            <w:tcW w:w="67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2D4FA6" w14:textId="77777777" w:rsidR="00816F6F" w:rsidRPr="00816F6F" w:rsidRDefault="00816F6F" w:rsidP="00816F6F">
            <w:pPr>
              <w:spacing w:after="0" w:line="240" w:lineRule="auto"/>
              <w:jc w:val="right"/>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Kopā, EUR ar PVN</w:t>
            </w:r>
          </w:p>
        </w:tc>
        <w:tc>
          <w:tcPr>
            <w:tcW w:w="2268" w:type="dxa"/>
            <w:tcBorders>
              <w:top w:val="nil"/>
              <w:left w:val="nil"/>
              <w:bottom w:val="single" w:sz="4" w:space="0" w:color="auto"/>
              <w:right w:val="single" w:sz="4" w:space="0" w:color="auto"/>
            </w:tcBorders>
            <w:shd w:val="clear" w:color="auto" w:fill="auto"/>
            <w:noWrap/>
            <w:vAlign w:val="bottom"/>
          </w:tcPr>
          <w:p w14:paraId="29555D43" w14:textId="77777777" w:rsidR="00816F6F" w:rsidRPr="00816F6F" w:rsidRDefault="00816F6F" w:rsidP="00816F6F">
            <w:pPr>
              <w:spacing w:after="0" w:line="240" w:lineRule="auto"/>
              <w:jc w:val="center"/>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3635,08</w:t>
            </w:r>
          </w:p>
        </w:tc>
      </w:tr>
    </w:tbl>
    <w:p w14:paraId="30C6DF1B" w14:textId="77777777" w:rsidR="00816F6F" w:rsidRPr="00816F6F" w:rsidRDefault="00816F6F" w:rsidP="00816F6F">
      <w:pPr>
        <w:spacing w:after="0" w:line="240" w:lineRule="auto"/>
        <w:ind w:left="1440" w:hanging="1156"/>
        <w:contextualSpacing/>
        <w:rPr>
          <w:rFonts w:ascii="Times New Roman" w:eastAsia="Calibri" w:hAnsi="Times New Roman" w:cs="Times New Roman"/>
          <w:b/>
        </w:rPr>
      </w:pPr>
      <w:r w:rsidRPr="00816F6F">
        <w:rPr>
          <w:rFonts w:ascii="Times New Roman" w:eastAsia="Calibri" w:hAnsi="Times New Roman" w:cs="Times New Roman"/>
          <w:b/>
        </w:rPr>
        <w:t>*Pakalpojums būs nepieciešams pēc pieprasījuma</w:t>
      </w:r>
    </w:p>
    <w:p w14:paraId="5869DA56" w14:textId="77777777" w:rsidR="00816F6F" w:rsidRPr="00816F6F" w:rsidRDefault="00816F6F" w:rsidP="00816F6F">
      <w:pPr>
        <w:spacing w:after="0" w:line="240" w:lineRule="auto"/>
        <w:contextualSpacing/>
        <w:rPr>
          <w:rFonts w:ascii="Times New Roman" w:eastAsia="Times New Roman" w:hAnsi="Times New Roman" w:cs="Times New Roman"/>
          <w:lang w:eastAsia="ru-RU"/>
        </w:rPr>
      </w:pPr>
    </w:p>
    <w:p w14:paraId="6FE9F2AD" w14:textId="77777777" w:rsidR="00816F6F" w:rsidRPr="00816F6F" w:rsidRDefault="00816F6F" w:rsidP="00816F6F">
      <w:pPr>
        <w:numPr>
          <w:ilvl w:val="2"/>
          <w:numId w:val="22"/>
        </w:numPr>
        <w:spacing w:before="240" w:after="0" w:line="240" w:lineRule="auto"/>
        <w:contextualSpacing/>
        <w:jc w:val="center"/>
        <w:rPr>
          <w:rFonts w:ascii="Times New Roman" w:eastAsia="Calibri" w:hAnsi="Times New Roman" w:cs="Times New Roman"/>
          <w:b/>
        </w:rPr>
      </w:pPr>
      <w:r w:rsidRPr="00816F6F">
        <w:rPr>
          <w:rFonts w:ascii="Times New Roman" w:eastAsia="Calibri" w:hAnsi="Times New Roman" w:cs="Times New Roman"/>
          <w:b/>
        </w:rPr>
        <w:t>Automātisko aizkaru (dūmu, uguns) un Dūmu lūku sistēmu saraksts</w:t>
      </w:r>
    </w:p>
    <w:p w14:paraId="7D0FC417" w14:textId="77777777" w:rsidR="00816F6F" w:rsidRPr="00816F6F" w:rsidRDefault="00816F6F" w:rsidP="00816F6F">
      <w:pPr>
        <w:spacing w:after="0" w:line="240" w:lineRule="auto"/>
        <w:ind w:left="720"/>
        <w:contextualSpacing/>
        <w:jc w:val="center"/>
        <w:rPr>
          <w:rFonts w:ascii="Times New Roman" w:eastAsia="Calibri" w:hAnsi="Times New Roman" w:cs="Times New Roman"/>
          <w:b/>
        </w:rPr>
      </w:pPr>
    </w:p>
    <w:tbl>
      <w:tblPr>
        <w:tblW w:w="87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71"/>
        <w:gridCol w:w="3035"/>
        <w:gridCol w:w="1701"/>
        <w:gridCol w:w="1014"/>
        <w:gridCol w:w="992"/>
        <w:gridCol w:w="1396"/>
      </w:tblGrid>
      <w:tr w:rsidR="00816F6F" w:rsidRPr="00816F6F" w14:paraId="31C4528D" w14:textId="77777777" w:rsidTr="00816F6F">
        <w:trPr>
          <w:tblHeader/>
        </w:trPr>
        <w:tc>
          <w:tcPr>
            <w:tcW w:w="571" w:type="dxa"/>
            <w:shd w:val="clear" w:color="auto" w:fill="auto"/>
            <w:vAlign w:val="center"/>
          </w:tcPr>
          <w:p w14:paraId="60E2A043" w14:textId="77777777" w:rsidR="00816F6F" w:rsidRPr="00816F6F" w:rsidRDefault="00816F6F" w:rsidP="00816F6F">
            <w:pPr>
              <w:spacing w:after="0" w:line="240" w:lineRule="auto"/>
              <w:contextualSpacing/>
              <w:jc w:val="center"/>
              <w:rPr>
                <w:rFonts w:ascii="Times New Roman" w:eastAsia="Calibri" w:hAnsi="Times New Roman" w:cs="Times New Roman"/>
                <w:sz w:val="16"/>
              </w:rPr>
            </w:pPr>
            <w:r w:rsidRPr="00816F6F">
              <w:rPr>
                <w:rFonts w:ascii="Times New Roman" w:eastAsia="Calibri" w:hAnsi="Times New Roman" w:cs="Times New Roman"/>
                <w:b/>
                <w:sz w:val="16"/>
              </w:rPr>
              <w:t>NR. P.K.</w:t>
            </w:r>
          </w:p>
        </w:tc>
        <w:tc>
          <w:tcPr>
            <w:tcW w:w="3035" w:type="dxa"/>
            <w:shd w:val="clear" w:color="auto" w:fill="auto"/>
            <w:vAlign w:val="center"/>
          </w:tcPr>
          <w:p w14:paraId="712B188F" w14:textId="77777777" w:rsidR="00816F6F" w:rsidRPr="00816F6F" w:rsidRDefault="00816F6F" w:rsidP="00816F6F">
            <w:pPr>
              <w:spacing w:after="0" w:line="240" w:lineRule="auto"/>
              <w:contextualSpacing/>
              <w:jc w:val="center"/>
              <w:rPr>
                <w:rFonts w:ascii="Times New Roman" w:eastAsia="Calibri" w:hAnsi="Times New Roman" w:cs="Times New Roman"/>
                <w:sz w:val="16"/>
              </w:rPr>
            </w:pPr>
            <w:r w:rsidRPr="00816F6F">
              <w:rPr>
                <w:rFonts w:ascii="Times New Roman" w:eastAsia="Calibri" w:hAnsi="Times New Roman" w:cs="Times New Roman"/>
                <w:b/>
                <w:sz w:val="16"/>
              </w:rPr>
              <w:t>MATERIĀLU VAI/ UN IEKĀRTU, KONSTRUKCIJU NOSAUKUMS AR TEHNISKAJIEM RĀDĪTĀJIEM</w:t>
            </w:r>
          </w:p>
        </w:tc>
        <w:tc>
          <w:tcPr>
            <w:tcW w:w="1701" w:type="dxa"/>
            <w:shd w:val="clear" w:color="auto" w:fill="auto"/>
            <w:vAlign w:val="center"/>
          </w:tcPr>
          <w:p w14:paraId="1D5A0735" w14:textId="77777777" w:rsidR="00816F6F" w:rsidRPr="00816F6F" w:rsidRDefault="00816F6F" w:rsidP="00816F6F">
            <w:pPr>
              <w:spacing w:after="0" w:line="240" w:lineRule="auto"/>
              <w:contextualSpacing/>
              <w:jc w:val="center"/>
              <w:rPr>
                <w:rFonts w:ascii="Times New Roman" w:eastAsia="Calibri" w:hAnsi="Times New Roman" w:cs="Times New Roman"/>
                <w:sz w:val="16"/>
              </w:rPr>
            </w:pPr>
            <w:r w:rsidRPr="00816F6F">
              <w:rPr>
                <w:rFonts w:ascii="Times New Roman" w:eastAsia="Calibri" w:hAnsi="Times New Roman" w:cs="Times New Roman"/>
                <w:b/>
                <w:sz w:val="16"/>
              </w:rPr>
              <w:t>TIPS/ MARKA</w:t>
            </w:r>
          </w:p>
        </w:tc>
        <w:tc>
          <w:tcPr>
            <w:tcW w:w="1014" w:type="dxa"/>
            <w:shd w:val="clear" w:color="auto" w:fill="auto"/>
            <w:vAlign w:val="center"/>
          </w:tcPr>
          <w:p w14:paraId="21D34D67" w14:textId="77777777" w:rsidR="00816F6F" w:rsidRPr="00816F6F" w:rsidRDefault="00816F6F" w:rsidP="00816F6F">
            <w:pPr>
              <w:spacing w:after="0" w:line="240" w:lineRule="auto"/>
              <w:contextualSpacing/>
              <w:jc w:val="center"/>
              <w:rPr>
                <w:rFonts w:ascii="Times New Roman" w:eastAsia="Calibri" w:hAnsi="Times New Roman" w:cs="Times New Roman"/>
                <w:sz w:val="16"/>
              </w:rPr>
            </w:pPr>
            <w:r w:rsidRPr="00816F6F">
              <w:rPr>
                <w:rFonts w:ascii="Times New Roman" w:eastAsia="Calibri" w:hAnsi="Times New Roman" w:cs="Times New Roman"/>
                <w:b/>
                <w:sz w:val="16"/>
              </w:rPr>
              <w:t>MĒRVIENĪBA</w:t>
            </w:r>
          </w:p>
        </w:tc>
        <w:tc>
          <w:tcPr>
            <w:tcW w:w="992" w:type="dxa"/>
            <w:shd w:val="clear" w:color="auto" w:fill="auto"/>
            <w:vAlign w:val="center"/>
          </w:tcPr>
          <w:p w14:paraId="424D3764" w14:textId="77777777" w:rsidR="00816F6F" w:rsidRPr="00816F6F" w:rsidRDefault="00816F6F" w:rsidP="00816F6F">
            <w:pPr>
              <w:spacing w:after="0" w:line="240" w:lineRule="auto"/>
              <w:contextualSpacing/>
              <w:jc w:val="center"/>
              <w:rPr>
                <w:rFonts w:ascii="Times New Roman" w:eastAsia="Calibri" w:hAnsi="Times New Roman" w:cs="Times New Roman"/>
                <w:sz w:val="16"/>
              </w:rPr>
            </w:pPr>
            <w:r w:rsidRPr="00816F6F">
              <w:rPr>
                <w:rFonts w:ascii="Times New Roman" w:eastAsia="Calibri" w:hAnsi="Times New Roman" w:cs="Times New Roman"/>
                <w:b/>
                <w:sz w:val="16"/>
              </w:rPr>
              <w:t>SKAITS</w:t>
            </w:r>
          </w:p>
        </w:tc>
        <w:tc>
          <w:tcPr>
            <w:tcW w:w="1396" w:type="dxa"/>
            <w:shd w:val="clear" w:color="auto" w:fill="auto"/>
            <w:vAlign w:val="center"/>
          </w:tcPr>
          <w:p w14:paraId="2752E267" w14:textId="77777777" w:rsidR="00816F6F" w:rsidRPr="00816F6F" w:rsidRDefault="00816F6F" w:rsidP="00816F6F">
            <w:pPr>
              <w:spacing w:after="0" w:line="240" w:lineRule="auto"/>
              <w:contextualSpacing/>
              <w:jc w:val="center"/>
              <w:rPr>
                <w:rFonts w:ascii="Times New Roman" w:eastAsia="Calibri" w:hAnsi="Times New Roman" w:cs="Times New Roman"/>
                <w:sz w:val="16"/>
              </w:rPr>
            </w:pPr>
            <w:r w:rsidRPr="00816F6F">
              <w:rPr>
                <w:rFonts w:ascii="Times New Roman" w:eastAsia="Calibri" w:hAnsi="Times New Roman" w:cs="Times New Roman"/>
                <w:b/>
                <w:sz w:val="16"/>
                <w:lang w:eastAsia="lv-LV"/>
              </w:rPr>
              <w:t>CENA PAR VIENU VIENĪBU EUR BEZ PVN</w:t>
            </w:r>
          </w:p>
        </w:tc>
      </w:tr>
      <w:tr w:rsidR="00816F6F" w:rsidRPr="00816F6F" w14:paraId="5A060DF7" w14:textId="77777777" w:rsidTr="00816F6F">
        <w:tc>
          <w:tcPr>
            <w:tcW w:w="571" w:type="dxa"/>
            <w:shd w:val="clear" w:color="auto" w:fill="auto"/>
            <w:vAlign w:val="center"/>
          </w:tcPr>
          <w:p w14:paraId="539FA97D"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1</w:t>
            </w:r>
          </w:p>
        </w:tc>
        <w:tc>
          <w:tcPr>
            <w:tcW w:w="3035" w:type="dxa"/>
            <w:shd w:val="clear" w:color="auto" w:fill="auto"/>
            <w:vAlign w:val="center"/>
          </w:tcPr>
          <w:p w14:paraId="2F35F814"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Automātiskais ugunsdrošais aizkars UA-01, kontroles panelis CBM-3</w:t>
            </w:r>
          </w:p>
        </w:tc>
        <w:tc>
          <w:tcPr>
            <w:tcW w:w="1701" w:type="dxa"/>
            <w:shd w:val="clear" w:color="auto" w:fill="auto"/>
            <w:vAlign w:val="center"/>
          </w:tcPr>
          <w:p w14:paraId="447ADEAC"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SUPRFIFE EI 120 (3440 x 2910 mm)</w:t>
            </w:r>
          </w:p>
        </w:tc>
        <w:tc>
          <w:tcPr>
            <w:tcW w:w="1014" w:type="dxa"/>
            <w:shd w:val="clear" w:color="auto" w:fill="auto"/>
            <w:vAlign w:val="center"/>
          </w:tcPr>
          <w:p w14:paraId="38BD4A4C"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gab.</w:t>
            </w:r>
          </w:p>
        </w:tc>
        <w:tc>
          <w:tcPr>
            <w:tcW w:w="992" w:type="dxa"/>
            <w:shd w:val="clear" w:color="auto" w:fill="auto"/>
            <w:vAlign w:val="center"/>
          </w:tcPr>
          <w:p w14:paraId="50D808F8"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1</w:t>
            </w:r>
          </w:p>
        </w:tc>
        <w:tc>
          <w:tcPr>
            <w:tcW w:w="1396" w:type="dxa"/>
            <w:tcBorders>
              <w:top w:val="nil"/>
              <w:left w:val="nil"/>
              <w:bottom w:val="single" w:sz="8" w:space="0" w:color="auto"/>
              <w:right w:val="single" w:sz="8" w:space="0" w:color="auto"/>
            </w:tcBorders>
            <w:shd w:val="clear" w:color="auto" w:fill="auto"/>
            <w:vAlign w:val="center"/>
          </w:tcPr>
          <w:p w14:paraId="0ADCF740" w14:textId="77777777" w:rsidR="00816F6F" w:rsidRPr="00816F6F" w:rsidRDefault="00816F6F" w:rsidP="00816F6F">
            <w:pPr>
              <w:spacing w:beforeAutospacing="1" w:after="0" w:afterAutospacing="1" w:line="240" w:lineRule="auto"/>
              <w:jc w:val="center"/>
              <w:rPr>
                <w:rFonts w:ascii="Times New Roman" w:eastAsia="Times New Roman" w:hAnsi="Times New Roman" w:cs="Times New Roman"/>
                <w:color w:val="000000"/>
              </w:rPr>
            </w:pPr>
            <w:r w:rsidRPr="00816F6F">
              <w:rPr>
                <w:rFonts w:ascii="Times New Roman" w:eastAsia="Times New Roman" w:hAnsi="Times New Roman" w:cs="Times New Roman"/>
                <w:color w:val="000000"/>
                <w:lang w:eastAsia="ru-RU"/>
              </w:rPr>
              <w:t>12000,00</w:t>
            </w:r>
          </w:p>
        </w:tc>
      </w:tr>
      <w:tr w:rsidR="00816F6F" w:rsidRPr="00816F6F" w14:paraId="7FEF5934" w14:textId="77777777" w:rsidTr="00816F6F">
        <w:tc>
          <w:tcPr>
            <w:tcW w:w="571" w:type="dxa"/>
            <w:shd w:val="clear" w:color="auto" w:fill="auto"/>
            <w:vAlign w:val="center"/>
          </w:tcPr>
          <w:p w14:paraId="3552B404"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2</w:t>
            </w:r>
          </w:p>
        </w:tc>
        <w:tc>
          <w:tcPr>
            <w:tcW w:w="3035" w:type="dxa"/>
            <w:shd w:val="clear" w:color="auto" w:fill="auto"/>
            <w:vAlign w:val="center"/>
          </w:tcPr>
          <w:p w14:paraId="40D0DDE3"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Automātiskais ugunsdrošais aizkars UA-02, kontroles panelis CBM-3</w:t>
            </w:r>
          </w:p>
        </w:tc>
        <w:tc>
          <w:tcPr>
            <w:tcW w:w="1701" w:type="dxa"/>
            <w:shd w:val="clear" w:color="auto" w:fill="auto"/>
            <w:vAlign w:val="center"/>
          </w:tcPr>
          <w:p w14:paraId="27DD1E8A"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BACHFIRE EW (2810 x 3110 mm)</w:t>
            </w:r>
          </w:p>
        </w:tc>
        <w:tc>
          <w:tcPr>
            <w:tcW w:w="1014" w:type="dxa"/>
            <w:shd w:val="clear" w:color="auto" w:fill="auto"/>
            <w:vAlign w:val="center"/>
          </w:tcPr>
          <w:p w14:paraId="68E95C23"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gab.</w:t>
            </w:r>
          </w:p>
        </w:tc>
        <w:tc>
          <w:tcPr>
            <w:tcW w:w="992" w:type="dxa"/>
            <w:shd w:val="clear" w:color="auto" w:fill="auto"/>
            <w:vAlign w:val="center"/>
          </w:tcPr>
          <w:p w14:paraId="5B8099E8"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1</w:t>
            </w:r>
          </w:p>
        </w:tc>
        <w:tc>
          <w:tcPr>
            <w:tcW w:w="1396" w:type="dxa"/>
            <w:tcBorders>
              <w:top w:val="nil"/>
              <w:left w:val="nil"/>
              <w:bottom w:val="single" w:sz="8" w:space="0" w:color="auto"/>
              <w:right w:val="single" w:sz="8" w:space="0" w:color="auto"/>
            </w:tcBorders>
            <w:shd w:val="clear" w:color="auto" w:fill="auto"/>
            <w:vAlign w:val="center"/>
          </w:tcPr>
          <w:p w14:paraId="6F9D4866" w14:textId="77777777" w:rsidR="00816F6F" w:rsidRPr="00816F6F" w:rsidRDefault="00816F6F" w:rsidP="00816F6F">
            <w:pPr>
              <w:spacing w:before="240" w:beforeAutospacing="1" w:after="240" w:afterAutospacing="1" w:line="240" w:lineRule="auto"/>
              <w:jc w:val="center"/>
              <w:rPr>
                <w:rFonts w:ascii="Times New Roman" w:eastAsia="Times New Roman" w:hAnsi="Times New Roman" w:cs="Times New Roman"/>
                <w:color w:val="000000"/>
                <w:lang w:eastAsia="ru-RU"/>
              </w:rPr>
            </w:pPr>
            <w:r w:rsidRPr="00816F6F">
              <w:rPr>
                <w:rFonts w:ascii="Times New Roman" w:eastAsia="Times New Roman" w:hAnsi="Times New Roman" w:cs="Times New Roman"/>
                <w:color w:val="000000"/>
                <w:lang w:eastAsia="ru-RU"/>
              </w:rPr>
              <w:t>10000,00</w:t>
            </w:r>
          </w:p>
        </w:tc>
      </w:tr>
      <w:tr w:rsidR="00816F6F" w:rsidRPr="00816F6F" w14:paraId="0F6FC4B9" w14:textId="77777777" w:rsidTr="00816F6F">
        <w:tc>
          <w:tcPr>
            <w:tcW w:w="571" w:type="dxa"/>
            <w:shd w:val="clear" w:color="auto" w:fill="auto"/>
            <w:vAlign w:val="center"/>
          </w:tcPr>
          <w:p w14:paraId="1C3E0C50"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3</w:t>
            </w:r>
          </w:p>
        </w:tc>
        <w:tc>
          <w:tcPr>
            <w:tcW w:w="3035" w:type="dxa"/>
            <w:shd w:val="clear" w:color="auto" w:fill="auto"/>
            <w:vAlign w:val="center"/>
          </w:tcPr>
          <w:p w14:paraId="136B2C9C"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Automātiskais ugunsdrošais aizkars UA-03, kontroles panelis CBM-3</w:t>
            </w:r>
          </w:p>
        </w:tc>
        <w:tc>
          <w:tcPr>
            <w:tcW w:w="1701" w:type="dxa"/>
            <w:shd w:val="clear" w:color="auto" w:fill="auto"/>
            <w:vAlign w:val="center"/>
          </w:tcPr>
          <w:p w14:paraId="119B2475"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BACHFIRE EW (2710 x 3110)</w:t>
            </w:r>
          </w:p>
        </w:tc>
        <w:tc>
          <w:tcPr>
            <w:tcW w:w="1014" w:type="dxa"/>
            <w:shd w:val="clear" w:color="auto" w:fill="auto"/>
            <w:vAlign w:val="center"/>
          </w:tcPr>
          <w:p w14:paraId="07D2506F"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gab.</w:t>
            </w:r>
          </w:p>
        </w:tc>
        <w:tc>
          <w:tcPr>
            <w:tcW w:w="992" w:type="dxa"/>
            <w:shd w:val="clear" w:color="auto" w:fill="auto"/>
            <w:vAlign w:val="center"/>
          </w:tcPr>
          <w:p w14:paraId="2A646115"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1</w:t>
            </w:r>
          </w:p>
        </w:tc>
        <w:tc>
          <w:tcPr>
            <w:tcW w:w="1396" w:type="dxa"/>
            <w:tcBorders>
              <w:top w:val="nil"/>
              <w:left w:val="nil"/>
              <w:bottom w:val="single" w:sz="8" w:space="0" w:color="auto"/>
              <w:right w:val="single" w:sz="8" w:space="0" w:color="auto"/>
            </w:tcBorders>
            <w:shd w:val="clear" w:color="auto" w:fill="auto"/>
            <w:vAlign w:val="center"/>
          </w:tcPr>
          <w:p w14:paraId="67ED234A" w14:textId="77777777" w:rsidR="00816F6F" w:rsidRPr="00816F6F" w:rsidRDefault="00816F6F" w:rsidP="00816F6F">
            <w:pPr>
              <w:spacing w:before="240" w:beforeAutospacing="1" w:after="240" w:afterAutospacing="1" w:line="240" w:lineRule="auto"/>
              <w:jc w:val="center"/>
              <w:rPr>
                <w:rFonts w:ascii="Times New Roman" w:eastAsia="Times New Roman" w:hAnsi="Times New Roman" w:cs="Times New Roman"/>
                <w:color w:val="000000"/>
                <w:lang w:eastAsia="ru-RU"/>
              </w:rPr>
            </w:pPr>
            <w:r w:rsidRPr="00816F6F">
              <w:rPr>
                <w:rFonts w:ascii="Times New Roman" w:eastAsia="Times New Roman" w:hAnsi="Times New Roman" w:cs="Times New Roman"/>
                <w:color w:val="000000"/>
                <w:lang w:eastAsia="ru-RU"/>
              </w:rPr>
              <w:t>10000,00</w:t>
            </w:r>
          </w:p>
        </w:tc>
      </w:tr>
      <w:tr w:rsidR="00816F6F" w:rsidRPr="00816F6F" w14:paraId="090D6FD4" w14:textId="77777777" w:rsidTr="00816F6F">
        <w:tc>
          <w:tcPr>
            <w:tcW w:w="571" w:type="dxa"/>
            <w:shd w:val="clear" w:color="auto" w:fill="auto"/>
            <w:vAlign w:val="center"/>
          </w:tcPr>
          <w:p w14:paraId="4DDAA3D4"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4</w:t>
            </w:r>
          </w:p>
        </w:tc>
        <w:tc>
          <w:tcPr>
            <w:tcW w:w="3035" w:type="dxa"/>
            <w:shd w:val="clear" w:color="auto" w:fill="auto"/>
            <w:vAlign w:val="center"/>
          </w:tcPr>
          <w:p w14:paraId="57CBE5D0"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Automātiskais ugunsdrošais aizkars UA-04, kontroles panelis CBM-3</w:t>
            </w:r>
          </w:p>
        </w:tc>
        <w:tc>
          <w:tcPr>
            <w:tcW w:w="1701" w:type="dxa"/>
            <w:shd w:val="clear" w:color="auto" w:fill="auto"/>
            <w:vAlign w:val="center"/>
          </w:tcPr>
          <w:p w14:paraId="443C48AF"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BACHFIRE EW 3740 x 3110)</w:t>
            </w:r>
          </w:p>
        </w:tc>
        <w:tc>
          <w:tcPr>
            <w:tcW w:w="1014" w:type="dxa"/>
            <w:shd w:val="clear" w:color="auto" w:fill="auto"/>
            <w:vAlign w:val="center"/>
          </w:tcPr>
          <w:p w14:paraId="57BD3F88"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gab.</w:t>
            </w:r>
          </w:p>
        </w:tc>
        <w:tc>
          <w:tcPr>
            <w:tcW w:w="992" w:type="dxa"/>
            <w:shd w:val="clear" w:color="auto" w:fill="auto"/>
            <w:vAlign w:val="center"/>
          </w:tcPr>
          <w:p w14:paraId="123B3C12"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1</w:t>
            </w:r>
          </w:p>
        </w:tc>
        <w:tc>
          <w:tcPr>
            <w:tcW w:w="1396" w:type="dxa"/>
            <w:tcBorders>
              <w:top w:val="nil"/>
              <w:left w:val="nil"/>
              <w:bottom w:val="single" w:sz="8" w:space="0" w:color="auto"/>
              <w:right w:val="single" w:sz="8" w:space="0" w:color="auto"/>
            </w:tcBorders>
            <w:shd w:val="clear" w:color="auto" w:fill="auto"/>
            <w:vAlign w:val="center"/>
          </w:tcPr>
          <w:p w14:paraId="057C3517" w14:textId="77777777" w:rsidR="00816F6F" w:rsidRPr="00816F6F" w:rsidRDefault="00816F6F" w:rsidP="00816F6F">
            <w:pPr>
              <w:spacing w:before="240" w:beforeAutospacing="1" w:after="240" w:afterAutospacing="1" w:line="240" w:lineRule="auto"/>
              <w:jc w:val="center"/>
              <w:rPr>
                <w:rFonts w:ascii="Times New Roman" w:eastAsia="Times New Roman" w:hAnsi="Times New Roman" w:cs="Times New Roman"/>
                <w:color w:val="000000"/>
                <w:lang w:eastAsia="ru-RU"/>
              </w:rPr>
            </w:pPr>
            <w:r w:rsidRPr="00816F6F">
              <w:rPr>
                <w:rFonts w:ascii="Times New Roman" w:eastAsia="Times New Roman" w:hAnsi="Times New Roman" w:cs="Times New Roman"/>
                <w:color w:val="000000"/>
                <w:lang w:eastAsia="ru-RU"/>
              </w:rPr>
              <w:t>14000,00</w:t>
            </w:r>
          </w:p>
        </w:tc>
      </w:tr>
      <w:tr w:rsidR="00816F6F" w:rsidRPr="00816F6F" w14:paraId="719E66B9" w14:textId="77777777" w:rsidTr="00816F6F">
        <w:tc>
          <w:tcPr>
            <w:tcW w:w="571" w:type="dxa"/>
            <w:shd w:val="clear" w:color="auto" w:fill="auto"/>
            <w:vAlign w:val="center"/>
          </w:tcPr>
          <w:p w14:paraId="6387BB88"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5</w:t>
            </w:r>
          </w:p>
        </w:tc>
        <w:tc>
          <w:tcPr>
            <w:tcW w:w="3035" w:type="dxa"/>
            <w:shd w:val="clear" w:color="auto" w:fill="auto"/>
            <w:vAlign w:val="center"/>
          </w:tcPr>
          <w:p w14:paraId="69322DFD"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Automātiskais ugunsdrošais aizkars UA-04, kontroles panelis CBM-3</w:t>
            </w:r>
          </w:p>
        </w:tc>
        <w:tc>
          <w:tcPr>
            <w:tcW w:w="1701" w:type="dxa"/>
            <w:shd w:val="clear" w:color="auto" w:fill="auto"/>
            <w:vAlign w:val="center"/>
          </w:tcPr>
          <w:p w14:paraId="451B3E18"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SUPRFIFE EI 120 (5380 x 6600 mm)</w:t>
            </w:r>
          </w:p>
        </w:tc>
        <w:tc>
          <w:tcPr>
            <w:tcW w:w="1014" w:type="dxa"/>
            <w:shd w:val="clear" w:color="auto" w:fill="auto"/>
            <w:vAlign w:val="center"/>
          </w:tcPr>
          <w:p w14:paraId="4129E9DF"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gab.</w:t>
            </w:r>
          </w:p>
        </w:tc>
        <w:tc>
          <w:tcPr>
            <w:tcW w:w="992" w:type="dxa"/>
            <w:shd w:val="clear" w:color="auto" w:fill="auto"/>
            <w:vAlign w:val="center"/>
          </w:tcPr>
          <w:p w14:paraId="7FFDF0F7"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1</w:t>
            </w:r>
          </w:p>
        </w:tc>
        <w:tc>
          <w:tcPr>
            <w:tcW w:w="1396" w:type="dxa"/>
            <w:tcBorders>
              <w:top w:val="nil"/>
              <w:left w:val="nil"/>
              <w:bottom w:val="single" w:sz="8" w:space="0" w:color="auto"/>
              <w:right w:val="single" w:sz="8" w:space="0" w:color="auto"/>
            </w:tcBorders>
            <w:shd w:val="clear" w:color="auto" w:fill="auto"/>
            <w:vAlign w:val="center"/>
          </w:tcPr>
          <w:p w14:paraId="4C123595" w14:textId="77777777" w:rsidR="00816F6F" w:rsidRPr="00816F6F" w:rsidRDefault="00816F6F" w:rsidP="00816F6F">
            <w:pPr>
              <w:spacing w:before="240" w:beforeAutospacing="1" w:after="240" w:afterAutospacing="1" w:line="240" w:lineRule="auto"/>
              <w:jc w:val="center"/>
              <w:rPr>
                <w:rFonts w:ascii="Times New Roman" w:eastAsia="Times New Roman" w:hAnsi="Times New Roman" w:cs="Times New Roman"/>
                <w:color w:val="000000"/>
                <w:lang w:eastAsia="ru-RU"/>
              </w:rPr>
            </w:pPr>
            <w:r w:rsidRPr="00816F6F">
              <w:rPr>
                <w:rFonts w:ascii="Times New Roman" w:eastAsia="Times New Roman" w:hAnsi="Times New Roman" w:cs="Times New Roman"/>
                <w:color w:val="000000"/>
                <w:lang w:eastAsia="ru-RU"/>
              </w:rPr>
              <w:t>45000,00</w:t>
            </w:r>
          </w:p>
        </w:tc>
      </w:tr>
      <w:tr w:rsidR="00816F6F" w:rsidRPr="00816F6F" w14:paraId="05294E6D" w14:textId="77777777" w:rsidTr="00816F6F">
        <w:tc>
          <w:tcPr>
            <w:tcW w:w="571" w:type="dxa"/>
            <w:shd w:val="clear" w:color="auto" w:fill="auto"/>
            <w:vAlign w:val="center"/>
          </w:tcPr>
          <w:p w14:paraId="64D7BFFD"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6</w:t>
            </w:r>
          </w:p>
        </w:tc>
        <w:tc>
          <w:tcPr>
            <w:tcW w:w="3035" w:type="dxa"/>
            <w:shd w:val="clear" w:color="auto" w:fill="auto"/>
            <w:vAlign w:val="center"/>
          </w:tcPr>
          <w:p w14:paraId="43ED459F"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Automātiskā dūmu barjera, kontroles panelis CBM-6</w:t>
            </w:r>
          </w:p>
        </w:tc>
        <w:tc>
          <w:tcPr>
            <w:tcW w:w="1701" w:type="dxa"/>
            <w:shd w:val="clear" w:color="auto" w:fill="auto"/>
            <w:vAlign w:val="center"/>
          </w:tcPr>
          <w:p w14:paraId="0094B025"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BACHSMOKE DA (10230 x 1100)</w:t>
            </w:r>
          </w:p>
        </w:tc>
        <w:tc>
          <w:tcPr>
            <w:tcW w:w="1014" w:type="dxa"/>
            <w:shd w:val="clear" w:color="auto" w:fill="auto"/>
            <w:vAlign w:val="center"/>
          </w:tcPr>
          <w:p w14:paraId="63362493"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gab.</w:t>
            </w:r>
          </w:p>
        </w:tc>
        <w:tc>
          <w:tcPr>
            <w:tcW w:w="992" w:type="dxa"/>
            <w:shd w:val="clear" w:color="auto" w:fill="auto"/>
            <w:vAlign w:val="center"/>
          </w:tcPr>
          <w:p w14:paraId="2F2610E4"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1</w:t>
            </w:r>
          </w:p>
        </w:tc>
        <w:tc>
          <w:tcPr>
            <w:tcW w:w="1396" w:type="dxa"/>
            <w:tcBorders>
              <w:top w:val="nil"/>
              <w:left w:val="nil"/>
              <w:bottom w:val="single" w:sz="8" w:space="0" w:color="auto"/>
              <w:right w:val="single" w:sz="8" w:space="0" w:color="auto"/>
            </w:tcBorders>
            <w:shd w:val="clear" w:color="auto" w:fill="auto"/>
            <w:vAlign w:val="center"/>
          </w:tcPr>
          <w:p w14:paraId="6262D8F0" w14:textId="77777777" w:rsidR="00816F6F" w:rsidRPr="00816F6F" w:rsidRDefault="00816F6F" w:rsidP="00816F6F">
            <w:pPr>
              <w:spacing w:before="240" w:beforeAutospacing="1" w:after="240" w:afterAutospacing="1" w:line="240" w:lineRule="auto"/>
              <w:jc w:val="center"/>
              <w:rPr>
                <w:rFonts w:ascii="Times New Roman" w:eastAsia="Times New Roman" w:hAnsi="Times New Roman" w:cs="Times New Roman"/>
                <w:color w:val="000000"/>
                <w:lang w:eastAsia="ru-RU"/>
              </w:rPr>
            </w:pPr>
            <w:r w:rsidRPr="00816F6F">
              <w:rPr>
                <w:rFonts w:ascii="Times New Roman" w:eastAsia="Times New Roman" w:hAnsi="Times New Roman" w:cs="Times New Roman"/>
                <w:color w:val="000000"/>
                <w:lang w:eastAsia="ru-RU"/>
              </w:rPr>
              <w:t>9000,00</w:t>
            </w:r>
          </w:p>
        </w:tc>
      </w:tr>
      <w:tr w:rsidR="00816F6F" w:rsidRPr="00816F6F" w14:paraId="61FD74B2" w14:textId="77777777" w:rsidTr="00816F6F">
        <w:tc>
          <w:tcPr>
            <w:tcW w:w="571" w:type="dxa"/>
            <w:shd w:val="clear" w:color="auto" w:fill="auto"/>
            <w:vAlign w:val="center"/>
          </w:tcPr>
          <w:p w14:paraId="1CB259E8"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7</w:t>
            </w:r>
          </w:p>
        </w:tc>
        <w:tc>
          <w:tcPr>
            <w:tcW w:w="3035" w:type="dxa"/>
            <w:shd w:val="clear" w:color="auto" w:fill="auto"/>
            <w:vAlign w:val="center"/>
          </w:tcPr>
          <w:p w14:paraId="012FD680"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Automātiskā dūmu barjera, kontroles panelis CBM-6</w:t>
            </w:r>
          </w:p>
        </w:tc>
        <w:tc>
          <w:tcPr>
            <w:tcW w:w="1701" w:type="dxa"/>
            <w:shd w:val="clear" w:color="auto" w:fill="auto"/>
            <w:vAlign w:val="center"/>
          </w:tcPr>
          <w:p w14:paraId="2344AF57"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BACHSMOKE DA (2700 x 1100)</w:t>
            </w:r>
          </w:p>
        </w:tc>
        <w:tc>
          <w:tcPr>
            <w:tcW w:w="1014" w:type="dxa"/>
            <w:shd w:val="clear" w:color="auto" w:fill="auto"/>
            <w:vAlign w:val="center"/>
          </w:tcPr>
          <w:p w14:paraId="1D0750FC"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gab.</w:t>
            </w:r>
          </w:p>
        </w:tc>
        <w:tc>
          <w:tcPr>
            <w:tcW w:w="992" w:type="dxa"/>
            <w:shd w:val="clear" w:color="auto" w:fill="auto"/>
            <w:vAlign w:val="center"/>
          </w:tcPr>
          <w:p w14:paraId="3CBA9140"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1</w:t>
            </w:r>
          </w:p>
        </w:tc>
        <w:tc>
          <w:tcPr>
            <w:tcW w:w="1396" w:type="dxa"/>
            <w:tcBorders>
              <w:top w:val="nil"/>
              <w:left w:val="nil"/>
              <w:bottom w:val="single" w:sz="8" w:space="0" w:color="auto"/>
              <w:right w:val="single" w:sz="8" w:space="0" w:color="auto"/>
            </w:tcBorders>
            <w:shd w:val="clear" w:color="auto" w:fill="auto"/>
            <w:vAlign w:val="center"/>
          </w:tcPr>
          <w:p w14:paraId="5C632132" w14:textId="77777777" w:rsidR="00816F6F" w:rsidRPr="00816F6F" w:rsidRDefault="00816F6F" w:rsidP="00816F6F">
            <w:pPr>
              <w:spacing w:before="240" w:beforeAutospacing="1" w:after="240" w:afterAutospacing="1" w:line="240" w:lineRule="auto"/>
              <w:jc w:val="center"/>
              <w:rPr>
                <w:rFonts w:ascii="Times New Roman" w:eastAsia="Times New Roman" w:hAnsi="Times New Roman" w:cs="Times New Roman"/>
                <w:color w:val="000000"/>
                <w:lang w:eastAsia="ru-RU"/>
              </w:rPr>
            </w:pPr>
            <w:r w:rsidRPr="00816F6F">
              <w:rPr>
                <w:rFonts w:ascii="Times New Roman" w:eastAsia="Times New Roman" w:hAnsi="Times New Roman" w:cs="Times New Roman"/>
                <w:color w:val="000000"/>
                <w:lang w:eastAsia="ru-RU"/>
              </w:rPr>
              <w:t>3000,00</w:t>
            </w:r>
          </w:p>
        </w:tc>
      </w:tr>
      <w:tr w:rsidR="00816F6F" w:rsidRPr="00816F6F" w14:paraId="44A6802A" w14:textId="77777777" w:rsidTr="00816F6F">
        <w:tc>
          <w:tcPr>
            <w:tcW w:w="571" w:type="dxa"/>
            <w:shd w:val="clear" w:color="auto" w:fill="auto"/>
            <w:vAlign w:val="center"/>
          </w:tcPr>
          <w:p w14:paraId="5372C254"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8</w:t>
            </w:r>
          </w:p>
        </w:tc>
        <w:tc>
          <w:tcPr>
            <w:tcW w:w="3035" w:type="dxa"/>
            <w:shd w:val="clear" w:color="auto" w:fill="auto"/>
            <w:vAlign w:val="center"/>
          </w:tcPr>
          <w:p w14:paraId="7495FF68"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 xml:space="preserve">Dūmu novadīšanas lūka mcr, kontroles panelis mcr 9705-5A </w:t>
            </w:r>
          </w:p>
        </w:tc>
        <w:tc>
          <w:tcPr>
            <w:tcW w:w="1701" w:type="dxa"/>
            <w:shd w:val="clear" w:color="auto" w:fill="auto"/>
            <w:vAlign w:val="center"/>
          </w:tcPr>
          <w:p w14:paraId="39743264"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Prolight C100</w:t>
            </w:r>
          </w:p>
        </w:tc>
        <w:tc>
          <w:tcPr>
            <w:tcW w:w="1014" w:type="dxa"/>
            <w:shd w:val="clear" w:color="auto" w:fill="auto"/>
            <w:vAlign w:val="center"/>
          </w:tcPr>
          <w:p w14:paraId="39BDF8AD"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gab.</w:t>
            </w:r>
          </w:p>
        </w:tc>
        <w:tc>
          <w:tcPr>
            <w:tcW w:w="992" w:type="dxa"/>
            <w:shd w:val="clear" w:color="auto" w:fill="auto"/>
            <w:vAlign w:val="center"/>
          </w:tcPr>
          <w:p w14:paraId="47F9D03A"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3</w:t>
            </w:r>
          </w:p>
        </w:tc>
        <w:tc>
          <w:tcPr>
            <w:tcW w:w="1396" w:type="dxa"/>
            <w:tcBorders>
              <w:top w:val="nil"/>
              <w:left w:val="nil"/>
              <w:bottom w:val="single" w:sz="8" w:space="0" w:color="auto"/>
              <w:right w:val="single" w:sz="8" w:space="0" w:color="auto"/>
            </w:tcBorders>
            <w:shd w:val="clear" w:color="auto" w:fill="auto"/>
            <w:vAlign w:val="center"/>
          </w:tcPr>
          <w:p w14:paraId="55B61091" w14:textId="77777777" w:rsidR="00816F6F" w:rsidRPr="00816F6F" w:rsidRDefault="00816F6F" w:rsidP="00816F6F">
            <w:pPr>
              <w:spacing w:before="240" w:beforeAutospacing="1" w:after="240" w:afterAutospacing="1" w:line="240" w:lineRule="auto"/>
              <w:jc w:val="center"/>
              <w:rPr>
                <w:rFonts w:ascii="Times New Roman" w:eastAsia="Times New Roman" w:hAnsi="Times New Roman" w:cs="Times New Roman"/>
                <w:color w:val="000000"/>
                <w:lang w:eastAsia="ru-RU"/>
              </w:rPr>
            </w:pPr>
            <w:r w:rsidRPr="00816F6F">
              <w:rPr>
                <w:rFonts w:ascii="Times New Roman" w:eastAsia="Times New Roman" w:hAnsi="Times New Roman" w:cs="Times New Roman"/>
                <w:color w:val="000000"/>
                <w:lang w:eastAsia="ru-RU"/>
              </w:rPr>
              <w:t>400,00</w:t>
            </w:r>
          </w:p>
        </w:tc>
      </w:tr>
      <w:tr w:rsidR="00816F6F" w:rsidRPr="00816F6F" w14:paraId="6C3368DB" w14:textId="77777777" w:rsidTr="00816F6F">
        <w:tc>
          <w:tcPr>
            <w:tcW w:w="571" w:type="dxa"/>
            <w:shd w:val="clear" w:color="auto" w:fill="auto"/>
            <w:vAlign w:val="center"/>
          </w:tcPr>
          <w:p w14:paraId="428F9DE7"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9</w:t>
            </w:r>
          </w:p>
        </w:tc>
        <w:tc>
          <w:tcPr>
            <w:tcW w:w="3035" w:type="dxa"/>
            <w:shd w:val="clear" w:color="auto" w:fill="auto"/>
            <w:vAlign w:val="center"/>
          </w:tcPr>
          <w:p w14:paraId="1AA98E2C"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Dūmu novadīšanas rokas poga</w:t>
            </w:r>
          </w:p>
        </w:tc>
        <w:tc>
          <w:tcPr>
            <w:tcW w:w="1701" w:type="dxa"/>
            <w:shd w:val="clear" w:color="auto" w:fill="auto"/>
            <w:vAlign w:val="center"/>
          </w:tcPr>
          <w:p w14:paraId="75BFECFF"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RPO-1</w:t>
            </w:r>
          </w:p>
        </w:tc>
        <w:tc>
          <w:tcPr>
            <w:tcW w:w="1014" w:type="dxa"/>
            <w:shd w:val="clear" w:color="auto" w:fill="auto"/>
            <w:vAlign w:val="center"/>
          </w:tcPr>
          <w:p w14:paraId="5EF3E99F"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gab.</w:t>
            </w:r>
          </w:p>
        </w:tc>
        <w:tc>
          <w:tcPr>
            <w:tcW w:w="992" w:type="dxa"/>
            <w:shd w:val="clear" w:color="auto" w:fill="auto"/>
            <w:vAlign w:val="center"/>
          </w:tcPr>
          <w:p w14:paraId="4E5663AF"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1</w:t>
            </w:r>
          </w:p>
        </w:tc>
        <w:tc>
          <w:tcPr>
            <w:tcW w:w="1396" w:type="dxa"/>
            <w:tcBorders>
              <w:top w:val="nil"/>
              <w:left w:val="nil"/>
              <w:bottom w:val="single" w:sz="8" w:space="0" w:color="auto"/>
              <w:right w:val="single" w:sz="8" w:space="0" w:color="auto"/>
            </w:tcBorders>
            <w:shd w:val="clear" w:color="auto" w:fill="auto"/>
            <w:vAlign w:val="center"/>
          </w:tcPr>
          <w:p w14:paraId="633B1221" w14:textId="77777777" w:rsidR="00816F6F" w:rsidRPr="00816F6F" w:rsidRDefault="00816F6F" w:rsidP="00816F6F">
            <w:pPr>
              <w:spacing w:before="240" w:beforeAutospacing="1" w:after="240" w:afterAutospacing="1" w:line="240" w:lineRule="auto"/>
              <w:jc w:val="center"/>
              <w:rPr>
                <w:rFonts w:ascii="Times New Roman" w:eastAsia="Times New Roman" w:hAnsi="Times New Roman" w:cs="Times New Roman"/>
                <w:color w:val="000000"/>
                <w:lang w:eastAsia="ru-RU"/>
              </w:rPr>
            </w:pPr>
            <w:r w:rsidRPr="00816F6F">
              <w:rPr>
                <w:rFonts w:ascii="Times New Roman" w:eastAsia="Times New Roman" w:hAnsi="Times New Roman" w:cs="Times New Roman"/>
                <w:color w:val="000000"/>
                <w:lang w:eastAsia="ru-RU"/>
              </w:rPr>
              <w:t>50,00</w:t>
            </w:r>
          </w:p>
        </w:tc>
      </w:tr>
      <w:tr w:rsidR="00816F6F" w:rsidRPr="00816F6F" w14:paraId="6CA2AE8F" w14:textId="77777777" w:rsidTr="00816F6F">
        <w:tc>
          <w:tcPr>
            <w:tcW w:w="571" w:type="dxa"/>
            <w:shd w:val="clear" w:color="auto" w:fill="auto"/>
            <w:vAlign w:val="center"/>
          </w:tcPr>
          <w:p w14:paraId="0B4A96D8"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10</w:t>
            </w:r>
          </w:p>
        </w:tc>
        <w:tc>
          <w:tcPr>
            <w:tcW w:w="3035" w:type="dxa"/>
            <w:shd w:val="clear" w:color="auto" w:fill="auto"/>
            <w:vAlign w:val="center"/>
          </w:tcPr>
          <w:p w14:paraId="4789848E"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 xml:space="preserve">Dūmu novadīšanas lūka mcr, kontroles panelis mcr 9705-5A </w:t>
            </w:r>
          </w:p>
        </w:tc>
        <w:tc>
          <w:tcPr>
            <w:tcW w:w="1701" w:type="dxa"/>
            <w:shd w:val="clear" w:color="auto" w:fill="auto"/>
            <w:vAlign w:val="center"/>
          </w:tcPr>
          <w:p w14:paraId="01AF1C3F"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Prolight C120</w:t>
            </w:r>
          </w:p>
        </w:tc>
        <w:tc>
          <w:tcPr>
            <w:tcW w:w="1014" w:type="dxa"/>
            <w:shd w:val="clear" w:color="auto" w:fill="auto"/>
            <w:vAlign w:val="center"/>
          </w:tcPr>
          <w:p w14:paraId="35DB5C80"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gab.</w:t>
            </w:r>
          </w:p>
        </w:tc>
        <w:tc>
          <w:tcPr>
            <w:tcW w:w="992" w:type="dxa"/>
            <w:shd w:val="clear" w:color="auto" w:fill="auto"/>
            <w:vAlign w:val="center"/>
          </w:tcPr>
          <w:p w14:paraId="3B787C82"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1</w:t>
            </w:r>
          </w:p>
        </w:tc>
        <w:tc>
          <w:tcPr>
            <w:tcW w:w="1396" w:type="dxa"/>
            <w:tcBorders>
              <w:top w:val="nil"/>
              <w:left w:val="nil"/>
              <w:bottom w:val="single" w:sz="8" w:space="0" w:color="auto"/>
              <w:right w:val="single" w:sz="8" w:space="0" w:color="auto"/>
            </w:tcBorders>
            <w:shd w:val="clear" w:color="auto" w:fill="auto"/>
            <w:vAlign w:val="center"/>
          </w:tcPr>
          <w:p w14:paraId="184D6830" w14:textId="77777777" w:rsidR="00816F6F" w:rsidRPr="00816F6F" w:rsidRDefault="00816F6F" w:rsidP="00816F6F">
            <w:pPr>
              <w:spacing w:before="240" w:beforeAutospacing="1" w:after="240" w:afterAutospacing="1" w:line="240" w:lineRule="auto"/>
              <w:jc w:val="center"/>
              <w:rPr>
                <w:rFonts w:ascii="Times New Roman" w:eastAsia="Times New Roman" w:hAnsi="Times New Roman" w:cs="Times New Roman"/>
                <w:color w:val="000000"/>
                <w:lang w:eastAsia="ru-RU"/>
              </w:rPr>
            </w:pPr>
            <w:r w:rsidRPr="00816F6F">
              <w:rPr>
                <w:rFonts w:ascii="Times New Roman" w:eastAsia="Times New Roman" w:hAnsi="Times New Roman" w:cs="Times New Roman"/>
                <w:color w:val="000000"/>
                <w:lang w:eastAsia="ru-RU"/>
              </w:rPr>
              <w:t>400,00</w:t>
            </w:r>
          </w:p>
        </w:tc>
      </w:tr>
      <w:tr w:rsidR="00816F6F" w:rsidRPr="00816F6F" w14:paraId="58FD6EE9" w14:textId="77777777" w:rsidTr="00816F6F">
        <w:tc>
          <w:tcPr>
            <w:tcW w:w="571" w:type="dxa"/>
            <w:shd w:val="clear" w:color="auto" w:fill="auto"/>
            <w:vAlign w:val="center"/>
          </w:tcPr>
          <w:p w14:paraId="380F9BD6"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11</w:t>
            </w:r>
          </w:p>
        </w:tc>
        <w:tc>
          <w:tcPr>
            <w:tcW w:w="3035" w:type="dxa"/>
            <w:shd w:val="clear" w:color="auto" w:fill="auto"/>
            <w:vAlign w:val="center"/>
          </w:tcPr>
          <w:p w14:paraId="49DA2C32"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 xml:space="preserve"> CO2 Balons 46 ml, 24g</w:t>
            </w:r>
          </w:p>
        </w:tc>
        <w:tc>
          <w:tcPr>
            <w:tcW w:w="1701" w:type="dxa"/>
            <w:shd w:val="clear" w:color="auto" w:fill="auto"/>
            <w:vAlign w:val="center"/>
          </w:tcPr>
          <w:p w14:paraId="51DE50A1" w14:textId="77777777" w:rsidR="00816F6F" w:rsidRPr="00816F6F" w:rsidRDefault="00816F6F" w:rsidP="00816F6F">
            <w:pPr>
              <w:tabs>
                <w:tab w:val="left" w:pos="1035"/>
              </w:tabs>
              <w:spacing w:after="0" w:line="240" w:lineRule="auto"/>
              <w:contextualSpacing/>
              <w:rPr>
                <w:rFonts w:ascii="Times New Roman" w:eastAsia="Calibri" w:hAnsi="Times New Roman" w:cs="Times New Roman"/>
              </w:rPr>
            </w:pPr>
          </w:p>
        </w:tc>
        <w:tc>
          <w:tcPr>
            <w:tcW w:w="1014" w:type="dxa"/>
            <w:shd w:val="clear" w:color="auto" w:fill="auto"/>
            <w:vAlign w:val="center"/>
          </w:tcPr>
          <w:p w14:paraId="58C821DB"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gab.</w:t>
            </w:r>
          </w:p>
        </w:tc>
        <w:tc>
          <w:tcPr>
            <w:tcW w:w="992" w:type="dxa"/>
            <w:shd w:val="clear" w:color="auto" w:fill="auto"/>
            <w:vAlign w:val="center"/>
          </w:tcPr>
          <w:p w14:paraId="10C7A195"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16</w:t>
            </w:r>
          </w:p>
        </w:tc>
        <w:tc>
          <w:tcPr>
            <w:tcW w:w="1396" w:type="dxa"/>
            <w:tcBorders>
              <w:top w:val="nil"/>
              <w:left w:val="nil"/>
              <w:bottom w:val="single" w:sz="8" w:space="0" w:color="auto"/>
              <w:right w:val="single" w:sz="8" w:space="0" w:color="auto"/>
            </w:tcBorders>
            <w:shd w:val="clear" w:color="auto" w:fill="auto"/>
            <w:vAlign w:val="center"/>
          </w:tcPr>
          <w:p w14:paraId="558E8E7F" w14:textId="77777777" w:rsidR="00816F6F" w:rsidRPr="00816F6F" w:rsidRDefault="00816F6F" w:rsidP="00816F6F">
            <w:pPr>
              <w:spacing w:before="240" w:beforeAutospacing="1" w:after="240" w:afterAutospacing="1" w:line="240" w:lineRule="auto"/>
              <w:jc w:val="center"/>
              <w:rPr>
                <w:rFonts w:ascii="Times New Roman" w:eastAsia="Times New Roman" w:hAnsi="Times New Roman" w:cs="Times New Roman"/>
                <w:color w:val="000000"/>
                <w:lang w:eastAsia="ru-RU"/>
              </w:rPr>
            </w:pPr>
            <w:r w:rsidRPr="00816F6F">
              <w:rPr>
                <w:rFonts w:ascii="Times New Roman" w:eastAsia="Times New Roman" w:hAnsi="Times New Roman" w:cs="Times New Roman"/>
                <w:color w:val="000000"/>
                <w:lang w:eastAsia="ru-RU"/>
              </w:rPr>
              <w:t>20,00</w:t>
            </w:r>
          </w:p>
        </w:tc>
      </w:tr>
      <w:tr w:rsidR="00816F6F" w:rsidRPr="00816F6F" w14:paraId="6B586F37" w14:textId="77777777" w:rsidTr="00816F6F">
        <w:trPr>
          <w:trHeight w:val="70"/>
        </w:trPr>
        <w:tc>
          <w:tcPr>
            <w:tcW w:w="571" w:type="dxa"/>
            <w:shd w:val="clear" w:color="auto" w:fill="auto"/>
            <w:vAlign w:val="center"/>
          </w:tcPr>
          <w:p w14:paraId="0D94B325"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lastRenderedPageBreak/>
              <w:t>12</w:t>
            </w:r>
          </w:p>
        </w:tc>
        <w:tc>
          <w:tcPr>
            <w:tcW w:w="3035" w:type="dxa"/>
            <w:shd w:val="clear" w:color="auto" w:fill="auto"/>
            <w:vAlign w:val="center"/>
          </w:tcPr>
          <w:p w14:paraId="1CA94565"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Spirta drošinātāji (kapsulas), 68</w:t>
            </w:r>
            <w:r w:rsidRPr="00816F6F">
              <w:rPr>
                <w:rFonts w:ascii="Times New Roman" w:eastAsia="Calibri" w:hAnsi="Times New Roman" w:cs="Times New Roman"/>
                <w:vertAlign w:val="superscript"/>
              </w:rPr>
              <w:t>0</w:t>
            </w:r>
            <w:r w:rsidRPr="00816F6F">
              <w:rPr>
                <w:rFonts w:ascii="Times New Roman" w:eastAsia="Calibri" w:hAnsi="Times New Roman" w:cs="Times New Roman"/>
              </w:rPr>
              <w:t xml:space="preserve">c </w:t>
            </w:r>
          </w:p>
        </w:tc>
        <w:tc>
          <w:tcPr>
            <w:tcW w:w="1701" w:type="dxa"/>
            <w:shd w:val="clear" w:color="auto" w:fill="auto"/>
            <w:vAlign w:val="center"/>
          </w:tcPr>
          <w:p w14:paraId="24D7FAF3" w14:textId="77777777" w:rsidR="00816F6F" w:rsidRPr="00816F6F" w:rsidRDefault="00816F6F" w:rsidP="00816F6F">
            <w:pPr>
              <w:spacing w:after="0" w:line="240" w:lineRule="auto"/>
              <w:contextualSpacing/>
              <w:rPr>
                <w:rFonts w:ascii="Times New Roman" w:eastAsia="Calibri" w:hAnsi="Times New Roman" w:cs="Times New Roman"/>
              </w:rPr>
            </w:pPr>
          </w:p>
        </w:tc>
        <w:tc>
          <w:tcPr>
            <w:tcW w:w="1014" w:type="dxa"/>
            <w:shd w:val="clear" w:color="auto" w:fill="auto"/>
            <w:vAlign w:val="center"/>
          </w:tcPr>
          <w:p w14:paraId="0CC30C28"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gab.</w:t>
            </w:r>
          </w:p>
        </w:tc>
        <w:tc>
          <w:tcPr>
            <w:tcW w:w="992" w:type="dxa"/>
            <w:shd w:val="clear" w:color="auto" w:fill="auto"/>
            <w:vAlign w:val="center"/>
          </w:tcPr>
          <w:p w14:paraId="31B5FFC6"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16</w:t>
            </w:r>
          </w:p>
        </w:tc>
        <w:tc>
          <w:tcPr>
            <w:tcW w:w="1396" w:type="dxa"/>
            <w:tcBorders>
              <w:top w:val="nil"/>
              <w:left w:val="nil"/>
              <w:bottom w:val="single" w:sz="8" w:space="0" w:color="auto"/>
              <w:right w:val="single" w:sz="8" w:space="0" w:color="auto"/>
            </w:tcBorders>
            <w:shd w:val="clear" w:color="auto" w:fill="auto"/>
            <w:vAlign w:val="center"/>
          </w:tcPr>
          <w:p w14:paraId="2E220CF9" w14:textId="77777777" w:rsidR="00816F6F" w:rsidRPr="00816F6F" w:rsidRDefault="00816F6F" w:rsidP="00816F6F">
            <w:pPr>
              <w:spacing w:before="240" w:beforeAutospacing="1" w:after="240" w:afterAutospacing="1" w:line="240" w:lineRule="auto"/>
              <w:jc w:val="center"/>
              <w:rPr>
                <w:rFonts w:ascii="Times New Roman" w:eastAsia="Times New Roman" w:hAnsi="Times New Roman" w:cs="Times New Roman"/>
                <w:color w:val="000000"/>
                <w:lang w:eastAsia="ru-RU"/>
              </w:rPr>
            </w:pPr>
            <w:r w:rsidRPr="00816F6F">
              <w:rPr>
                <w:rFonts w:ascii="Times New Roman" w:eastAsia="Times New Roman" w:hAnsi="Times New Roman" w:cs="Times New Roman"/>
                <w:color w:val="000000"/>
                <w:lang w:eastAsia="ru-RU"/>
              </w:rPr>
              <w:t>6,00</w:t>
            </w:r>
          </w:p>
        </w:tc>
      </w:tr>
      <w:tr w:rsidR="00816F6F" w:rsidRPr="00816F6F" w14:paraId="142DBF8C" w14:textId="77777777" w:rsidTr="00816F6F">
        <w:tc>
          <w:tcPr>
            <w:tcW w:w="571" w:type="dxa"/>
            <w:shd w:val="clear" w:color="auto" w:fill="auto"/>
            <w:vAlign w:val="center"/>
          </w:tcPr>
          <w:p w14:paraId="3AAF8B1D"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13</w:t>
            </w:r>
          </w:p>
        </w:tc>
        <w:tc>
          <w:tcPr>
            <w:tcW w:w="3035" w:type="dxa"/>
            <w:shd w:val="clear" w:color="auto" w:fill="auto"/>
            <w:vAlign w:val="center"/>
          </w:tcPr>
          <w:p w14:paraId="7B78B45E"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Svina akumulatori 12v 7,2Ah</w:t>
            </w:r>
          </w:p>
        </w:tc>
        <w:tc>
          <w:tcPr>
            <w:tcW w:w="1701" w:type="dxa"/>
            <w:shd w:val="clear" w:color="auto" w:fill="auto"/>
            <w:vAlign w:val="center"/>
          </w:tcPr>
          <w:p w14:paraId="60AC7C5F" w14:textId="77777777" w:rsidR="00816F6F" w:rsidRPr="00816F6F" w:rsidRDefault="00816F6F" w:rsidP="00816F6F">
            <w:pPr>
              <w:spacing w:after="0" w:line="240" w:lineRule="auto"/>
              <w:contextualSpacing/>
              <w:rPr>
                <w:rFonts w:ascii="Times New Roman" w:eastAsia="Calibri" w:hAnsi="Times New Roman" w:cs="Times New Roman"/>
              </w:rPr>
            </w:pPr>
            <w:r w:rsidRPr="00816F6F">
              <w:rPr>
                <w:rFonts w:ascii="Times New Roman" w:eastAsia="Calibri" w:hAnsi="Times New Roman" w:cs="Times New Roman"/>
              </w:rPr>
              <w:t>Izmēri 150x90x60</w:t>
            </w:r>
          </w:p>
        </w:tc>
        <w:tc>
          <w:tcPr>
            <w:tcW w:w="1014" w:type="dxa"/>
            <w:shd w:val="clear" w:color="auto" w:fill="auto"/>
            <w:vAlign w:val="center"/>
          </w:tcPr>
          <w:p w14:paraId="542C3D06"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gab.</w:t>
            </w:r>
          </w:p>
        </w:tc>
        <w:tc>
          <w:tcPr>
            <w:tcW w:w="992" w:type="dxa"/>
            <w:shd w:val="clear" w:color="auto" w:fill="auto"/>
            <w:vAlign w:val="center"/>
          </w:tcPr>
          <w:p w14:paraId="402DFA54" w14:textId="77777777" w:rsidR="00816F6F" w:rsidRPr="00816F6F" w:rsidRDefault="00816F6F" w:rsidP="00816F6F">
            <w:pPr>
              <w:spacing w:after="0"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4</w:t>
            </w:r>
          </w:p>
        </w:tc>
        <w:tc>
          <w:tcPr>
            <w:tcW w:w="1396" w:type="dxa"/>
            <w:tcBorders>
              <w:top w:val="nil"/>
              <w:left w:val="nil"/>
              <w:bottom w:val="single" w:sz="8" w:space="0" w:color="auto"/>
              <w:right w:val="single" w:sz="8" w:space="0" w:color="auto"/>
            </w:tcBorders>
            <w:shd w:val="clear" w:color="auto" w:fill="auto"/>
            <w:vAlign w:val="center"/>
          </w:tcPr>
          <w:p w14:paraId="3EE9389D" w14:textId="77777777" w:rsidR="00816F6F" w:rsidRPr="00816F6F" w:rsidRDefault="00816F6F" w:rsidP="00816F6F">
            <w:pPr>
              <w:spacing w:before="240" w:beforeAutospacing="1" w:after="240" w:afterAutospacing="1" w:line="240" w:lineRule="auto"/>
              <w:jc w:val="center"/>
              <w:rPr>
                <w:rFonts w:ascii="Times New Roman" w:eastAsia="Times New Roman" w:hAnsi="Times New Roman" w:cs="Times New Roman"/>
                <w:color w:val="000000"/>
                <w:lang w:eastAsia="ru-RU"/>
              </w:rPr>
            </w:pPr>
            <w:r w:rsidRPr="00816F6F">
              <w:rPr>
                <w:rFonts w:ascii="Times New Roman" w:eastAsia="Times New Roman" w:hAnsi="Times New Roman" w:cs="Times New Roman"/>
                <w:color w:val="000000"/>
                <w:lang w:eastAsia="ru-RU"/>
              </w:rPr>
              <w:t>15,00</w:t>
            </w:r>
          </w:p>
        </w:tc>
      </w:tr>
      <w:tr w:rsidR="00816F6F" w:rsidRPr="00816F6F" w14:paraId="79A8BA05" w14:textId="77777777" w:rsidTr="00816F6F">
        <w:tc>
          <w:tcPr>
            <w:tcW w:w="7313" w:type="dxa"/>
            <w:gridSpan w:val="5"/>
            <w:shd w:val="clear" w:color="auto" w:fill="auto"/>
            <w:vAlign w:val="bottom"/>
          </w:tcPr>
          <w:p w14:paraId="3A1A0F8A" w14:textId="77777777" w:rsidR="00816F6F" w:rsidRPr="00816F6F" w:rsidRDefault="00816F6F" w:rsidP="00816F6F">
            <w:pPr>
              <w:spacing w:beforeAutospacing="1" w:after="0" w:afterAutospacing="1" w:line="240" w:lineRule="auto"/>
              <w:jc w:val="right"/>
              <w:rPr>
                <w:rFonts w:ascii="Times New Roman" w:eastAsia="Times New Roman" w:hAnsi="Times New Roman" w:cs="Times New Roman"/>
                <w:b/>
                <w:bCs/>
                <w:color w:val="000000"/>
                <w:lang w:eastAsia="lv-LV"/>
              </w:rPr>
            </w:pPr>
            <w:r w:rsidRPr="00816F6F">
              <w:rPr>
                <w:rFonts w:ascii="Times New Roman" w:eastAsia="Times New Roman" w:hAnsi="Times New Roman" w:cs="Times New Roman"/>
                <w:b/>
                <w:bCs/>
                <w:color w:val="000000"/>
                <w:lang w:eastAsia="lv-LV"/>
              </w:rPr>
              <w:t>Kopā (C3), EUR bez PVN</w:t>
            </w:r>
          </w:p>
        </w:tc>
        <w:tc>
          <w:tcPr>
            <w:tcW w:w="1396" w:type="dxa"/>
            <w:shd w:val="clear" w:color="auto" w:fill="auto"/>
            <w:vAlign w:val="center"/>
          </w:tcPr>
          <w:p w14:paraId="14D2E505" w14:textId="77777777" w:rsidR="00816F6F" w:rsidRPr="00816F6F" w:rsidRDefault="00816F6F" w:rsidP="00816F6F">
            <w:pPr>
              <w:spacing w:beforeAutospacing="1" w:after="0" w:afterAutospacing="1" w:line="240" w:lineRule="auto"/>
              <w:contextualSpacing/>
              <w:jc w:val="center"/>
              <w:rPr>
                <w:rFonts w:ascii="Times New Roman" w:eastAsia="Calibri" w:hAnsi="Times New Roman" w:cs="Times New Roman"/>
                <w:b/>
              </w:rPr>
            </w:pPr>
            <w:r w:rsidRPr="00816F6F">
              <w:rPr>
                <w:rFonts w:ascii="Times New Roman" w:eastAsia="Calibri" w:hAnsi="Times New Roman" w:cs="Times New Roman"/>
                <w:b/>
              </w:rPr>
              <w:t>103`891,00</w:t>
            </w:r>
          </w:p>
        </w:tc>
      </w:tr>
      <w:tr w:rsidR="00816F6F" w:rsidRPr="00816F6F" w14:paraId="2116E3DF" w14:textId="77777777" w:rsidTr="00816F6F">
        <w:tc>
          <w:tcPr>
            <w:tcW w:w="7313" w:type="dxa"/>
            <w:gridSpan w:val="5"/>
            <w:shd w:val="clear" w:color="auto" w:fill="auto"/>
            <w:vAlign w:val="bottom"/>
          </w:tcPr>
          <w:p w14:paraId="58F53D6A" w14:textId="77777777" w:rsidR="00816F6F" w:rsidRPr="00816F6F" w:rsidRDefault="00816F6F" w:rsidP="00816F6F">
            <w:pPr>
              <w:spacing w:beforeAutospacing="1" w:after="0" w:afterAutospacing="1" w:line="240" w:lineRule="auto"/>
              <w:jc w:val="right"/>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PVN 21%</w:t>
            </w:r>
          </w:p>
        </w:tc>
        <w:tc>
          <w:tcPr>
            <w:tcW w:w="1396" w:type="dxa"/>
            <w:shd w:val="clear" w:color="auto" w:fill="auto"/>
            <w:vAlign w:val="center"/>
          </w:tcPr>
          <w:p w14:paraId="5341DF0D" w14:textId="77777777" w:rsidR="00816F6F" w:rsidRPr="00816F6F" w:rsidRDefault="00816F6F" w:rsidP="00816F6F">
            <w:pPr>
              <w:spacing w:beforeAutospacing="1" w:after="0" w:afterAutospacing="1"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21`817,11</w:t>
            </w:r>
          </w:p>
        </w:tc>
      </w:tr>
      <w:tr w:rsidR="00816F6F" w:rsidRPr="00816F6F" w14:paraId="1F40B05D" w14:textId="77777777" w:rsidTr="00816F6F">
        <w:tc>
          <w:tcPr>
            <w:tcW w:w="7313" w:type="dxa"/>
            <w:gridSpan w:val="5"/>
            <w:shd w:val="clear" w:color="auto" w:fill="auto"/>
            <w:vAlign w:val="bottom"/>
          </w:tcPr>
          <w:p w14:paraId="063095F1" w14:textId="77777777" w:rsidR="00816F6F" w:rsidRPr="00816F6F" w:rsidRDefault="00816F6F" w:rsidP="00816F6F">
            <w:pPr>
              <w:spacing w:beforeAutospacing="1" w:after="0" w:afterAutospacing="1" w:line="240" w:lineRule="auto"/>
              <w:jc w:val="right"/>
              <w:rPr>
                <w:rFonts w:ascii="Times New Roman" w:eastAsia="Times New Roman" w:hAnsi="Times New Roman" w:cs="Times New Roman"/>
                <w:color w:val="000000"/>
                <w:lang w:eastAsia="lv-LV"/>
              </w:rPr>
            </w:pPr>
            <w:r w:rsidRPr="00816F6F">
              <w:rPr>
                <w:rFonts w:ascii="Times New Roman" w:eastAsia="Times New Roman" w:hAnsi="Times New Roman" w:cs="Times New Roman"/>
                <w:color w:val="000000"/>
                <w:lang w:eastAsia="lv-LV"/>
              </w:rPr>
              <w:t>Kopā, EUR ar PVN</w:t>
            </w:r>
          </w:p>
        </w:tc>
        <w:tc>
          <w:tcPr>
            <w:tcW w:w="1396" w:type="dxa"/>
            <w:shd w:val="clear" w:color="auto" w:fill="auto"/>
            <w:vAlign w:val="center"/>
          </w:tcPr>
          <w:p w14:paraId="10F4ED4F" w14:textId="77777777" w:rsidR="00816F6F" w:rsidRPr="00816F6F" w:rsidRDefault="00816F6F" w:rsidP="00816F6F">
            <w:pPr>
              <w:spacing w:beforeAutospacing="1" w:after="0" w:afterAutospacing="1" w:line="240" w:lineRule="auto"/>
              <w:contextualSpacing/>
              <w:jc w:val="center"/>
              <w:rPr>
                <w:rFonts w:ascii="Times New Roman" w:eastAsia="Calibri" w:hAnsi="Times New Roman" w:cs="Times New Roman"/>
              </w:rPr>
            </w:pPr>
            <w:r w:rsidRPr="00816F6F">
              <w:rPr>
                <w:rFonts w:ascii="Times New Roman" w:eastAsia="Calibri" w:hAnsi="Times New Roman" w:cs="Times New Roman"/>
              </w:rPr>
              <w:t>125`708,11</w:t>
            </w:r>
          </w:p>
        </w:tc>
      </w:tr>
    </w:tbl>
    <w:p w14:paraId="0FBAB043" w14:textId="77777777" w:rsidR="00816F6F" w:rsidRPr="00816F6F" w:rsidRDefault="00816F6F" w:rsidP="00816F6F">
      <w:pPr>
        <w:spacing w:after="0" w:line="240" w:lineRule="auto"/>
        <w:ind w:left="1440" w:hanging="1156"/>
        <w:contextualSpacing/>
        <w:rPr>
          <w:rFonts w:ascii="Times New Roman" w:eastAsia="Calibri" w:hAnsi="Times New Roman" w:cs="Times New Roman"/>
          <w:b/>
        </w:rPr>
      </w:pPr>
      <w:r w:rsidRPr="00816F6F">
        <w:rPr>
          <w:rFonts w:ascii="Times New Roman" w:eastAsia="Calibri" w:hAnsi="Times New Roman" w:cs="Times New Roman"/>
          <w:b/>
        </w:rPr>
        <w:t>*Pakalpojums būs nepieciešams pēc pieprasījuma</w:t>
      </w:r>
    </w:p>
    <w:p w14:paraId="0808B0F7" w14:textId="77777777" w:rsidR="00816F6F" w:rsidRPr="00816F6F" w:rsidRDefault="00816F6F" w:rsidP="00816F6F">
      <w:pPr>
        <w:spacing w:after="0" w:line="240" w:lineRule="auto"/>
        <w:contextualSpacing/>
        <w:rPr>
          <w:rFonts w:ascii="Times New Roman" w:eastAsia="Times New Roman" w:hAnsi="Times New Roman" w:cs="Times New Roman"/>
          <w:lang w:eastAsia="ru-RU"/>
        </w:rPr>
      </w:pPr>
    </w:p>
    <w:p w14:paraId="223E281F" w14:textId="74D45F9B" w:rsidR="00816F6F" w:rsidRDefault="00816F6F">
      <w:pPr>
        <w:rPr>
          <w:rFonts w:ascii="Times New Roman" w:hAnsi="Times New Roman" w:cs="Times New Roman"/>
          <w:b/>
          <w:sz w:val="24"/>
          <w:szCs w:val="24"/>
        </w:rPr>
      </w:pPr>
      <w:r>
        <w:rPr>
          <w:rFonts w:ascii="Times New Roman" w:hAnsi="Times New Roman" w:cs="Times New Roman"/>
          <w:b/>
          <w:sz w:val="24"/>
          <w:szCs w:val="24"/>
        </w:rPr>
        <w:br w:type="page"/>
      </w:r>
    </w:p>
    <w:p w14:paraId="1264BB1E" w14:textId="77777777" w:rsidR="00C76AED" w:rsidRDefault="00C76AED">
      <w:pPr>
        <w:rPr>
          <w:rFonts w:ascii="Times New Roman" w:hAnsi="Times New Roman" w:cs="Times New Roman"/>
          <w:b/>
          <w:sz w:val="24"/>
          <w:szCs w:val="24"/>
        </w:rPr>
      </w:pPr>
    </w:p>
    <w:p w14:paraId="4595F831" w14:textId="77777777" w:rsidR="00C76AED" w:rsidRPr="00C76AED" w:rsidRDefault="00C76AED" w:rsidP="00C76AED">
      <w:pPr>
        <w:jc w:val="right"/>
        <w:rPr>
          <w:rFonts w:ascii="Times New Roman" w:hAnsi="Times New Roman" w:cs="Times New Roman"/>
          <w:sz w:val="24"/>
          <w:szCs w:val="24"/>
        </w:rPr>
      </w:pPr>
      <w:r w:rsidRPr="00C76AED">
        <w:rPr>
          <w:rFonts w:ascii="Times New Roman" w:hAnsi="Times New Roman" w:cs="Times New Roman"/>
          <w:sz w:val="24"/>
          <w:szCs w:val="24"/>
        </w:rPr>
        <w:t>2.pielikums</w:t>
      </w:r>
    </w:p>
    <w:p w14:paraId="255F3BDB" w14:textId="562F4147" w:rsidR="00C76AED" w:rsidRDefault="00816F6F" w:rsidP="00C76AED">
      <w:pPr>
        <w:jc w:val="center"/>
        <w:rPr>
          <w:rFonts w:ascii="Times New Roman" w:eastAsia="Times New Roman" w:hAnsi="Times New Roman" w:cs="Times New Roman"/>
          <w:b/>
          <w:sz w:val="24"/>
          <w:szCs w:val="24"/>
        </w:rPr>
      </w:pPr>
      <w:r w:rsidRPr="000D3706">
        <w:rPr>
          <w:rFonts w:ascii="Times New Roman" w:eastAsia="Times New Roman" w:hAnsi="Times New Roman" w:cs="Times New Roman"/>
          <w:b/>
          <w:sz w:val="24"/>
          <w:szCs w:val="24"/>
        </w:rPr>
        <w:t>PIESAISTĪTA PERSONĀLA SARAKSTS</w:t>
      </w:r>
    </w:p>
    <w:p w14:paraId="6DE8153C" w14:textId="7B8393D5" w:rsidR="00816F6F" w:rsidRDefault="00816F6F" w:rsidP="00C76AED">
      <w:pPr>
        <w:jc w:val="center"/>
        <w:rPr>
          <w:rFonts w:ascii="Times New Roman" w:eastAsia="Times New Roman" w:hAnsi="Times New Roman" w:cs="Times New Roman"/>
          <w:b/>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984"/>
        <w:gridCol w:w="1701"/>
        <w:gridCol w:w="2126"/>
      </w:tblGrid>
      <w:tr w:rsidR="00816F6F" w:rsidRPr="00B360DC" w14:paraId="3C0C9C54" w14:textId="77777777" w:rsidTr="00816F6F">
        <w:trPr>
          <w:cnfStyle w:val="100000000000" w:firstRow="1" w:lastRow="0" w:firstColumn="0" w:lastColumn="0" w:oddVBand="0" w:evenVBand="0" w:oddHBand="0" w:evenHBand="0" w:firstRowFirstColumn="0" w:firstRowLastColumn="0" w:lastRowFirstColumn="0" w:lastRowLastColumn="0"/>
        </w:trPr>
        <w:tc>
          <w:tcPr>
            <w:tcW w:w="24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0A4E3A1" w14:textId="1D73E9E3" w:rsidR="00816F6F" w:rsidRPr="00B360DC" w:rsidRDefault="00372245" w:rsidP="00816F6F">
            <w:pPr>
              <w:rPr>
                <w:rFonts w:ascii="Times New Roman" w:hAnsi="Times New Roman"/>
                <w:szCs w:val="22"/>
                <w:lang w:val="lv-LV"/>
              </w:rPr>
            </w:pPr>
            <w:r w:rsidRPr="00B360DC">
              <w:rPr>
                <w:rFonts w:ascii="Times New Roman" w:hAnsi="Times New Roman"/>
                <w:szCs w:val="22"/>
                <w:lang w:val="lv-LV"/>
              </w:rPr>
              <w:t>ATBILDĪBA</w:t>
            </w:r>
          </w:p>
        </w:tc>
        <w:tc>
          <w:tcPr>
            <w:tcW w:w="198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0BD5741" w14:textId="7DBE18FC" w:rsidR="00816F6F" w:rsidRPr="00B360DC" w:rsidRDefault="00372245" w:rsidP="00816F6F">
            <w:pPr>
              <w:rPr>
                <w:rFonts w:ascii="Times New Roman" w:hAnsi="Times New Roman"/>
                <w:szCs w:val="22"/>
                <w:lang w:val="lv-LV"/>
              </w:rPr>
            </w:pPr>
            <w:r w:rsidRPr="00B360DC">
              <w:rPr>
                <w:rFonts w:ascii="Times New Roman" w:hAnsi="Times New Roman"/>
                <w:szCs w:val="22"/>
                <w:lang w:val="lv-LV"/>
              </w:rPr>
              <w:t>AMATS</w:t>
            </w:r>
          </w:p>
        </w:tc>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AC92232" w14:textId="3C6830F3" w:rsidR="00816F6F" w:rsidRPr="00B360DC" w:rsidRDefault="00372245" w:rsidP="00816F6F">
            <w:pPr>
              <w:rPr>
                <w:rFonts w:ascii="Times New Roman" w:hAnsi="Times New Roman"/>
                <w:szCs w:val="22"/>
                <w:lang w:val="lv-LV"/>
              </w:rPr>
            </w:pPr>
            <w:r w:rsidRPr="00B360DC">
              <w:rPr>
                <w:rFonts w:ascii="Times New Roman" w:hAnsi="Times New Roman"/>
                <w:szCs w:val="22"/>
                <w:lang w:val="lv-LV"/>
              </w:rPr>
              <w:t>VĀRDS, UZVĀRDS</w:t>
            </w:r>
          </w:p>
        </w:tc>
        <w:tc>
          <w:tcPr>
            <w:tcW w:w="21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3199E1" w14:textId="3C8FD56F" w:rsidR="00816F6F" w:rsidRPr="00B360DC" w:rsidRDefault="00372245" w:rsidP="00816F6F">
            <w:pPr>
              <w:rPr>
                <w:rFonts w:ascii="Times New Roman" w:hAnsi="Times New Roman"/>
                <w:szCs w:val="22"/>
                <w:lang w:val="lv-LV"/>
              </w:rPr>
            </w:pPr>
            <w:r w:rsidRPr="00B360DC">
              <w:rPr>
                <w:rFonts w:ascii="Times New Roman" w:hAnsi="Times New Roman"/>
                <w:szCs w:val="22"/>
                <w:lang w:val="lv-LV"/>
              </w:rPr>
              <w:t>KONTAKTI</w:t>
            </w:r>
          </w:p>
        </w:tc>
      </w:tr>
      <w:tr w:rsidR="00816F6F" w:rsidRPr="00B360DC" w14:paraId="4F012C24" w14:textId="77777777" w:rsidTr="00816F6F">
        <w:tc>
          <w:tcPr>
            <w:tcW w:w="2405" w:type="dxa"/>
          </w:tcPr>
          <w:p w14:paraId="4AD623B3" w14:textId="5E487DBB" w:rsidR="00816F6F" w:rsidRPr="00B360DC" w:rsidRDefault="00816F6F" w:rsidP="00816F6F">
            <w:pPr>
              <w:rPr>
                <w:rFonts w:ascii="Times New Roman" w:hAnsi="Times New Roman"/>
                <w:sz w:val="22"/>
                <w:szCs w:val="22"/>
                <w:lang w:val="lv-LV"/>
              </w:rPr>
            </w:pPr>
            <w:r w:rsidRPr="00B360DC">
              <w:rPr>
                <w:rFonts w:ascii="Times New Roman" w:eastAsia="Calibri" w:hAnsi="Times New Roman"/>
                <w:sz w:val="22"/>
                <w:szCs w:val="22"/>
                <w:lang w:val="lv-LV"/>
              </w:rPr>
              <w:t>Kontaktpersona vispārīgos jautājumos</w:t>
            </w:r>
          </w:p>
        </w:tc>
        <w:tc>
          <w:tcPr>
            <w:tcW w:w="1984" w:type="dxa"/>
          </w:tcPr>
          <w:p w14:paraId="1424540F" w14:textId="301EF3F0" w:rsidR="00816F6F" w:rsidRPr="00B360DC" w:rsidRDefault="00816F6F" w:rsidP="00816F6F">
            <w:pPr>
              <w:rPr>
                <w:rFonts w:ascii="Times New Roman" w:hAnsi="Times New Roman"/>
                <w:sz w:val="22"/>
                <w:szCs w:val="22"/>
                <w:lang w:val="lv-LV"/>
              </w:rPr>
            </w:pPr>
            <w:r w:rsidRPr="00B360DC">
              <w:rPr>
                <w:rFonts w:ascii="Times New Roman" w:eastAsia="Calibri" w:hAnsi="Times New Roman"/>
                <w:sz w:val="22"/>
                <w:szCs w:val="22"/>
                <w:lang w:val="lv-LV"/>
              </w:rPr>
              <w:t>Apkopes nodaļas vadītāja</w:t>
            </w:r>
          </w:p>
        </w:tc>
        <w:tc>
          <w:tcPr>
            <w:tcW w:w="1701" w:type="dxa"/>
          </w:tcPr>
          <w:p w14:paraId="50B9889B" w14:textId="5338E3A5" w:rsidR="00816F6F" w:rsidRPr="00B360DC" w:rsidRDefault="00816F6F" w:rsidP="00816F6F">
            <w:pPr>
              <w:rPr>
                <w:rFonts w:ascii="Times New Roman" w:hAnsi="Times New Roman"/>
                <w:sz w:val="22"/>
                <w:szCs w:val="22"/>
                <w:lang w:val="lv-LV"/>
              </w:rPr>
            </w:pPr>
            <w:r w:rsidRPr="00B360DC">
              <w:rPr>
                <w:rFonts w:ascii="Times New Roman" w:eastAsia="Calibri" w:hAnsi="Times New Roman"/>
                <w:sz w:val="22"/>
                <w:szCs w:val="22"/>
                <w:lang w:val="lv-LV"/>
              </w:rPr>
              <w:t>Ieva Peņķe</w:t>
            </w:r>
          </w:p>
        </w:tc>
        <w:tc>
          <w:tcPr>
            <w:tcW w:w="2126" w:type="dxa"/>
          </w:tcPr>
          <w:p w14:paraId="78BA953F" w14:textId="573F4D8B" w:rsidR="00816F6F" w:rsidRPr="00B360DC" w:rsidRDefault="00372245" w:rsidP="00816F6F">
            <w:pPr>
              <w:rPr>
                <w:rFonts w:ascii="Times New Roman" w:hAnsi="Times New Roman"/>
                <w:sz w:val="22"/>
                <w:szCs w:val="22"/>
                <w:lang w:val="lv-LV"/>
              </w:rPr>
            </w:pPr>
            <w:r w:rsidRPr="00B360DC">
              <w:rPr>
                <w:rFonts w:ascii="Times New Roman" w:eastAsia="Calibri" w:hAnsi="Times New Roman"/>
                <w:sz w:val="22"/>
                <w:szCs w:val="22"/>
                <w:lang w:val="lv-LV"/>
              </w:rPr>
              <w:t>M</w:t>
            </w:r>
            <w:r w:rsidR="00816F6F" w:rsidRPr="00B360DC">
              <w:rPr>
                <w:rFonts w:ascii="Times New Roman" w:eastAsia="Calibri" w:hAnsi="Times New Roman"/>
                <w:sz w:val="22"/>
                <w:szCs w:val="22"/>
                <w:lang w:val="lv-LV"/>
              </w:rPr>
              <w:t>ob.t. 29462525, ieva@sprinkler.lv</w:t>
            </w:r>
          </w:p>
        </w:tc>
      </w:tr>
      <w:tr w:rsidR="00372245" w:rsidRPr="00B360DC" w14:paraId="375B35E3" w14:textId="77777777" w:rsidTr="00816F6F">
        <w:tc>
          <w:tcPr>
            <w:tcW w:w="2405" w:type="dxa"/>
            <w:vMerge w:val="restart"/>
          </w:tcPr>
          <w:p w14:paraId="7B073239" w14:textId="3DCFFBFD" w:rsidR="00372245" w:rsidRPr="00B360DC" w:rsidRDefault="00372245" w:rsidP="00816F6F">
            <w:pPr>
              <w:rPr>
                <w:rFonts w:ascii="Times New Roman" w:hAnsi="Times New Roman"/>
                <w:sz w:val="22"/>
                <w:szCs w:val="22"/>
                <w:lang w:val="lv-LV"/>
              </w:rPr>
            </w:pPr>
            <w:r w:rsidRPr="00B360DC">
              <w:rPr>
                <w:rFonts w:ascii="Times New Roman" w:eastAsia="Calibri" w:hAnsi="Times New Roman"/>
                <w:sz w:val="22"/>
                <w:szCs w:val="22"/>
                <w:lang w:val="lv-LV"/>
              </w:rPr>
              <w:t>Personas, kuras atbildīgas par apkopes veikšanu objektā:</w:t>
            </w:r>
          </w:p>
        </w:tc>
        <w:tc>
          <w:tcPr>
            <w:tcW w:w="1984" w:type="dxa"/>
          </w:tcPr>
          <w:p w14:paraId="5E1EAA0B" w14:textId="6B5F9714" w:rsidR="00372245" w:rsidRPr="00B360DC" w:rsidRDefault="00372245" w:rsidP="00816F6F">
            <w:pPr>
              <w:rPr>
                <w:rFonts w:ascii="Times New Roman" w:hAnsi="Times New Roman"/>
                <w:sz w:val="22"/>
                <w:szCs w:val="22"/>
                <w:lang w:val="lv-LV"/>
              </w:rPr>
            </w:pPr>
            <w:r w:rsidRPr="00B360DC">
              <w:rPr>
                <w:rFonts w:ascii="Times New Roman" w:eastAsia="Calibri" w:hAnsi="Times New Roman"/>
                <w:sz w:val="22"/>
                <w:szCs w:val="22"/>
                <w:lang w:val="lv-LV"/>
              </w:rPr>
              <w:t xml:space="preserve">Tehniķis </w:t>
            </w:r>
          </w:p>
        </w:tc>
        <w:tc>
          <w:tcPr>
            <w:tcW w:w="1701" w:type="dxa"/>
          </w:tcPr>
          <w:p w14:paraId="596E5338" w14:textId="0DE8D484" w:rsidR="00372245" w:rsidRPr="00B360DC" w:rsidRDefault="00372245" w:rsidP="00816F6F">
            <w:pPr>
              <w:rPr>
                <w:rFonts w:ascii="Times New Roman" w:hAnsi="Times New Roman"/>
                <w:sz w:val="22"/>
                <w:szCs w:val="22"/>
                <w:lang w:val="lv-LV"/>
              </w:rPr>
            </w:pPr>
            <w:r w:rsidRPr="00B360DC">
              <w:rPr>
                <w:rFonts w:ascii="Times New Roman" w:eastAsia="Calibri" w:hAnsi="Times New Roman"/>
                <w:sz w:val="22"/>
                <w:szCs w:val="22"/>
                <w:lang w:val="lv-LV"/>
              </w:rPr>
              <w:t>Andris Frīdenbergs</w:t>
            </w:r>
          </w:p>
        </w:tc>
        <w:tc>
          <w:tcPr>
            <w:tcW w:w="2126" w:type="dxa"/>
          </w:tcPr>
          <w:p w14:paraId="787B6268" w14:textId="19C33212" w:rsidR="00372245" w:rsidRPr="00B360DC" w:rsidRDefault="00372245" w:rsidP="00816F6F">
            <w:pPr>
              <w:rPr>
                <w:rFonts w:ascii="Times New Roman" w:hAnsi="Times New Roman"/>
                <w:sz w:val="22"/>
                <w:szCs w:val="22"/>
                <w:lang w:val="lv-LV"/>
              </w:rPr>
            </w:pPr>
            <w:r w:rsidRPr="00B360DC">
              <w:rPr>
                <w:rFonts w:ascii="Times New Roman" w:eastAsia="Calibri" w:hAnsi="Times New Roman"/>
                <w:sz w:val="22"/>
                <w:szCs w:val="22"/>
                <w:lang w:val="lv-LV"/>
              </w:rPr>
              <w:t>Mob.t. 29220316</w:t>
            </w:r>
          </w:p>
        </w:tc>
      </w:tr>
      <w:tr w:rsidR="00372245" w:rsidRPr="00B360DC" w14:paraId="3688D743" w14:textId="77777777" w:rsidTr="00816F6F">
        <w:tc>
          <w:tcPr>
            <w:tcW w:w="2405" w:type="dxa"/>
            <w:vMerge/>
          </w:tcPr>
          <w:p w14:paraId="412F1C4F" w14:textId="77777777" w:rsidR="00372245" w:rsidRPr="00B360DC" w:rsidRDefault="00372245" w:rsidP="00816F6F">
            <w:pPr>
              <w:rPr>
                <w:rFonts w:ascii="Times New Roman" w:hAnsi="Times New Roman"/>
                <w:sz w:val="22"/>
                <w:szCs w:val="22"/>
                <w:lang w:val="lv-LV"/>
              </w:rPr>
            </w:pPr>
          </w:p>
        </w:tc>
        <w:tc>
          <w:tcPr>
            <w:tcW w:w="1984" w:type="dxa"/>
          </w:tcPr>
          <w:p w14:paraId="475DD5A5" w14:textId="6C5DD2D4" w:rsidR="00372245" w:rsidRPr="00B360DC" w:rsidRDefault="00372245" w:rsidP="00816F6F">
            <w:pPr>
              <w:rPr>
                <w:rFonts w:ascii="Times New Roman" w:hAnsi="Times New Roman"/>
                <w:sz w:val="22"/>
                <w:szCs w:val="22"/>
                <w:lang w:val="lv-LV"/>
              </w:rPr>
            </w:pPr>
            <w:r w:rsidRPr="00B360DC">
              <w:rPr>
                <w:rFonts w:ascii="Times New Roman" w:eastAsia="Calibri" w:hAnsi="Times New Roman"/>
                <w:sz w:val="22"/>
                <w:szCs w:val="22"/>
                <w:lang w:val="lv-LV"/>
              </w:rPr>
              <w:t xml:space="preserve">Tehniķis </w:t>
            </w:r>
          </w:p>
        </w:tc>
        <w:tc>
          <w:tcPr>
            <w:tcW w:w="1701" w:type="dxa"/>
          </w:tcPr>
          <w:p w14:paraId="75D9F7B3" w14:textId="683B1F66" w:rsidR="00372245" w:rsidRPr="00B360DC" w:rsidRDefault="00372245" w:rsidP="00816F6F">
            <w:pPr>
              <w:rPr>
                <w:rFonts w:ascii="Times New Roman" w:hAnsi="Times New Roman"/>
                <w:sz w:val="22"/>
                <w:szCs w:val="22"/>
                <w:lang w:val="lv-LV"/>
              </w:rPr>
            </w:pPr>
            <w:r w:rsidRPr="00B360DC">
              <w:rPr>
                <w:rFonts w:ascii="Times New Roman" w:eastAsia="Calibri" w:hAnsi="Times New Roman"/>
                <w:sz w:val="22"/>
                <w:szCs w:val="22"/>
                <w:lang w:val="lv-LV"/>
              </w:rPr>
              <w:t>Pēteris Vežāns</w:t>
            </w:r>
          </w:p>
        </w:tc>
        <w:tc>
          <w:tcPr>
            <w:tcW w:w="2126" w:type="dxa"/>
          </w:tcPr>
          <w:p w14:paraId="46008949" w14:textId="4066167B" w:rsidR="00372245" w:rsidRPr="00B360DC" w:rsidRDefault="00372245" w:rsidP="00816F6F">
            <w:pPr>
              <w:rPr>
                <w:rFonts w:ascii="Times New Roman" w:hAnsi="Times New Roman"/>
                <w:sz w:val="22"/>
                <w:szCs w:val="22"/>
                <w:lang w:val="lv-LV"/>
              </w:rPr>
            </w:pPr>
            <w:r w:rsidRPr="00B360DC">
              <w:rPr>
                <w:rFonts w:ascii="Times New Roman" w:eastAsia="Calibri" w:hAnsi="Times New Roman"/>
                <w:sz w:val="22"/>
                <w:szCs w:val="22"/>
                <w:lang w:val="lv-LV"/>
              </w:rPr>
              <w:t>Mob.t. 20269725.</w:t>
            </w:r>
          </w:p>
        </w:tc>
      </w:tr>
    </w:tbl>
    <w:p w14:paraId="35546239" w14:textId="77777777" w:rsidR="00816F6F" w:rsidRPr="00C76AED" w:rsidRDefault="00816F6F" w:rsidP="00C76AED">
      <w:pPr>
        <w:jc w:val="center"/>
        <w:rPr>
          <w:rFonts w:ascii="Times New Roman" w:hAnsi="Times New Roman" w:cs="Times New Roman"/>
          <w:b/>
          <w:sz w:val="24"/>
          <w:szCs w:val="24"/>
        </w:rPr>
      </w:pPr>
    </w:p>
    <w:sectPr w:rsidR="00816F6F" w:rsidRPr="00C76AED">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99FB4" w14:textId="77777777" w:rsidR="00AB12FC" w:rsidRDefault="00AB12FC" w:rsidP="000D3706">
      <w:pPr>
        <w:spacing w:after="0" w:line="240" w:lineRule="auto"/>
      </w:pPr>
      <w:r>
        <w:separator/>
      </w:r>
    </w:p>
  </w:endnote>
  <w:endnote w:type="continuationSeparator" w:id="0">
    <w:p w14:paraId="3325BD3D" w14:textId="77777777" w:rsidR="00AB12FC" w:rsidRDefault="00AB12FC" w:rsidP="000D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RimHelvetica">
    <w:altName w:val="Arial"/>
    <w:panose1 w:val="00000000000000000000"/>
    <w:charset w:val="00"/>
    <w:family w:val="auto"/>
    <w:notTrueType/>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CG Times (W1)">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Dutch TL">
    <w:altName w:val="Times New Roman"/>
    <w:charset w:val="BA"/>
    <w:family w:val="roman"/>
    <w:pitch w:val="variable"/>
    <w:sig w:usb0="800002AF" w:usb1="5000204A" w:usb2="00000000" w:usb3="00000000" w:csb0="000000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004378"/>
      <w:docPartObj>
        <w:docPartGallery w:val="Page Numbers (Bottom of Page)"/>
        <w:docPartUnique/>
      </w:docPartObj>
    </w:sdtPr>
    <w:sdtEndPr>
      <w:rPr>
        <w:noProof/>
      </w:rPr>
    </w:sdtEndPr>
    <w:sdtContent>
      <w:p w14:paraId="19E484FD" w14:textId="77777777" w:rsidR="00AB12FC" w:rsidRDefault="00AB12FC">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6ECE9DAC" w14:textId="77777777" w:rsidR="00AB12FC" w:rsidRDefault="00AB1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AC1D2" w14:textId="77777777" w:rsidR="00AB12FC" w:rsidRDefault="00AB12FC" w:rsidP="000D3706">
      <w:pPr>
        <w:spacing w:after="0" w:line="240" w:lineRule="auto"/>
      </w:pPr>
      <w:r>
        <w:separator/>
      </w:r>
    </w:p>
  </w:footnote>
  <w:footnote w:type="continuationSeparator" w:id="0">
    <w:p w14:paraId="4BAE69BB" w14:textId="77777777" w:rsidR="00AB12FC" w:rsidRDefault="00AB12FC" w:rsidP="000D3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A7D"/>
    <w:multiLevelType w:val="multilevel"/>
    <w:tmpl w:val="7D3CEA4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sz w:val="20"/>
      </w:rPr>
    </w:lvl>
    <w:lvl w:ilvl="3">
      <w:start w:val="1"/>
      <w:numFmt w:val="decimal"/>
      <w:isLgl/>
      <w:lvlText w:val="%1.%2.%3.%4."/>
      <w:lvlJc w:val="left"/>
      <w:pPr>
        <w:ind w:left="1080" w:hanging="720"/>
      </w:pPr>
      <w:rPr>
        <w:rFonts w:hint="default"/>
        <w:b/>
        <w:sz w:val="20"/>
      </w:rPr>
    </w:lvl>
    <w:lvl w:ilvl="4">
      <w:start w:val="1"/>
      <w:numFmt w:val="decimal"/>
      <w:isLgl/>
      <w:lvlText w:val="%1.%2.%3.%4.%5."/>
      <w:lvlJc w:val="left"/>
      <w:pPr>
        <w:ind w:left="1440" w:hanging="1080"/>
      </w:pPr>
      <w:rPr>
        <w:rFonts w:hint="default"/>
        <w:b/>
        <w:sz w:val="20"/>
      </w:rPr>
    </w:lvl>
    <w:lvl w:ilvl="5">
      <w:start w:val="1"/>
      <w:numFmt w:val="decimal"/>
      <w:isLgl/>
      <w:lvlText w:val="%1.%2.%3.%4.%5.%6."/>
      <w:lvlJc w:val="left"/>
      <w:pPr>
        <w:ind w:left="1440" w:hanging="1080"/>
      </w:pPr>
      <w:rPr>
        <w:rFonts w:hint="default"/>
        <w:b/>
        <w:sz w:val="20"/>
      </w:rPr>
    </w:lvl>
    <w:lvl w:ilvl="6">
      <w:start w:val="1"/>
      <w:numFmt w:val="decimal"/>
      <w:isLgl/>
      <w:lvlText w:val="%1.%2.%3.%4.%5.%6.%7."/>
      <w:lvlJc w:val="left"/>
      <w:pPr>
        <w:ind w:left="1800" w:hanging="1440"/>
      </w:pPr>
      <w:rPr>
        <w:rFonts w:hint="default"/>
        <w:b/>
        <w:sz w:val="20"/>
      </w:rPr>
    </w:lvl>
    <w:lvl w:ilvl="7">
      <w:start w:val="1"/>
      <w:numFmt w:val="decimal"/>
      <w:isLgl/>
      <w:lvlText w:val="%1.%2.%3.%4.%5.%6.%7.%8."/>
      <w:lvlJc w:val="left"/>
      <w:pPr>
        <w:ind w:left="1800" w:hanging="1440"/>
      </w:pPr>
      <w:rPr>
        <w:rFonts w:hint="default"/>
        <w:b/>
        <w:sz w:val="20"/>
      </w:rPr>
    </w:lvl>
    <w:lvl w:ilvl="8">
      <w:start w:val="1"/>
      <w:numFmt w:val="decimal"/>
      <w:isLgl/>
      <w:lvlText w:val="%1.%2.%3.%4.%5.%6.%7.%8.%9."/>
      <w:lvlJc w:val="left"/>
      <w:pPr>
        <w:ind w:left="2160" w:hanging="1800"/>
      </w:pPr>
      <w:rPr>
        <w:rFonts w:hint="default"/>
        <w:b/>
        <w:sz w:val="20"/>
      </w:rPr>
    </w:lvl>
  </w:abstractNum>
  <w:abstractNum w:abstractNumId="1" w15:restartNumberingAfterBreak="0">
    <w:nsid w:val="0A9F1ABD"/>
    <w:multiLevelType w:val="multilevel"/>
    <w:tmpl w:val="0A94367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BC77A94"/>
    <w:multiLevelType w:val="multilevel"/>
    <w:tmpl w:val="81424E7C"/>
    <w:styleLink w:val="Style1311"/>
    <w:lvl w:ilvl="0">
      <w:start w:val="1"/>
      <w:numFmt w:val="decimal"/>
      <w:lvlText w:val="%1."/>
      <w:lvlJc w:val="left"/>
      <w:pPr>
        <w:ind w:left="360" w:hanging="360"/>
      </w:pPr>
      <w:rPr>
        <w:rFonts w:hint="default"/>
        <w:b w:val="0"/>
        <w:i w:val="0"/>
      </w:rPr>
    </w:lvl>
    <w:lvl w:ilvl="1">
      <w:start w:val="1"/>
      <w:numFmt w:val="decimal"/>
      <w:lvlText w:val="%2."/>
      <w:lvlJc w:val="left"/>
      <w:pPr>
        <w:ind w:left="858" w:hanging="432"/>
      </w:pPr>
      <w:rPr>
        <w:rFonts w:ascii="Times New Roman" w:eastAsia="Times New Roman" w:hAnsi="Times New Roman" w:cs="Times New Roman"/>
        <w:b w:val="0"/>
        <w:i w:val="0"/>
        <w:strike w:val="0"/>
        <w:dstrike w:val="0"/>
      </w:rPr>
    </w:lvl>
    <w:lvl w:ilvl="2">
      <w:start w:val="1"/>
      <w:numFmt w:val="decimal"/>
      <w:lvlText w:val="%1.%2.%3."/>
      <w:lvlJc w:val="left"/>
      <w:pPr>
        <w:ind w:left="1497"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D61016"/>
    <w:multiLevelType w:val="multilevel"/>
    <w:tmpl w:val="B16C0624"/>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2A14E4B"/>
    <w:multiLevelType w:val="multilevel"/>
    <w:tmpl w:val="46BE468A"/>
    <w:lvl w:ilvl="0">
      <w:start w:val="1"/>
      <w:numFmt w:val="decimal"/>
      <w:lvlText w:val="%1."/>
      <w:lvlJc w:val="left"/>
      <w:pPr>
        <w:ind w:left="499" w:hanging="360"/>
      </w:pPr>
      <w:rPr>
        <w:rFonts w:ascii="Times New Roman" w:eastAsia="Times New Roman" w:hAnsi="Times New Roman" w:cs="Times New Roman"/>
      </w:rPr>
    </w:lvl>
    <w:lvl w:ilvl="1">
      <w:start w:val="1"/>
      <w:numFmt w:val="decimal"/>
      <w:isLgl/>
      <w:lvlText w:val="%1.%2."/>
      <w:lvlJc w:val="left"/>
      <w:pPr>
        <w:ind w:left="499" w:hanging="360"/>
      </w:pPr>
      <w:rPr>
        <w:rFonts w:hint="default"/>
      </w:rPr>
    </w:lvl>
    <w:lvl w:ilvl="2">
      <w:start w:val="1"/>
      <w:numFmt w:val="decimal"/>
      <w:isLgl/>
      <w:lvlText w:val="%1.%2.%3."/>
      <w:lvlJc w:val="left"/>
      <w:pPr>
        <w:ind w:left="859" w:hanging="720"/>
      </w:pPr>
      <w:rPr>
        <w:rFonts w:hint="default"/>
      </w:rPr>
    </w:lvl>
    <w:lvl w:ilvl="3">
      <w:start w:val="1"/>
      <w:numFmt w:val="decimal"/>
      <w:isLgl/>
      <w:lvlText w:val="%1.%2.%3.%4."/>
      <w:lvlJc w:val="left"/>
      <w:pPr>
        <w:ind w:left="859" w:hanging="720"/>
      </w:pPr>
      <w:rPr>
        <w:rFonts w:hint="default"/>
      </w:rPr>
    </w:lvl>
    <w:lvl w:ilvl="4">
      <w:start w:val="1"/>
      <w:numFmt w:val="decimal"/>
      <w:isLgl/>
      <w:lvlText w:val="%1.%2.%3.%4.%5."/>
      <w:lvlJc w:val="left"/>
      <w:pPr>
        <w:ind w:left="1219" w:hanging="1080"/>
      </w:pPr>
      <w:rPr>
        <w:rFonts w:hint="default"/>
      </w:rPr>
    </w:lvl>
    <w:lvl w:ilvl="5">
      <w:start w:val="1"/>
      <w:numFmt w:val="decimal"/>
      <w:isLgl/>
      <w:lvlText w:val="%1.%2.%3.%4.%5.%6."/>
      <w:lvlJc w:val="left"/>
      <w:pPr>
        <w:ind w:left="1219" w:hanging="1080"/>
      </w:pPr>
      <w:rPr>
        <w:rFonts w:hint="default"/>
      </w:rPr>
    </w:lvl>
    <w:lvl w:ilvl="6">
      <w:start w:val="1"/>
      <w:numFmt w:val="decimal"/>
      <w:isLgl/>
      <w:lvlText w:val="%1.%2.%3.%4.%5.%6.%7."/>
      <w:lvlJc w:val="left"/>
      <w:pPr>
        <w:ind w:left="1579" w:hanging="1440"/>
      </w:pPr>
      <w:rPr>
        <w:rFonts w:hint="default"/>
      </w:rPr>
    </w:lvl>
    <w:lvl w:ilvl="7">
      <w:start w:val="1"/>
      <w:numFmt w:val="decimal"/>
      <w:isLgl/>
      <w:lvlText w:val="%1.%2.%3.%4.%5.%6.%7.%8."/>
      <w:lvlJc w:val="left"/>
      <w:pPr>
        <w:ind w:left="1579" w:hanging="1440"/>
      </w:pPr>
      <w:rPr>
        <w:rFonts w:hint="default"/>
      </w:rPr>
    </w:lvl>
    <w:lvl w:ilvl="8">
      <w:start w:val="1"/>
      <w:numFmt w:val="decimal"/>
      <w:isLgl/>
      <w:lvlText w:val="%1.%2.%3.%4.%5.%6.%7.%8.%9."/>
      <w:lvlJc w:val="left"/>
      <w:pPr>
        <w:ind w:left="1939" w:hanging="1800"/>
      </w:pPr>
      <w:rPr>
        <w:rFonts w:hint="default"/>
      </w:rPr>
    </w:lvl>
  </w:abstractNum>
  <w:abstractNum w:abstractNumId="5" w15:restartNumberingAfterBreak="0">
    <w:nsid w:val="17100492"/>
    <w:multiLevelType w:val="hybridMultilevel"/>
    <w:tmpl w:val="9C4A62D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97E287D"/>
    <w:multiLevelType w:val="multilevel"/>
    <w:tmpl w:val="1D9C3940"/>
    <w:lvl w:ilvl="0">
      <w:start w:val="1"/>
      <w:numFmt w:val="decimal"/>
      <w:pStyle w:val="Heading1"/>
      <w:lvlText w:val="%1."/>
      <w:lvlJc w:val="left"/>
      <w:pPr>
        <w:tabs>
          <w:tab w:val="num" w:pos="510"/>
        </w:tabs>
        <w:ind w:left="510" w:hanging="510"/>
      </w:pPr>
      <w:rPr>
        <w:rFonts w:hint="default"/>
      </w:rPr>
    </w:lvl>
    <w:lvl w:ilvl="1">
      <w:start w:val="1"/>
      <w:numFmt w:val="decimal"/>
      <w:pStyle w:val="Heading2"/>
      <w:lvlText w:val="%1.%2."/>
      <w:lvlJc w:val="left"/>
      <w:pPr>
        <w:tabs>
          <w:tab w:val="num" w:pos="907"/>
        </w:tabs>
        <w:ind w:left="907" w:hanging="907"/>
      </w:pPr>
      <w:rPr>
        <w:rFonts w:hint="default"/>
      </w:rPr>
    </w:lvl>
    <w:lvl w:ilvl="2">
      <w:start w:val="1"/>
      <w:numFmt w:val="decimal"/>
      <w:pStyle w:val="Heading3"/>
      <w:lvlText w:val="%1.%2.%3."/>
      <w:lvlJc w:val="left"/>
      <w:pPr>
        <w:tabs>
          <w:tab w:val="num" w:pos="964"/>
        </w:tabs>
        <w:ind w:left="964" w:hanging="96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decimal"/>
      <w:pStyle w:val="Heading6"/>
      <w:lvlText w:val="%1.%2.%3.%4.%5.%6."/>
      <w:lvlJc w:val="left"/>
      <w:pPr>
        <w:tabs>
          <w:tab w:val="num" w:pos="1247"/>
        </w:tabs>
        <w:ind w:left="1247" w:hanging="1247"/>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33382F11"/>
    <w:multiLevelType w:val="multilevel"/>
    <w:tmpl w:val="D68E991A"/>
    <w:lvl w:ilvl="0">
      <w:start w:val="1"/>
      <w:numFmt w:val="decimal"/>
      <w:lvlText w:val="%1."/>
      <w:lvlJc w:val="left"/>
      <w:pPr>
        <w:ind w:left="499" w:hanging="360"/>
      </w:pPr>
    </w:lvl>
    <w:lvl w:ilvl="1">
      <w:start w:val="1"/>
      <w:numFmt w:val="decimal"/>
      <w:isLgl/>
      <w:lvlText w:val="%1.%2."/>
      <w:lvlJc w:val="left"/>
      <w:pPr>
        <w:ind w:left="499" w:hanging="360"/>
      </w:pPr>
      <w:rPr>
        <w:rFonts w:hint="default"/>
      </w:rPr>
    </w:lvl>
    <w:lvl w:ilvl="2">
      <w:start w:val="1"/>
      <w:numFmt w:val="decimal"/>
      <w:isLgl/>
      <w:lvlText w:val="%1.%2.%3."/>
      <w:lvlJc w:val="left"/>
      <w:pPr>
        <w:ind w:left="859" w:hanging="720"/>
      </w:pPr>
      <w:rPr>
        <w:rFonts w:hint="default"/>
      </w:rPr>
    </w:lvl>
    <w:lvl w:ilvl="3">
      <w:start w:val="1"/>
      <w:numFmt w:val="decimal"/>
      <w:isLgl/>
      <w:lvlText w:val="%1.%2.%3.%4."/>
      <w:lvlJc w:val="left"/>
      <w:pPr>
        <w:ind w:left="859" w:hanging="720"/>
      </w:pPr>
      <w:rPr>
        <w:rFonts w:hint="default"/>
      </w:rPr>
    </w:lvl>
    <w:lvl w:ilvl="4">
      <w:start w:val="1"/>
      <w:numFmt w:val="decimal"/>
      <w:isLgl/>
      <w:lvlText w:val="%1.%2.%3.%4.%5."/>
      <w:lvlJc w:val="left"/>
      <w:pPr>
        <w:ind w:left="1219" w:hanging="1080"/>
      </w:pPr>
      <w:rPr>
        <w:rFonts w:hint="default"/>
      </w:rPr>
    </w:lvl>
    <w:lvl w:ilvl="5">
      <w:start w:val="1"/>
      <w:numFmt w:val="decimal"/>
      <w:isLgl/>
      <w:lvlText w:val="%1.%2.%3.%4.%5.%6."/>
      <w:lvlJc w:val="left"/>
      <w:pPr>
        <w:ind w:left="1219" w:hanging="1080"/>
      </w:pPr>
      <w:rPr>
        <w:rFonts w:hint="default"/>
      </w:rPr>
    </w:lvl>
    <w:lvl w:ilvl="6">
      <w:start w:val="1"/>
      <w:numFmt w:val="decimal"/>
      <w:isLgl/>
      <w:lvlText w:val="%1.%2.%3.%4.%5.%6.%7."/>
      <w:lvlJc w:val="left"/>
      <w:pPr>
        <w:ind w:left="1579" w:hanging="1440"/>
      </w:pPr>
      <w:rPr>
        <w:rFonts w:hint="default"/>
      </w:rPr>
    </w:lvl>
    <w:lvl w:ilvl="7">
      <w:start w:val="1"/>
      <w:numFmt w:val="decimal"/>
      <w:isLgl/>
      <w:lvlText w:val="%1.%2.%3.%4.%5.%6.%7.%8."/>
      <w:lvlJc w:val="left"/>
      <w:pPr>
        <w:ind w:left="1579" w:hanging="1440"/>
      </w:pPr>
      <w:rPr>
        <w:rFonts w:hint="default"/>
      </w:rPr>
    </w:lvl>
    <w:lvl w:ilvl="8">
      <w:start w:val="1"/>
      <w:numFmt w:val="decimal"/>
      <w:isLgl/>
      <w:lvlText w:val="%1.%2.%3.%4.%5.%6.%7.%8.%9."/>
      <w:lvlJc w:val="left"/>
      <w:pPr>
        <w:ind w:left="1939" w:hanging="1800"/>
      </w:pPr>
      <w:rPr>
        <w:rFonts w:hint="default"/>
      </w:rPr>
    </w:lvl>
  </w:abstractNum>
  <w:abstractNum w:abstractNumId="8" w15:restartNumberingAfterBreak="0">
    <w:nsid w:val="36B624EC"/>
    <w:multiLevelType w:val="hybridMultilevel"/>
    <w:tmpl w:val="38F2FB3A"/>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9541CFA"/>
    <w:multiLevelType w:val="multilevel"/>
    <w:tmpl w:val="E3A6FF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CC16E3"/>
    <w:multiLevelType w:val="multilevel"/>
    <w:tmpl w:val="72DA88DC"/>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934"/>
        </w:tabs>
        <w:ind w:left="934" w:hanging="792"/>
      </w:pPr>
      <w:rPr>
        <w:rFonts w:cs="Times New Roman"/>
        <w:b w:val="0"/>
        <w:sz w:val="24"/>
        <w:szCs w:val="24"/>
      </w:rPr>
    </w:lvl>
    <w:lvl w:ilvl="2">
      <w:start w:val="1"/>
      <w:numFmt w:val="decimal"/>
      <w:lvlText w:val="%1.%2.%3."/>
      <w:lvlJc w:val="left"/>
      <w:pPr>
        <w:tabs>
          <w:tab w:val="num" w:pos="2359"/>
        </w:tabs>
        <w:ind w:left="2359" w:hanging="1224"/>
      </w:pPr>
      <w:rPr>
        <w:rFonts w:cs="Times New Roman"/>
        <w:b w:val="0"/>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3B03224E"/>
    <w:multiLevelType w:val="hybridMultilevel"/>
    <w:tmpl w:val="EFF656D0"/>
    <w:lvl w:ilvl="0" w:tplc="559A581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53626C"/>
    <w:multiLevelType w:val="multilevel"/>
    <w:tmpl w:val="46BE468A"/>
    <w:lvl w:ilvl="0">
      <w:start w:val="1"/>
      <w:numFmt w:val="decimal"/>
      <w:lvlText w:val="%1."/>
      <w:lvlJc w:val="left"/>
      <w:pPr>
        <w:ind w:left="499" w:hanging="360"/>
      </w:pPr>
      <w:rPr>
        <w:rFonts w:ascii="Times New Roman" w:eastAsia="Times New Roman" w:hAnsi="Times New Roman" w:cs="Times New Roman"/>
      </w:rPr>
    </w:lvl>
    <w:lvl w:ilvl="1">
      <w:start w:val="1"/>
      <w:numFmt w:val="decimal"/>
      <w:isLgl/>
      <w:lvlText w:val="%1.%2."/>
      <w:lvlJc w:val="left"/>
      <w:pPr>
        <w:ind w:left="499" w:hanging="360"/>
      </w:pPr>
      <w:rPr>
        <w:rFonts w:hint="default"/>
      </w:rPr>
    </w:lvl>
    <w:lvl w:ilvl="2">
      <w:start w:val="1"/>
      <w:numFmt w:val="decimal"/>
      <w:isLgl/>
      <w:lvlText w:val="%1.%2.%3."/>
      <w:lvlJc w:val="left"/>
      <w:pPr>
        <w:ind w:left="859" w:hanging="720"/>
      </w:pPr>
      <w:rPr>
        <w:rFonts w:hint="default"/>
      </w:rPr>
    </w:lvl>
    <w:lvl w:ilvl="3">
      <w:start w:val="1"/>
      <w:numFmt w:val="decimal"/>
      <w:isLgl/>
      <w:lvlText w:val="%1.%2.%3.%4."/>
      <w:lvlJc w:val="left"/>
      <w:pPr>
        <w:ind w:left="859" w:hanging="720"/>
      </w:pPr>
      <w:rPr>
        <w:rFonts w:hint="default"/>
      </w:rPr>
    </w:lvl>
    <w:lvl w:ilvl="4">
      <w:start w:val="1"/>
      <w:numFmt w:val="decimal"/>
      <w:isLgl/>
      <w:lvlText w:val="%1.%2.%3.%4.%5."/>
      <w:lvlJc w:val="left"/>
      <w:pPr>
        <w:ind w:left="1219" w:hanging="1080"/>
      </w:pPr>
      <w:rPr>
        <w:rFonts w:hint="default"/>
      </w:rPr>
    </w:lvl>
    <w:lvl w:ilvl="5">
      <w:start w:val="1"/>
      <w:numFmt w:val="decimal"/>
      <w:isLgl/>
      <w:lvlText w:val="%1.%2.%3.%4.%5.%6."/>
      <w:lvlJc w:val="left"/>
      <w:pPr>
        <w:ind w:left="1219" w:hanging="1080"/>
      </w:pPr>
      <w:rPr>
        <w:rFonts w:hint="default"/>
      </w:rPr>
    </w:lvl>
    <w:lvl w:ilvl="6">
      <w:start w:val="1"/>
      <w:numFmt w:val="decimal"/>
      <w:isLgl/>
      <w:lvlText w:val="%1.%2.%3.%4.%5.%6.%7."/>
      <w:lvlJc w:val="left"/>
      <w:pPr>
        <w:ind w:left="1579" w:hanging="1440"/>
      </w:pPr>
      <w:rPr>
        <w:rFonts w:hint="default"/>
      </w:rPr>
    </w:lvl>
    <w:lvl w:ilvl="7">
      <w:start w:val="1"/>
      <w:numFmt w:val="decimal"/>
      <w:isLgl/>
      <w:lvlText w:val="%1.%2.%3.%4.%5.%6.%7.%8."/>
      <w:lvlJc w:val="left"/>
      <w:pPr>
        <w:ind w:left="1579" w:hanging="1440"/>
      </w:pPr>
      <w:rPr>
        <w:rFonts w:hint="default"/>
      </w:rPr>
    </w:lvl>
    <w:lvl w:ilvl="8">
      <w:start w:val="1"/>
      <w:numFmt w:val="decimal"/>
      <w:isLgl/>
      <w:lvlText w:val="%1.%2.%3.%4.%5.%6.%7.%8.%9."/>
      <w:lvlJc w:val="left"/>
      <w:pPr>
        <w:ind w:left="1939" w:hanging="1800"/>
      </w:pPr>
      <w:rPr>
        <w:rFonts w:hint="default"/>
      </w:rPr>
    </w:lvl>
  </w:abstractNum>
  <w:abstractNum w:abstractNumId="13" w15:restartNumberingAfterBreak="0">
    <w:nsid w:val="445366E1"/>
    <w:multiLevelType w:val="multilevel"/>
    <w:tmpl w:val="BDE475D8"/>
    <w:styleLink w:val="ListNumbered"/>
    <w:lvl w:ilvl="0">
      <w:start w:val="1"/>
      <w:numFmt w:val="decimal"/>
      <w:isLgl/>
      <w:lvlText w:val="%1."/>
      <w:lvlJc w:val="left"/>
      <w:pPr>
        <w:tabs>
          <w:tab w:val="num" w:pos="567"/>
        </w:tabs>
        <w:ind w:left="567" w:hanging="283"/>
      </w:pPr>
      <w:rPr>
        <w:rFonts w:hint="default"/>
      </w:rPr>
    </w:lvl>
    <w:lvl w:ilvl="1">
      <w:start w:val="1"/>
      <w:numFmt w:val="decimal"/>
      <w:isLgl/>
      <w:lvlText w:val="%1.%2."/>
      <w:lvlJc w:val="left"/>
      <w:pPr>
        <w:tabs>
          <w:tab w:val="num" w:pos="1077"/>
        </w:tabs>
        <w:ind w:left="1077" w:hanging="510"/>
      </w:pPr>
      <w:rPr>
        <w:rFonts w:hint="default"/>
      </w:rPr>
    </w:lvl>
    <w:lvl w:ilvl="2">
      <w:start w:val="1"/>
      <w:numFmt w:val="decimal"/>
      <w:isLgl/>
      <w:lvlText w:val="%1.%2.%3."/>
      <w:lvlJc w:val="left"/>
      <w:pPr>
        <w:tabs>
          <w:tab w:val="num" w:pos="1814"/>
        </w:tabs>
        <w:ind w:left="1814" w:hanging="737"/>
      </w:pPr>
      <w:rPr>
        <w:rFonts w:hint="default"/>
      </w:rPr>
    </w:lvl>
    <w:lvl w:ilvl="3">
      <w:start w:val="1"/>
      <w:numFmt w:val="decimal"/>
      <w:isLgl/>
      <w:lvlText w:val="%1.%2.%3.%4."/>
      <w:lvlJc w:val="left"/>
      <w:pPr>
        <w:tabs>
          <w:tab w:val="num" w:pos="2722"/>
        </w:tabs>
        <w:ind w:left="2722" w:hanging="908"/>
      </w:pPr>
      <w:rPr>
        <w:rFonts w:hint="default"/>
      </w:rPr>
    </w:lvl>
    <w:lvl w:ilvl="4">
      <w:start w:val="1"/>
      <w:numFmt w:val="decimal"/>
      <w:isLgl/>
      <w:lvlText w:val="%1.%2.%3.%4.%5."/>
      <w:lvlJc w:val="left"/>
      <w:pPr>
        <w:tabs>
          <w:tab w:val="num" w:pos="3856"/>
        </w:tabs>
        <w:ind w:left="3856" w:hanging="1134"/>
      </w:pPr>
      <w:rPr>
        <w:rFonts w:hint="default"/>
      </w:rPr>
    </w:lvl>
    <w:lvl w:ilvl="5">
      <w:start w:val="1"/>
      <w:numFmt w:val="decimal"/>
      <w:isLgl/>
      <w:lvlText w:val="%1.%2.%3.%4.%5.%6."/>
      <w:lvlJc w:val="left"/>
      <w:pPr>
        <w:tabs>
          <w:tab w:val="num" w:pos="1247"/>
        </w:tabs>
        <w:ind w:left="1247" w:firstLine="454"/>
      </w:pPr>
      <w:rPr>
        <w:rFonts w:hint="default"/>
      </w:rPr>
    </w:lvl>
    <w:lvl w:ilvl="6">
      <w:start w:val="1"/>
      <w:numFmt w:val="decimal"/>
      <w:isLgl/>
      <w:lvlText w:val="%1.%2.%3.%4.%5.%6.%7"/>
      <w:lvlJc w:val="left"/>
      <w:pPr>
        <w:tabs>
          <w:tab w:val="num" w:pos="1296"/>
        </w:tabs>
        <w:ind w:left="1296" w:firstLine="689"/>
      </w:pPr>
      <w:rPr>
        <w:rFonts w:hint="default"/>
      </w:rPr>
    </w:lvl>
    <w:lvl w:ilvl="7">
      <w:start w:val="1"/>
      <w:numFmt w:val="decimal"/>
      <w:isLgl/>
      <w:lvlText w:val="%1.%2.%3.%4.%5.%6.%7.%8"/>
      <w:lvlJc w:val="left"/>
      <w:pPr>
        <w:tabs>
          <w:tab w:val="num" w:pos="1440"/>
        </w:tabs>
        <w:ind w:left="1440" w:firstLine="828"/>
      </w:pPr>
      <w:rPr>
        <w:rFonts w:hint="default"/>
      </w:rPr>
    </w:lvl>
    <w:lvl w:ilvl="8">
      <w:start w:val="1"/>
      <w:numFmt w:val="decimal"/>
      <w:isLgl/>
      <w:lvlText w:val="%1.%2.%3.%4.%5.%6.%7.%8.%9"/>
      <w:lvlJc w:val="left"/>
      <w:pPr>
        <w:tabs>
          <w:tab w:val="num" w:pos="1584"/>
        </w:tabs>
        <w:ind w:left="1584" w:firstLine="968"/>
      </w:pPr>
      <w:rPr>
        <w:rFonts w:hint="default"/>
      </w:rPr>
    </w:lvl>
  </w:abstractNum>
  <w:abstractNum w:abstractNumId="14"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5" w15:restartNumberingAfterBreak="0">
    <w:nsid w:val="460146D8"/>
    <w:multiLevelType w:val="multilevel"/>
    <w:tmpl w:val="144C1EE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6CF0667"/>
    <w:multiLevelType w:val="multilevel"/>
    <w:tmpl w:val="72DA88DC"/>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934"/>
        </w:tabs>
        <w:ind w:left="934" w:hanging="792"/>
      </w:pPr>
      <w:rPr>
        <w:rFonts w:cs="Times New Roman"/>
        <w:b w:val="0"/>
        <w:sz w:val="24"/>
        <w:szCs w:val="24"/>
      </w:rPr>
    </w:lvl>
    <w:lvl w:ilvl="2">
      <w:start w:val="1"/>
      <w:numFmt w:val="decimal"/>
      <w:lvlText w:val="%1.%2.%3."/>
      <w:lvlJc w:val="left"/>
      <w:pPr>
        <w:tabs>
          <w:tab w:val="num" w:pos="2359"/>
        </w:tabs>
        <w:ind w:left="2359" w:hanging="1224"/>
      </w:pPr>
      <w:rPr>
        <w:rFonts w:cs="Times New Roman"/>
        <w:b w:val="0"/>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15:restartNumberingAfterBreak="0">
    <w:nsid w:val="5CA31FEC"/>
    <w:multiLevelType w:val="multilevel"/>
    <w:tmpl w:val="034A791E"/>
    <w:styleLink w:val="ListBulleted"/>
    <w:lvl w:ilvl="0">
      <w:start w:val="1"/>
      <w:numFmt w:val="bullet"/>
      <w:lvlText w:val="●"/>
      <w:lvlJc w:val="left"/>
      <w:pPr>
        <w:tabs>
          <w:tab w:val="num" w:pos="567"/>
        </w:tabs>
        <w:ind w:left="567" w:hanging="283"/>
      </w:pPr>
      <w:rPr>
        <w:rFonts w:ascii="Book Antiqua" w:hAnsi="Book Antiqua" w:hint="default"/>
        <w:color w:val="auto"/>
        <w:sz w:val="24"/>
        <w:szCs w:val="24"/>
      </w:rPr>
    </w:lvl>
    <w:lvl w:ilvl="1">
      <w:start w:val="1"/>
      <w:numFmt w:val="bullet"/>
      <w:lvlText w:val="●"/>
      <w:lvlJc w:val="left"/>
      <w:pPr>
        <w:tabs>
          <w:tab w:val="num" w:pos="851"/>
        </w:tabs>
        <w:ind w:left="851" w:hanging="284"/>
      </w:pPr>
      <w:rPr>
        <w:rFonts w:ascii="Book Antiqua" w:hAnsi="Book Antiqua" w:hint="default"/>
        <w:color w:val="auto"/>
        <w:sz w:val="24"/>
        <w:szCs w:val="24"/>
      </w:rPr>
    </w:lvl>
    <w:lvl w:ilvl="2">
      <w:start w:val="1"/>
      <w:numFmt w:val="bullet"/>
      <w:lvlText w:val="●"/>
      <w:lvlJc w:val="left"/>
      <w:pPr>
        <w:tabs>
          <w:tab w:val="num" w:pos="1134"/>
        </w:tabs>
        <w:ind w:left="1134" w:hanging="283"/>
      </w:pPr>
      <w:rPr>
        <w:rFonts w:ascii="Book Antiqua" w:hAnsi="Book Antiqua" w:hint="default"/>
        <w:color w:val="auto"/>
        <w:sz w:val="24"/>
        <w:szCs w:val="24"/>
      </w:rPr>
    </w:lvl>
    <w:lvl w:ilvl="3">
      <w:start w:val="1"/>
      <w:numFmt w:val="bullet"/>
      <w:lvlText w:val="●"/>
      <w:lvlJc w:val="left"/>
      <w:pPr>
        <w:tabs>
          <w:tab w:val="num" w:pos="1418"/>
        </w:tabs>
        <w:ind w:left="1418" w:hanging="284"/>
      </w:pPr>
      <w:rPr>
        <w:rFonts w:ascii="Book Antiqua" w:hAnsi="Book Antiqua" w:hint="default"/>
        <w:color w:val="auto"/>
        <w:sz w:val="24"/>
        <w:szCs w:val="24"/>
      </w:rPr>
    </w:lvl>
    <w:lvl w:ilvl="4">
      <w:start w:val="1"/>
      <w:numFmt w:val="bullet"/>
      <w:lvlText w:val="●"/>
      <w:lvlJc w:val="left"/>
      <w:pPr>
        <w:tabs>
          <w:tab w:val="num" w:pos="1701"/>
        </w:tabs>
        <w:ind w:left="1701" w:hanging="283"/>
      </w:pPr>
      <w:rPr>
        <w:rFonts w:ascii="Book Antiqua" w:hAnsi="Book Antiqua" w:hint="default"/>
        <w:color w:val="auto"/>
        <w:sz w:val="24"/>
        <w:szCs w:val="24"/>
      </w:rPr>
    </w:lvl>
    <w:lvl w:ilvl="5">
      <w:start w:val="1"/>
      <w:numFmt w:val="bullet"/>
      <w:lvlText w:val="●"/>
      <w:lvlJc w:val="left"/>
      <w:pPr>
        <w:tabs>
          <w:tab w:val="num" w:pos="1985"/>
        </w:tabs>
        <w:ind w:left="1985" w:hanging="284"/>
      </w:pPr>
      <w:rPr>
        <w:rFonts w:ascii="Book Antiqua" w:hAnsi="Book Antiqua" w:hint="default"/>
        <w:color w:val="auto"/>
        <w:sz w:val="24"/>
        <w:szCs w:val="24"/>
      </w:rPr>
    </w:lvl>
    <w:lvl w:ilvl="6">
      <w:start w:val="1"/>
      <w:numFmt w:val="bullet"/>
      <w:lvlText w:val="●"/>
      <w:lvlJc w:val="left"/>
      <w:pPr>
        <w:tabs>
          <w:tab w:val="num" w:pos="2268"/>
        </w:tabs>
        <w:ind w:left="2268" w:hanging="283"/>
      </w:pPr>
      <w:rPr>
        <w:rFonts w:ascii="Book Antiqua" w:hAnsi="Book Antiqua" w:hint="default"/>
        <w:color w:val="auto"/>
        <w:sz w:val="24"/>
        <w:szCs w:val="24"/>
      </w:rPr>
    </w:lvl>
    <w:lvl w:ilvl="7">
      <w:start w:val="1"/>
      <w:numFmt w:val="bullet"/>
      <w:lvlText w:val="●"/>
      <w:lvlJc w:val="left"/>
      <w:pPr>
        <w:tabs>
          <w:tab w:val="num" w:pos="2552"/>
        </w:tabs>
        <w:ind w:left="2552" w:hanging="284"/>
      </w:pPr>
      <w:rPr>
        <w:rFonts w:ascii="Book Antiqua" w:hAnsi="Book Antiqua" w:hint="default"/>
        <w:color w:val="auto"/>
        <w:sz w:val="24"/>
        <w:szCs w:val="24"/>
      </w:rPr>
    </w:lvl>
    <w:lvl w:ilvl="8">
      <w:start w:val="1"/>
      <w:numFmt w:val="bullet"/>
      <w:lvlText w:val="●"/>
      <w:lvlJc w:val="left"/>
      <w:pPr>
        <w:tabs>
          <w:tab w:val="num" w:pos="2835"/>
        </w:tabs>
        <w:ind w:left="2835" w:hanging="283"/>
      </w:pPr>
      <w:rPr>
        <w:rFonts w:ascii="Book Antiqua" w:hAnsi="Book Antiqua" w:hint="default"/>
        <w:color w:val="auto"/>
        <w:sz w:val="24"/>
        <w:szCs w:val="24"/>
      </w:rPr>
    </w:lvl>
  </w:abstractNum>
  <w:abstractNum w:abstractNumId="18" w15:restartNumberingAfterBreak="0">
    <w:nsid w:val="601D1545"/>
    <w:multiLevelType w:val="multilevel"/>
    <w:tmpl w:val="DF44B7E0"/>
    <w:styleLink w:val="Style2"/>
    <w:lvl w:ilvl="0">
      <w:start w:val="1"/>
      <w:numFmt w:val="decimal"/>
      <w:lvlText w:val="5.%1."/>
      <w:lvlJc w:val="left"/>
      <w:pPr>
        <w:tabs>
          <w:tab w:val="num" w:pos="510"/>
        </w:tabs>
        <w:ind w:left="510" w:hanging="51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63AF7991"/>
    <w:multiLevelType w:val="hybridMultilevel"/>
    <w:tmpl w:val="F1387CF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8426673"/>
    <w:multiLevelType w:val="hybridMultilevel"/>
    <w:tmpl w:val="2D022FF2"/>
    <w:lvl w:ilvl="0" w:tplc="04260019">
      <w:start w:val="1"/>
      <w:numFmt w:val="lowerLetter"/>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1" w15:restartNumberingAfterBreak="0">
    <w:nsid w:val="71FC1D20"/>
    <w:multiLevelType w:val="hybridMultilevel"/>
    <w:tmpl w:val="D8F4B1C6"/>
    <w:lvl w:ilvl="0" w:tplc="D3C26310">
      <w:start w:val="2"/>
      <w:numFmt w:val="decimal"/>
      <w:pStyle w:val="1pielikums"/>
      <w:lvlText w:val="%1. pielikums"/>
      <w:lvlJc w:val="left"/>
      <w:pPr>
        <w:ind w:left="9433"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22"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6"/>
  </w:num>
  <w:num w:numId="2">
    <w:abstractNumId w:val="17"/>
  </w:num>
  <w:num w:numId="3">
    <w:abstractNumId w:val="13"/>
  </w:num>
  <w:num w:numId="4">
    <w:abstractNumId w:val="6"/>
  </w:num>
  <w:num w:numId="5">
    <w:abstractNumId w:val="2"/>
    <w:lvlOverride w:ilvl="1">
      <w:lvl w:ilvl="1">
        <w:start w:val="1"/>
        <w:numFmt w:val="decimal"/>
        <w:lvlText w:val="%2."/>
        <w:lvlJc w:val="left"/>
        <w:pPr>
          <w:ind w:left="858" w:hanging="432"/>
        </w:pPr>
        <w:rPr>
          <w:rFonts w:ascii="Times New Roman" w:eastAsia="Times New Roman" w:hAnsi="Times New Roman" w:cs="Times New Roman"/>
          <w:b w:val="0"/>
          <w:i w:val="0"/>
          <w:strike w:val="0"/>
          <w:dstrike w:val="0"/>
        </w:rPr>
      </w:lvl>
    </w:lvlOverride>
  </w:num>
  <w:num w:numId="6">
    <w:abstractNumId w:val="18"/>
  </w:num>
  <w:num w:numId="7">
    <w:abstractNumId w:val="14"/>
  </w:num>
  <w:num w:numId="8">
    <w:abstractNumId w:val="22"/>
  </w:num>
  <w:num w:numId="9">
    <w:abstractNumId w:val="23"/>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1"/>
  </w:num>
  <w:num w:numId="12">
    <w:abstractNumId w:val="4"/>
  </w:num>
  <w:num w:numId="13">
    <w:abstractNumId w:val="0"/>
  </w:num>
  <w:num w:numId="14">
    <w:abstractNumId w:val="12"/>
  </w:num>
  <w:num w:numId="15">
    <w:abstractNumId w:val="19"/>
  </w:num>
  <w:num w:numId="16">
    <w:abstractNumId w:val="11"/>
  </w:num>
  <w:num w:numId="17">
    <w:abstractNumId w:val="1"/>
  </w:num>
  <w:num w:numId="18">
    <w:abstractNumId w:val="5"/>
  </w:num>
  <w:num w:numId="19">
    <w:abstractNumId w:val="15"/>
  </w:num>
  <w:num w:numId="20">
    <w:abstractNumId w:val="8"/>
  </w:num>
  <w:num w:numId="21">
    <w:abstractNumId w:val="20"/>
  </w:num>
  <w:num w:numId="22">
    <w:abstractNumId w:val="9"/>
  </w:num>
  <w:num w:numId="23">
    <w:abstractNumId w:val="7"/>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706"/>
    <w:rsid w:val="00022421"/>
    <w:rsid w:val="000757A5"/>
    <w:rsid w:val="000D3706"/>
    <w:rsid w:val="000F3377"/>
    <w:rsid w:val="000F6678"/>
    <w:rsid w:val="001632AB"/>
    <w:rsid w:val="001804D3"/>
    <w:rsid w:val="001C563C"/>
    <w:rsid w:val="002D5AD8"/>
    <w:rsid w:val="00372245"/>
    <w:rsid w:val="003A19BD"/>
    <w:rsid w:val="00465A66"/>
    <w:rsid w:val="00535BB9"/>
    <w:rsid w:val="005D4F50"/>
    <w:rsid w:val="006472DA"/>
    <w:rsid w:val="007C50BC"/>
    <w:rsid w:val="007E6685"/>
    <w:rsid w:val="00816F6F"/>
    <w:rsid w:val="008363A1"/>
    <w:rsid w:val="00964D89"/>
    <w:rsid w:val="00AB12FC"/>
    <w:rsid w:val="00B360DC"/>
    <w:rsid w:val="00BB5519"/>
    <w:rsid w:val="00C76AED"/>
    <w:rsid w:val="00E02C49"/>
    <w:rsid w:val="00E1374F"/>
    <w:rsid w:val="00E62011"/>
    <w:rsid w:val="00EA427F"/>
    <w:rsid w:val="00ED6E48"/>
    <w:rsid w:val="00EF08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A1D1"/>
  <w15:chartTrackingRefBased/>
  <w15:docId w15:val="{18358221-9478-470F-9161-C69C88B8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ction Heading,heading1,Antraste 1,h1,H1"/>
    <w:basedOn w:val="Normal"/>
    <w:next w:val="Normal"/>
    <w:link w:val="Heading1Char"/>
    <w:uiPriority w:val="9"/>
    <w:qFormat/>
    <w:rsid w:val="00816F6F"/>
    <w:pPr>
      <w:keepNext/>
      <w:numPr>
        <w:numId w:val="4"/>
      </w:numPr>
      <w:tabs>
        <w:tab w:val="clear" w:pos="510"/>
        <w:tab w:val="left" w:pos="284"/>
      </w:tabs>
      <w:spacing w:before="240" w:after="60" w:line="240" w:lineRule="auto"/>
      <w:ind w:left="284" w:hanging="284"/>
      <w:outlineLvl w:val="0"/>
    </w:pPr>
    <w:rPr>
      <w:rFonts w:ascii="Calibri" w:eastAsia="Times New Roman" w:hAnsi="Calibri" w:cs="Arial"/>
      <w:b/>
      <w:bCs/>
      <w:color w:val="4B92DB"/>
      <w:kern w:val="32"/>
      <w:sz w:val="36"/>
      <w:szCs w:val="36"/>
      <w:lang w:val="ru-RU"/>
    </w:rPr>
  </w:style>
  <w:style w:type="paragraph" w:styleId="Heading2">
    <w:name w:val="heading 2"/>
    <w:basedOn w:val="Heading1"/>
    <w:next w:val="Normal"/>
    <w:link w:val="Heading2Char"/>
    <w:uiPriority w:val="9"/>
    <w:qFormat/>
    <w:rsid w:val="00816F6F"/>
    <w:pPr>
      <w:numPr>
        <w:ilvl w:val="1"/>
      </w:numPr>
      <w:tabs>
        <w:tab w:val="clear" w:pos="907"/>
        <w:tab w:val="left" w:pos="567"/>
      </w:tabs>
      <w:spacing w:before="360"/>
      <w:ind w:left="680" w:hanging="680"/>
      <w:outlineLvl w:val="1"/>
    </w:pPr>
    <w:rPr>
      <w:bCs w:val="0"/>
      <w:iCs/>
      <w:color w:val="auto"/>
      <w:sz w:val="32"/>
    </w:rPr>
  </w:style>
  <w:style w:type="paragraph" w:styleId="Heading3">
    <w:name w:val="heading 3"/>
    <w:basedOn w:val="Heading2"/>
    <w:next w:val="Normal"/>
    <w:link w:val="Heading3Char"/>
    <w:uiPriority w:val="9"/>
    <w:qFormat/>
    <w:rsid w:val="00816F6F"/>
    <w:pPr>
      <w:numPr>
        <w:ilvl w:val="2"/>
      </w:numPr>
      <w:ind w:left="794" w:hanging="794"/>
      <w:outlineLvl w:val="2"/>
    </w:pPr>
    <w:rPr>
      <w:bCs/>
      <w:sz w:val="24"/>
      <w:szCs w:val="28"/>
    </w:rPr>
  </w:style>
  <w:style w:type="paragraph" w:styleId="Heading4">
    <w:name w:val="heading 4"/>
    <w:basedOn w:val="Heading3"/>
    <w:next w:val="Normal"/>
    <w:link w:val="Heading4Char"/>
    <w:uiPriority w:val="9"/>
    <w:qFormat/>
    <w:rsid w:val="00816F6F"/>
    <w:pPr>
      <w:numPr>
        <w:ilvl w:val="3"/>
      </w:numPr>
      <w:tabs>
        <w:tab w:val="clear" w:pos="1134"/>
        <w:tab w:val="left" w:pos="851"/>
      </w:tabs>
      <w:outlineLvl w:val="3"/>
    </w:pPr>
    <w:rPr>
      <w:b w:val="0"/>
      <w:bCs w:val="0"/>
    </w:rPr>
  </w:style>
  <w:style w:type="paragraph" w:styleId="Heading5">
    <w:name w:val="heading 5"/>
    <w:basedOn w:val="Heading4"/>
    <w:next w:val="Normal"/>
    <w:link w:val="Heading5Char"/>
    <w:uiPriority w:val="9"/>
    <w:qFormat/>
    <w:rsid w:val="00816F6F"/>
    <w:pPr>
      <w:numPr>
        <w:ilvl w:val="4"/>
      </w:numPr>
      <w:outlineLvl w:val="4"/>
    </w:pPr>
    <w:rPr>
      <w:bCs/>
      <w:iCs w:val="0"/>
      <w:sz w:val="20"/>
    </w:rPr>
  </w:style>
  <w:style w:type="paragraph" w:styleId="Heading6">
    <w:name w:val="heading 6"/>
    <w:basedOn w:val="Heading5"/>
    <w:next w:val="Normal"/>
    <w:link w:val="Heading6Char"/>
    <w:uiPriority w:val="9"/>
    <w:qFormat/>
    <w:rsid w:val="00816F6F"/>
    <w:pPr>
      <w:numPr>
        <w:ilvl w:val="5"/>
      </w:numPr>
      <w:outlineLvl w:val="5"/>
    </w:pPr>
    <w:rPr>
      <w:b/>
      <w:bCs w:val="0"/>
      <w:sz w:val="16"/>
      <w:szCs w:val="20"/>
    </w:rPr>
  </w:style>
  <w:style w:type="paragraph" w:styleId="Heading7">
    <w:name w:val="heading 7"/>
    <w:basedOn w:val="Heading6"/>
    <w:next w:val="Normal"/>
    <w:link w:val="Heading7Char"/>
    <w:uiPriority w:val="9"/>
    <w:qFormat/>
    <w:rsid w:val="00816F6F"/>
    <w:pPr>
      <w:numPr>
        <w:ilvl w:val="6"/>
      </w:numPr>
      <w:outlineLvl w:val="6"/>
    </w:pPr>
  </w:style>
  <w:style w:type="paragraph" w:styleId="Heading8">
    <w:name w:val="heading 8"/>
    <w:basedOn w:val="Heading7"/>
    <w:next w:val="Normal"/>
    <w:link w:val="Heading8Char"/>
    <w:uiPriority w:val="9"/>
    <w:qFormat/>
    <w:rsid w:val="00816F6F"/>
    <w:pPr>
      <w:numPr>
        <w:ilvl w:val="7"/>
      </w:numPr>
      <w:outlineLvl w:val="7"/>
    </w:pPr>
    <w:rPr>
      <w:b w:val="0"/>
      <w:iCs/>
    </w:rPr>
  </w:style>
  <w:style w:type="paragraph" w:styleId="Heading9">
    <w:name w:val="heading 9"/>
    <w:basedOn w:val="Heading8"/>
    <w:next w:val="Normal"/>
    <w:link w:val="Heading9Char"/>
    <w:uiPriority w:val="9"/>
    <w:qFormat/>
    <w:rsid w:val="00816F6F"/>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
    <w:unhideWhenUsed/>
    <w:rsid w:val="000D3706"/>
    <w:pPr>
      <w:tabs>
        <w:tab w:val="center" w:pos="4153"/>
        <w:tab w:val="right" w:pos="8306"/>
      </w:tabs>
      <w:spacing w:after="0" w:line="240" w:lineRule="auto"/>
    </w:pPr>
  </w:style>
  <w:style w:type="character" w:customStyle="1" w:styleId="HeaderChar">
    <w:name w:val="Header Char"/>
    <w:aliases w:val="Header Char1 Char1,Header Char Char Char1"/>
    <w:basedOn w:val="DefaultParagraphFont"/>
    <w:link w:val="Header"/>
    <w:rsid w:val="000D3706"/>
  </w:style>
  <w:style w:type="paragraph" w:styleId="Footer">
    <w:name w:val="footer"/>
    <w:aliases w:val=" Rakstz. Rakstz. Rakstz. Rakstz. Rakstz. Rakstz."/>
    <w:basedOn w:val="Normal"/>
    <w:link w:val="FooterChar"/>
    <w:uiPriority w:val="99"/>
    <w:unhideWhenUsed/>
    <w:rsid w:val="000D3706"/>
    <w:pPr>
      <w:tabs>
        <w:tab w:val="center" w:pos="4153"/>
        <w:tab w:val="right" w:pos="8306"/>
      </w:tabs>
      <w:spacing w:after="0" w:line="240" w:lineRule="auto"/>
    </w:pPr>
  </w:style>
  <w:style w:type="character" w:customStyle="1" w:styleId="FooterChar">
    <w:name w:val="Footer Char"/>
    <w:aliases w:val=" Rakstz. Rakstz. Rakstz. Rakstz. Rakstz. Rakstz. Char"/>
    <w:basedOn w:val="DefaultParagraphFont"/>
    <w:link w:val="Footer"/>
    <w:uiPriority w:val="99"/>
    <w:rsid w:val="000D3706"/>
  </w:style>
  <w:style w:type="paragraph" w:styleId="ListParagraph">
    <w:name w:val="List Paragraph"/>
    <w:aliases w:val="2,Virsraksti"/>
    <w:basedOn w:val="Normal"/>
    <w:link w:val="ListParagraphChar"/>
    <w:uiPriority w:val="99"/>
    <w:qFormat/>
    <w:rsid w:val="000D3706"/>
    <w:pPr>
      <w:ind w:left="720"/>
      <w:contextualSpacing/>
    </w:pPr>
  </w:style>
  <w:style w:type="character" w:styleId="Hyperlink">
    <w:name w:val="Hyperlink"/>
    <w:basedOn w:val="DefaultParagraphFont"/>
    <w:unhideWhenUsed/>
    <w:rsid w:val="000D3706"/>
    <w:rPr>
      <w:color w:val="0563C1" w:themeColor="hyperlink"/>
      <w:u w:val="single"/>
    </w:rPr>
  </w:style>
  <w:style w:type="character" w:customStyle="1" w:styleId="UnresolvedMention1">
    <w:name w:val="Unresolved Mention1"/>
    <w:basedOn w:val="DefaultParagraphFont"/>
    <w:uiPriority w:val="99"/>
    <w:semiHidden/>
    <w:unhideWhenUsed/>
    <w:rsid w:val="000D3706"/>
    <w:rPr>
      <w:color w:val="808080"/>
      <w:shd w:val="clear" w:color="auto" w:fill="E6E6E6"/>
    </w:rPr>
  </w:style>
  <w:style w:type="character" w:styleId="CommentReference">
    <w:name w:val="annotation reference"/>
    <w:basedOn w:val="DefaultParagraphFont"/>
    <w:uiPriority w:val="99"/>
    <w:unhideWhenUsed/>
    <w:rsid w:val="00E02C49"/>
    <w:rPr>
      <w:sz w:val="16"/>
      <w:szCs w:val="16"/>
    </w:rPr>
  </w:style>
  <w:style w:type="paragraph" w:styleId="CommentText">
    <w:name w:val="annotation text"/>
    <w:basedOn w:val="Normal"/>
    <w:link w:val="CommentTextChar"/>
    <w:uiPriority w:val="99"/>
    <w:unhideWhenUsed/>
    <w:rsid w:val="00E02C49"/>
    <w:pPr>
      <w:spacing w:line="240" w:lineRule="auto"/>
    </w:pPr>
    <w:rPr>
      <w:sz w:val="20"/>
      <w:szCs w:val="20"/>
    </w:rPr>
  </w:style>
  <w:style w:type="character" w:customStyle="1" w:styleId="CommentTextChar">
    <w:name w:val="Comment Text Char"/>
    <w:basedOn w:val="DefaultParagraphFont"/>
    <w:link w:val="CommentText"/>
    <w:uiPriority w:val="99"/>
    <w:rsid w:val="00E02C49"/>
    <w:rPr>
      <w:sz w:val="20"/>
      <w:szCs w:val="20"/>
    </w:rPr>
  </w:style>
  <w:style w:type="paragraph" w:styleId="CommentSubject">
    <w:name w:val="annotation subject"/>
    <w:basedOn w:val="CommentText"/>
    <w:next w:val="CommentText"/>
    <w:link w:val="CommentSubjectChar"/>
    <w:unhideWhenUsed/>
    <w:rsid w:val="00E02C49"/>
    <w:rPr>
      <w:b/>
      <w:bCs/>
    </w:rPr>
  </w:style>
  <w:style w:type="character" w:customStyle="1" w:styleId="CommentSubjectChar">
    <w:name w:val="Comment Subject Char"/>
    <w:basedOn w:val="CommentTextChar"/>
    <w:link w:val="CommentSubject"/>
    <w:rsid w:val="00E02C49"/>
    <w:rPr>
      <w:b/>
      <w:bCs/>
      <w:sz w:val="20"/>
      <w:szCs w:val="20"/>
    </w:rPr>
  </w:style>
  <w:style w:type="paragraph" w:styleId="BalloonText">
    <w:name w:val="Balloon Text"/>
    <w:basedOn w:val="Normal"/>
    <w:link w:val="BalloonTextChar"/>
    <w:unhideWhenUsed/>
    <w:rsid w:val="00E02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02C49"/>
    <w:rPr>
      <w:rFonts w:ascii="Segoe UI" w:hAnsi="Segoe UI" w:cs="Segoe UI"/>
      <w:sz w:val="18"/>
      <w:szCs w:val="18"/>
    </w:rPr>
  </w:style>
  <w:style w:type="character" w:styleId="UnresolvedMention">
    <w:name w:val="Unresolved Mention"/>
    <w:basedOn w:val="DefaultParagraphFont"/>
    <w:uiPriority w:val="99"/>
    <w:semiHidden/>
    <w:unhideWhenUsed/>
    <w:rsid w:val="008363A1"/>
    <w:rPr>
      <w:color w:val="808080"/>
      <w:shd w:val="clear" w:color="auto" w:fill="E6E6E6"/>
    </w:rPr>
  </w:style>
  <w:style w:type="character" w:customStyle="1" w:styleId="Heading1Char">
    <w:name w:val="Heading 1 Char"/>
    <w:aliases w:val="Section Heading Char,heading1 Char,Antraste 1 Char,h1 Char,H1 Char"/>
    <w:basedOn w:val="DefaultParagraphFont"/>
    <w:link w:val="Heading1"/>
    <w:uiPriority w:val="9"/>
    <w:rsid w:val="00816F6F"/>
    <w:rPr>
      <w:rFonts w:ascii="Calibri" w:eastAsia="Times New Roman" w:hAnsi="Calibri" w:cs="Arial"/>
      <w:b/>
      <w:bCs/>
      <w:color w:val="4B92DB"/>
      <w:kern w:val="32"/>
      <w:sz w:val="36"/>
      <w:szCs w:val="36"/>
      <w:lang w:val="ru-RU"/>
    </w:rPr>
  </w:style>
  <w:style w:type="character" w:customStyle="1" w:styleId="Heading2Char">
    <w:name w:val="Heading 2 Char"/>
    <w:basedOn w:val="DefaultParagraphFont"/>
    <w:link w:val="Heading2"/>
    <w:uiPriority w:val="9"/>
    <w:rsid w:val="00816F6F"/>
    <w:rPr>
      <w:rFonts w:ascii="Calibri" w:eastAsia="Times New Roman" w:hAnsi="Calibri" w:cs="Arial"/>
      <w:b/>
      <w:iCs/>
      <w:kern w:val="32"/>
      <w:sz w:val="32"/>
      <w:szCs w:val="36"/>
      <w:lang w:val="ru-RU"/>
    </w:rPr>
  </w:style>
  <w:style w:type="character" w:customStyle="1" w:styleId="Heading3Char">
    <w:name w:val="Heading 3 Char"/>
    <w:basedOn w:val="DefaultParagraphFont"/>
    <w:link w:val="Heading3"/>
    <w:uiPriority w:val="9"/>
    <w:rsid w:val="00816F6F"/>
    <w:rPr>
      <w:rFonts w:ascii="Calibri" w:eastAsia="Times New Roman" w:hAnsi="Calibri" w:cs="Arial"/>
      <w:b/>
      <w:bCs/>
      <w:iCs/>
      <w:kern w:val="32"/>
      <w:sz w:val="24"/>
      <w:szCs w:val="28"/>
      <w:lang w:val="ru-RU"/>
    </w:rPr>
  </w:style>
  <w:style w:type="character" w:customStyle="1" w:styleId="Heading4Char">
    <w:name w:val="Heading 4 Char"/>
    <w:basedOn w:val="DefaultParagraphFont"/>
    <w:link w:val="Heading4"/>
    <w:uiPriority w:val="9"/>
    <w:rsid w:val="00816F6F"/>
    <w:rPr>
      <w:rFonts w:ascii="Calibri" w:eastAsia="Times New Roman" w:hAnsi="Calibri" w:cs="Arial"/>
      <w:iCs/>
      <w:kern w:val="32"/>
      <w:sz w:val="24"/>
      <w:szCs w:val="28"/>
      <w:lang w:val="ru-RU"/>
    </w:rPr>
  </w:style>
  <w:style w:type="character" w:customStyle="1" w:styleId="Heading5Char">
    <w:name w:val="Heading 5 Char"/>
    <w:basedOn w:val="DefaultParagraphFont"/>
    <w:link w:val="Heading5"/>
    <w:uiPriority w:val="9"/>
    <w:rsid w:val="00816F6F"/>
    <w:rPr>
      <w:rFonts w:ascii="Calibri" w:eastAsia="Times New Roman" w:hAnsi="Calibri" w:cs="Arial"/>
      <w:bCs/>
      <w:kern w:val="32"/>
      <w:sz w:val="20"/>
      <w:szCs w:val="28"/>
      <w:lang w:val="ru-RU"/>
    </w:rPr>
  </w:style>
  <w:style w:type="character" w:customStyle="1" w:styleId="Heading6Char">
    <w:name w:val="Heading 6 Char"/>
    <w:basedOn w:val="DefaultParagraphFont"/>
    <w:link w:val="Heading6"/>
    <w:uiPriority w:val="9"/>
    <w:rsid w:val="00816F6F"/>
    <w:rPr>
      <w:rFonts w:ascii="Calibri" w:eastAsia="Times New Roman" w:hAnsi="Calibri" w:cs="Arial"/>
      <w:b/>
      <w:kern w:val="32"/>
      <w:sz w:val="16"/>
      <w:szCs w:val="20"/>
      <w:lang w:val="ru-RU"/>
    </w:rPr>
  </w:style>
  <w:style w:type="character" w:customStyle="1" w:styleId="Heading7Char">
    <w:name w:val="Heading 7 Char"/>
    <w:basedOn w:val="DefaultParagraphFont"/>
    <w:link w:val="Heading7"/>
    <w:uiPriority w:val="9"/>
    <w:rsid w:val="00816F6F"/>
    <w:rPr>
      <w:rFonts w:ascii="Calibri" w:eastAsia="Times New Roman" w:hAnsi="Calibri" w:cs="Arial"/>
      <w:b/>
      <w:kern w:val="32"/>
      <w:sz w:val="16"/>
      <w:szCs w:val="20"/>
      <w:lang w:val="ru-RU"/>
    </w:rPr>
  </w:style>
  <w:style w:type="character" w:customStyle="1" w:styleId="Heading8Char">
    <w:name w:val="Heading 8 Char"/>
    <w:basedOn w:val="DefaultParagraphFont"/>
    <w:link w:val="Heading8"/>
    <w:uiPriority w:val="9"/>
    <w:rsid w:val="00816F6F"/>
    <w:rPr>
      <w:rFonts w:ascii="Calibri" w:eastAsia="Times New Roman" w:hAnsi="Calibri" w:cs="Arial"/>
      <w:iCs/>
      <w:kern w:val="32"/>
      <w:sz w:val="16"/>
      <w:szCs w:val="20"/>
      <w:lang w:val="ru-RU"/>
    </w:rPr>
  </w:style>
  <w:style w:type="character" w:customStyle="1" w:styleId="Heading9Char">
    <w:name w:val="Heading 9 Char"/>
    <w:basedOn w:val="DefaultParagraphFont"/>
    <w:link w:val="Heading9"/>
    <w:uiPriority w:val="9"/>
    <w:rsid w:val="00816F6F"/>
    <w:rPr>
      <w:rFonts w:ascii="Calibri" w:eastAsia="Times New Roman" w:hAnsi="Calibri" w:cs="Arial"/>
      <w:iCs/>
      <w:kern w:val="32"/>
      <w:sz w:val="16"/>
      <w:lang w:val="ru-RU"/>
    </w:rPr>
  </w:style>
  <w:style w:type="numbering" w:customStyle="1" w:styleId="NoList1">
    <w:name w:val="No List1"/>
    <w:next w:val="NoList"/>
    <w:uiPriority w:val="99"/>
    <w:semiHidden/>
    <w:rsid w:val="00816F6F"/>
  </w:style>
  <w:style w:type="paragraph" w:customStyle="1" w:styleId="Documentname">
    <w:name w:val="Document name"/>
    <w:basedOn w:val="Normal"/>
    <w:link w:val="DocumentnameChar"/>
    <w:rsid w:val="00816F6F"/>
    <w:pPr>
      <w:shd w:val="clear" w:color="auto" w:fill="4B92DB"/>
      <w:spacing w:before="100" w:beforeAutospacing="1" w:after="100" w:afterAutospacing="1" w:line="240" w:lineRule="auto"/>
    </w:pPr>
    <w:rPr>
      <w:rFonts w:ascii="Calibri" w:eastAsia="Times New Roman" w:hAnsi="Calibri" w:cs="Times New Roman"/>
      <w:b/>
      <w:caps/>
      <w:color w:val="FFFFFF"/>
      <w:sz w:val="56"/>
      <w:szCs w:val="56"/>
      <w:lang w:val="ru-RU" w:eastAsia="ru-RU"/>
    </w:rPr>
  </w:style>
  <w:style w:type="paragraph" w:styleId="TOC1">
    <w:name w:val="toc 1"/>
    <w:basedOn w:val="Normal"/>
    <w:next w:val="Normal"/>
    <w:rsid w:val="00816F6F"/>
    <w:pPr>
      <w:tabs>
        <w:tab w:val="left" w:pos="567"/>
        <w:tab w:val="right" w:leader="dot" w:pos="8505"/>
      </w:tabs>
      <w:spacing w:before="120" w:after="120" w:line="240" w:lineRule="auto"/>
      <w:ind w:left="284"/>
      <w:contextualSpacing/>
    </w:pPr>
    <w:rPr>
      <w:rFonts w:ascii="Calibri" w:eastAsia="Times New Roman" w:hAnsi="Calibri" w:cs="Times New Roman"/>
      <w:noProof/>
      <w:szCs w:val="24"/>
      <w:lang w:val="ru-RU" w:eastAsia="ru-RU"/>
    </w:rPr>
  </w:style>
  <w:style w:type="paragraph" w:styleId="TOC2">
    <w:name w:val="toc 2"/>
    <w:basedOn w:val="TOC1"/>
    <w:next w:val="Normal"/>
    <w:rsid w:val="00816F6F"/>
    <w:pPr>
      <w:tabs>
        <w:tab w:val="left" w:pos="851"/>
        <w:tab w:val="left" w:pos="1134"/>
      </w:tabs>
      <w:ind w:left="567"/>
    </w:pPr>
  </w:style>
  <w:style w:type="paragraph" w:styleId="TOC3">
    <w:name w:val="toc 3"/>
    <w:basedOn w:val="TOC2"/>
    <w:next w:val="Normal"/>
    <w:rsid w:val="00816F6F"/>
    <w:pPr>
      <w:tabs>
        <w:tab w:val="left" w:pos="1418"/>
      </w:tabs>
      <w:ind w:left="851"/>
    </w:pPr>
  </w:style>
  <w:style w:type="paragraph" w:styleId="TOC4">
    <w:name w:val="toc 4"/>
    <w:basedOn w:val="TOC3"/>
    <w:next w:val="Normal"/>
    <w:rsid w:val="00816F6F"/>
    <w:pPr>
      <w:tabs>
        <w:tab w:val="clear" w:pos="1418"/>
        <w:tab w:val="left" w:pos="1430"/>
      </w:tabs>
      <w:ind w:left="1134"/>
    </w:pPr>
  </w:style>
  <w:style w:type="paragraph" w:customStyle="1" w:styleId="Normalnote">
    <w:name w:val="Normal note"/>
    <w:basedOn w:val="Normal"/>
    <w:rsid w:val="00816F6F"/>
    <w:pPr>
      <w:pBdr>
        <w:left w:val="single" w:sz="8" w:space="4" w:color="auto"/>
      </w:pBdr>
      <w:spacing w:before="240" w:after="240" w:line="240" w:lineRule="auto"/>
      <w:ind w:left="709"/>
      <w:jc w:val="both"/>
    </w:pPr>
    <w:rPr>
      <w:rFonts w:ascii="Calibri" w:eastAsia="Times New Roman" w:hAnsi="Calibri" w:cs="Times New Roman"/>
      <w:szCs w:val="24"/>
      <w:lang w:val="ru-RU" w:eastAsia="ru-RU"/>
    </w:rPr>
  </w:style>
  <w:style w:type="numbering" w:customStyle="1" w:styleId="ListBulleted">
    <w:name w:val="List Bulleted"/>
    <w:rsid w:val="00816F6F"/>
    <w:pPr>
      <w:numPr>
        <w:numId w:val="2"/>
      </w:numPr>
    </w:pPr>
  </w:style>
  <w:style w:type="numbering" w:customStyle="1" w:styleId="ListNumbered">
    <w:name w:val="List Numbered"/>
    <w:basedOn w:val="NoList"/>
    <w:rsid w:val="00816F6F"/>
    <w:pPr>
      <w:numPr>
        <w:numId w:val="3"/>
      </w:numPr>
    </w:pPr>
  </w:style>
  <w:style w:type="table" w:styleId="TableGrid">
    <w:name w:val="Table Grid"/>
    <w:aliases w:val="Table"/>
    <w:basedOn w:val="TableNormal"/>
    <w:uiPriority w:val="39"/>
    <w:rsid w:val="00816F6F"/>
    <w:pPr>
      <w:spacing w:before="100" w:beforeAutospacing="1" w:after="100" w:afterAutospacing="1" w:line="240" w:lineRule="auto"/>
    </w:pPr>
    <w:rPr>
      <w:rFonts w:ascii="Calibri" w:eastAsia="Times New Roman" w:hAnsi="Calibri" w:cs="Times New Roman"/>
      <w:sz w:val="20"/>
      <w:szCs w:val="20"/>
      <w:lang w:val="en-US"/>
    </w:rPr>
    <w:tblPr>
      <w:tblBorders>
        <w:top w:val="single" w:sz="4" w:space="0" w:color="808080"/>
        <w:insideH w:val="single" w:sz="4" w:space="0" w:color="808080"/>
      </w:tblBorders>
      <w:tblCellMar>
        <w:top w:w="57" w:type="dxa"/>
        <w:left w:w="57" w:type="dxa"/>
        <w:bottom w:w="57" w:type="dxa"/>
        <w:right w:w="57" w:type="dxa"/>
      </w:tblCellMar>
    </w:tblPr>
    <w:tcPr>
      <w:vAlign w:val="center"/>
    </w:tcPr>
    <w:tblStylePr w:type="firstRow">
      <w:pPr>
        <w:wordWrap/>
        <w:ind w:leftChars="0" w:left="0" w:rightChars="0" w:right="0" w:firstLineChars="0" w:firstLine="0"/>
        <w:jc w:val="left"/>
        <w:outlineLvl w:val="9"/>
      </w:pPr>
      <w:rPr>
        <w:rFonts w:ascii="DengXian" w:hAnsi="DengXian"/>
        <w:b/>
        <w:i w:val="0"/>
        <w:sz w:val="22"/>
      </w:rPr>
      <w:tblPr/>
      <w:tcPr>
        <w:tcBorders>
          <w:top w:val="nil"/>
          <w:left w:val="nil"/>
          <w:bottom w:val="single" w:sz="18" w:space="0" w:color="4B92DB"/>
          <w:right w:val="nil"/>
          <w:insideH w:val="nil"/>
          <w:insideV w:val="nil"/>
          <w:tl2br w:val="nil"/>
          <w:tr2bl w:val="nil"/>
        </w:tcBorders>
      </w:tcPr>
    </w:tblStylePr>
    <w:tblStylePr w:type="lastRow">
      <w:tblPr/>
      <w:tcPr>
        <w:tcBorders>
          <w:top w:val="single" w:sz="4" w:space="0" w:color="auto"/>
          <w:left w:val="nil"/>
          <w:bottom w:val="nil"/>
          <w:right w:val="nil"/>
          <w:insideH w:val="nil"/>
          <w:insideV w:val="nil"/>
          <w:tl2br w:val="nil"/>
          <w:tr2bl w:val="nil"/>
        </w:tcBorders>
      </w:tcPr>
    </w:tblStylePr>
  </w:style>
  <w:style w:type="paragraph" w:styleId="Caption">
    <w:name w:val="caption"/>
    <w:basedOn w:val="Normal"/>
    <w:next w:val="Normal"/>
    <w:qFormat/>
    <w:rsid w:val="00816F6F"/>
    <w:pPr>
      <w:spacing w:before="120" w:after="120" w:line="240" w:lineRule="auto"/>
    </w:pPr>
    <w:rPr>
      <w:rFonts w:ascii="Calibri" w:eastAsia="Times New Roman" w:hAnsi="Calibri" w:cs="Times New Roman"/>
      <w:b/>
      <w:bCs/>
      <w:sz w:val="18"/>
      <w:szCs w:val="20"/>
      <w:lang w:val="en-US"/>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816F6F"/>
    <w:pPr>
      <w:spacing w:after="0" w:line="240" w:lineRule="auto"/>
      <w:jc w:val="both"/>
    </w:pPr>
    <w:rPr>
      <w:rFonts w:ascii="Calibri" w:eastAsia="Times New Roman" w:hAnsi="Calibri" w:cs="Times New Roman"/>
      <w:szCs w:val="20"/>
      <w:lang w:val="en-US"/>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rsid w:val="00816F6F"/>
    <w:rPr>
      <w:rFonts w:ascii="Calibri" w:eastAsia="Times New Roman" w:hAnsi="Calibri" w:cs="Times New Roman"/>
      <w:szCs w:val="20"/>
      <w:lang w:val="en-US"/>
    </w:rPr>
  </w:style>
  <w:style w:type="character" w:styleId="FootnoteReference">
    <w:name w:val="footnote reference"/>
    <w:aliases w:val="Footnote symbol"/>
    <w:uiPriority w:val="99"/>
    <w:rsid w:val="00816F6F"/>
    <w:rPr>
      <w:rFonts w:ascii="Verdana" w:hAnsi="Verdana" w:cs="Courier New"/>
      <w:sz w:val="20"/>
      <w:vertAlign w:val="superscript"/>
    </w:rPr>
  </w:style>
  <w:style w:type="character" w:styleId="PageNumber">
    <w:name w:val="page number"/>
    <w:rsid w:val="00816F6F"/>
    <w:rPr>
      <w:rFonts w:ascii="Verdana" w:hAnsi="Verdana"/>
      <w:sz w:val="14"/>
    </w:rPr>
  </w:style>
  <w:style w:type="character" w:styleId="HTMLSample">
    <w:name w:val="HTML Sample"/>
    <w:rsid w:val="00816F6F"/>
    <w:rPr>
      <w:rFonts w:ascii="Courier New" w:hAnsi="Courier New" w:cs="Courier New"/>
    </w:rPr>
  </w:style>
  <w:style w:type="table" w:customStyle="1" w:styleId="FooterTable">
    <w:name w:val="Footer Table"/>
    <w:basedOn w:val="TableNormal"/>
    <w:rsid w:val="00816F6F"/>
    <w:pPr>
      <w:spacing w:after="0" w:line="240" w:lineRule="auto"/>
    </w:pPr>
    <w:rPr>
      <w:rFonts w:ascii="Verdana" w:eastAsia="Times New Roman" w:hAnsi="Verdana" w:cs="Times New Roman"/>
      <w:color w:val="808080"/>
      <w:sz w:val="14"/>
      <w:szCs w:val="20"/>
      <w:lang w:val="en-US"/>
    </w:rPr>
    <w:tblPr/>
    <w:tblStylePr w:type="firstRow">
      <w:rPr>
        <w:b w:val="0"/>
      </w:rPr>
      <w:tblPr/>
      <w:tcPr>
        <w:tcBorders>
          <w:top w:val="nil"/>
        </w:tcBorders>
      </w:tcPr>
    </w:tblStylePr>
  </w:style>
  <w:style w:type="character" w:customStyle="1" w:styleId="DocumentnameChar">
    <w:name w:val="Document name Char"/>
    <w:link w:val="Documentname"/>
    <w:rsid w:val="00816F6F"/>
    <w:rPr>
      <w:rFonts w:ascii="Calibri" w:eastAsia="Times New Roman" w:hAnsi="Calibri" w:cs="Times New Roman"/>
      <w:b/>
      <w:caps/>
      <w:color w:val="FFFFFF"/>
      <w:sz w:val="56"/>
      <w:szCs w:val="56"/>
      <w:shd w:val="clear" w:color="auto" w:fill="4B92DB"/>
      <w:lang w:val="ru-RU" w:eastAsia="ru-RU"/>
    </w:rPr>
  </w:style>
  <w:style w:type="character" w:customStyle="1" w:styleId="StyleBold">
    <w:name w:val="Style Bold"/>
    <w:rsid w:val="00816F6F"/>
    <w:rPr>
      <w:rFonts w:ascii="Calibri" w:hAnsi="Calibri"/>
      <w:b/>
      <w:bCs/>
      <w:sz w:val="22"/>
      <w:szCs w:val="22"/>
      <w:lang w:val="en-US"/>
    </w:rPr>
  </w:style>
  <w:style w:type="paragraph" w:customStyle="1" w:styleId="NormalTitlepage">
    <w:name w:val="Normal Titlepage"/>
    <w:basedOn w:val="Normal"/>
    <w:rsid w:val="00816F6F"/>
    <w:pPr>
      <w:keepNext/>
      <w:keepLines/>
      <w:framePr w:wrap="notBeside" w:hAnchor="text" w:yAlign="bottom"/>
      <w:suppressAutoHyphens/>
      <w:spacing w:after="0" w:line="240" w:lineRule="auto"/>
    </w:pPr>
    <w:rPr>
      <w:rFonts w:ascii="Calibri" w:eastAsia="Times New Roman" w:hAnsi="Calibri" w:cs="Times New Roman"/>
      <w:color w:val="808080"/>
      <w:sz w:val="16"/>
      <w:szCs w:val="24"/>
      <w:lang w:val="ru-RU" w:eastAsia="ru-RU"/>
    </w:rPr>
  </w:style>
  <w:style w:type="paragraph" w:customStyle="1" w:styleId="NoParagraphStyle">
    <w:name w:val="[No Paragraph Style]"/>
    <w:rsid w:val="00816F6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ru-RU"/>
    </w:rPr>
  </w:style>
  <w:style w:type="table" w:customStyle="1" w:styleId="Imagestable">
    <w:name w:val="Images table"/>
    <w:basedOn w:val="TableNormal"/>
    <w:rsid w:val="00816F6F"/>
    <w:pPr>
      <w:spacing w:after="0" w:line="240" w:lineRule="auto"/>
    </w:pPr>
    <w:rPr>
      <w:rFonts w:ascii="Times New Roman" w:eastAsia="Times New Roman" w:hAnsi="Times New Roman" w:cs="Times New Roman"/>
      <w:sz w:val="20"/>
      <w:szCs w:val="20"/>
      <w:lang w:val="en-US"/>
    </w:rPr>
    <w:tblPr>
      <w:tblCellMar>
        <w:left w:w="0" w:type="dxa"/>
        <w:right w:w="0" w:type="dxa"/>
      </w:tblCellMar>
    </w:tblPr>
  </w:style>
  <w:style w:type="paragraph" w:customStyle="1" w:styleId="BasicParagraph">
    <w:name w:val="[Basic Paragraph]"/>
    <w:basedOn w:val="NoParagraphStyle"/>
    <w:rsid w:val="00816F6F"/>
  </w:style>
  <w:style w:type="paragraph" w:customStyle="1" w:styleId="InnerHeaderText">
    <w:name w:val="Inner Header Text"/>
    <w:next w:val="Normal"/>
    <w:rsid w:val="00816F6F"/>
    <w:pPr>
      <w:pBdr>
        <w:top w:val="single" w:sz="4" w:space="4" w:color="auto"/>
        <w:bottom w:val="single" w:sz="4" w:space="4" w:color="auto"/>
      </w:pBdr>
      <w:spacing w:before="120" w:after="120" w:line="240" w:lineRule="auto"/>
    </w:pPr>
    <w:rPr>
      <w:rFonts w:ascii="Calibri" w:eastAsia="Times New Roman" w:hAnsi="Calibri" w:cs="Times New Roman"/>
      <w:i/>
      <w:lang w:val="en-US" w:eastAsia="ru-RU"/>
    </w:rPr>
  </w:style>
  <w:style w:type="paragraph" w:customStyle="1" w:styleId="InnerHeaderTitle">
    <w:name w:val="Inner Header Title"/>
    <w:basedOn w:val="InnerHeaderText"/>
    <w:rsid w:val="00816F6F"/>
    <w:rPr>
      <w:b/>
      <w:i w:val="0"/>
      <w:caps/>
      <w:color w:val="4B92DB"/>
      <w:sz w:val="24"/>
      <w:szCs w:val="24"/>
    </w:rPr>
  </w:style>
  <w:style w:type="paragraph" w:customStyle="1" w:styleId="StyleRight">
    <w:name w:val="Style Right"/>
    <w:basedOn w:val="Normal"/>
    <w:rsid w:val="00816F6F"/>
    <w:pPr>
      <w:spacing w:before="240" w:after="240" w:line="240" w:lineRule="auto"/>
      <w:jc w:val="right"/>
    </w:pPr>
    <w:rPr>
      <w:rFonts w:ascii="Calibri" w:eastAsia="Times New Roman" w:hAnsi="Calibri" w:cs="Times New Roman"/>
      <w:sz w:val="20"/>
      <w:szCs w:val="20"/>
      <w:lang w:val="ru-RU" w:eastAsia="ru-RU"/>
    </w:rPr>
  </w:style>
  <w:style w:type="character" w:styleId="Strong">
    <w:name w:val="Strong"/>
    <w:uiPriority w:val="22"/>
    <w:qFormat/>
    <w:rsid w:val="00816F6F"/>
    <w:rPr>
      <w:b/>
      <w:bCs/>
    </w:rPr>
  </w:style>
  <w:style w:type="paragraph" w:customStyle="1" w:styleId="WW-BodyText2">
    <w:name w:val="WW-Body Text 2"/>
    <w:basedOn w:val="Normal"/>
    <w:rsid w:val="00816F6F"/>
    <w:pPr>
      <w:suppressAutoHyphens/>
      <w:spacing w:after="0" w:line="240" w:lineRule="auto"/>
    </w:pPr>
    <w:rPr>
      <w:rFonts w:ascii="RimHelvetica" w:eastAsia="Times New Roman" w:hAnsi="RimHelvetica" w:cs="Times New Roman"/>
      <w:sz w:val="24"/>
      <w:szCs w:val="20"/>
      <w:lang w:val="en-GB"/>
    </w:rPr>
  </w:style>
  <w:style w:type="paragraph" w:styleId="BodyTextIndent">
    <w:name w:val="Body Text Indent"/>
    <w:basedOn w:val="BodyText"/>
    <w:link w:val="BodyTextIndentChar"/>
    <w:rsid w:val="00816F6F"/>
    <w:pPr>
      <w:suppressAutoHyphens/>
      <w:spacing w:before="0"/>
      <w:ind w:left="283"/>
    </w:pPr>
    <w:rPr>
      <w:rFonts w:ascii="Times New Roman" w:hAnsi="Times New Roman"/>
      <w:sz w:val="24"/>
      <w:lang w:eastAsia="ar-SA"/>
    </w:rPr>
  </w:style>
  <w:style w:type="character" w:customStyle="1" w:styleId="BodyTextIndentChar">
    <w:name w:val="Body Text Indent Char"/>
    <w:basedOn w:val="DefaultParagraphFont"/>
    <w:link w:val="BodyTextIndent"/>
    <w:rsid w:val="00816F6F"/>
    <w:rPr>
      <w:rFonts w:ascii="Times New Roman" w:eastAsia="Times New Roman" w:hAnsi="Times New Roman" w:cs="Times New Roman"/>
      <w:sz w:val="24"/>
      <w:szCs w:val="24"/>
      <w:lang w:val="ru-RU" w:eastAsia="ar-SA"/>
    </w:rPr>
  </w:style>
  <w:style w:type="paragraph" w:styleId="BodyText">
    <w:name w:val="Body Text"/>
    <w:basedOn w:val="Normal"/>
    <w:link w:val="BodyTextChar"/>
    <w:rsid w:val="00816F6F"/>
    <w:pPr>
      <w:spacing w:before="240" w:after="120" w:line="240" w:lineRule="auto"/>
    </w:pPr>
    <w:rPr>
      <w:rFonts w:ascii="Calibri" w:eastAsia="Times New Roman" w:hAnsi="Calibri" w:cs="Times New Roman"/>
      <w:szCs w:val="24"/>
      <w:lang w:val="ru-RU" w:eastAsia="ru-RU"/>
    </w:rPr>
  </w:style>
  <w:style w:type="character" w:customStyle="1" w:styleId="BodyTextChar">
    <w:name w:val="Body Text Char"/>
    <w:basedOn w:val="DefaultParagraphFont"/>
    <w:link w:val="BodyText"/>
    <w:rsid w:val="00816F6F"/>
    <w:rPr>
      <w:rFonts w:ascii="Calibri" w:eastAsia="Times New Roman" w:hAnsi="Calibri" w:cs="Times New Roman"/>
      <w:szCs w:val="24"/>
      <w:lang w:val="ru-RU" w:eastAsia="ru-RU"/>
    </w:rPr>
  </w:style>
  <w:style w:type="paragraph" w:styleId="EndnoteText">
    <w:name w:val="endnote text"/>
    <w:basedOn w:val="Normal"/>
    <w:link w:val="EndnoteTextChar"/>
    <w:semiHidden/>
    <w:rsid w:val="00816F6F"/>
    <w:pPr>
      <w:spacing w:before="240" w:after="240" w:line="240" w:lineRule="auto"/>
    </w:pPr>
    <w:rPr>
      <w:rFonts w:ascii="Calibri" w:eastAsia="Times New Roman" w:hAnsi="Calibri" w:cs="Times New Roman"/>
      <w:sz w:val="20"/>
      <w:szCs w:val="20"/>
      <w:lang w:val="ru-RU" w:eastAsia="ru-RU"/>
    </w:rPr>
  </w:style>
  <w:style w:type="character" w:customStyle="1" w:styleId="EndnoteTextChar">
    <w:name w:val="Endnote Text Char"/>
    <w:basedOn w:val="DefaultParagraphFont"/>
    <w:link w:val="EndnoteText"/>
    <w:semiHidden/>
    <w:rsid w:val="00816F6F"/>
    <w:rPr>
      <w:rFonts w:ascii="Calibri" w:eastAsia="Times New Roman" w:hAnsi="Calibri" w:cs="Times New Roman"/>
      <w:sz w:val="20"/>
      <w:szCs w:val="20"/>
      <w:lang w:val="ru-RU" w:eastAsia="ru-RU"/>
    </w:rPr>
  </w:style>
  <w:style w:type="character" w:styleId="EndnoteReference">
    <w:name w:val="endnote reference"/>
    <w:semiHidden/>
    <w:rsid w:val="00816F6F"/>
    <w:rPr>
      <w:vertAlign w:val="superscript"/>
    </w:rPr>
  </w:style>
  <w:style w:type="paragraph" w:customStyle="1" w:styleId="msolistparagraph0">
    <w:name w:val="msolistparagraph"/>
    <w:basedOn w:val="Normal"/>
    <w:rsid w:val="00816F6F"/>
    <w:pPr>
      <w:spacing w:after="0" w:line="240" w:lineRule="auto"/>
      <w:ind w:left="720"/>
    </w:pPr>
    <w:rPr>
      <w:rFonts w:ascii="Calibri" w:eastAsia="Times New Roman" w:hAnsi="Calibri" w:cs="Times New Roman"/>
      <w:lang w:val="ru-RU"/>
    </w:rPr>
  </w:style>
  <w:style w:type="paragraph" w:styleId="BodyTextIndent3">
    <w:name w:val="Body Text Indent 3"/>
    <w:basedOn w:val="Normal"/>
    <w:link w:val="BodyTextIndent3Char"/>
    <w:uiPriority w:val="99"/>
    <w:semiHidden/>
    <w:unhideWhenUsed/>
    <w:rsid w:val="00816F6F"/>
    <w:pPr>
      <w:spacing w:before="240" w:after="120" w:line="240" w:lineRule="auto"/>
      <w:ind w:left="283"/>
    </w:pPr>
    <w:rPr>
      <w:rFonts w:ascii="Calibri" w:eastAsia="Times New Roman" w:hAnsi="Calibri" w:cs="Times New Roman"/>
      <w:sz w:val="16"/>
      <w:szCs w:val="16"/>
      <w:lang w:val="ru-RU" w:eastAsia="ru-RU"/>
    </w:rPr>
  </w:style>
  <w:style w:type="character" w:customStyle="1" w:styleId="BodyTextIndent3Char">
    <w:name w:val="Body Text Indent 3 Char"/>
    <w:basedOn w:val="DefaultParagraphFont"/>
    <w:link w:val="BodyTextIndent3"/>
    <w:uiPriority w:val="99"/>
    <w:semiHidden/>
    <w:rsid w:val="00816F6F"/>
    <w:rPr>
      <w:rFonts w:ascii="Calibri" w:eastAsia="Times New Roman" w:hAnsi="Calibri" w:cs="Times New Roman"/>
      <w:sz w:val="16"/>
      <w:szCs w:val="16"/>
      <w:lang w:val="ru-RU" w:eastAsia="ru-RU"/>
    </w:rPr>
  </w:style>
  <w:style w:type="paragraph" w:styleId="BodyTextIndent2">
    <w:name w:val="Body Text Indent 2"/>
    <w:basedOn w:val="Normal"/>
    <w:link w:val="BodyTextIndent2Char"/>
    <w:unhideWhenUsed/>
    <w:rsid w:val="00816F6F"/>
    <w:pPr>
      <w:spacing w:before="240" w:after="120" w:line="480" w:lineRule="auto"/>
      <w:ind w:left="283"/>
    </w:pPr>
    <w:rPr>
      <w:rFonts w:ascii="Calibri" w:eastAsia="Times New Roman" w:hAnsi="Calibri" w:cs="Times New Roman"/>
      <w:szCs w:val="24"/>
      <w:lang w:val="ru-RU" w:eastAsia="ru-RU"/>
    </w:rPr>
  </w:style>
  <w:style w:type="character" w:customStyle="1" w:styleId="BodyTextIndent2Char">
    <w:name w:val="Body Text Indent 2 Char"/>
    <w:basedOn w:val="DefaultParagraphFont"/>
    <w:link w:val="BodyTextIndent2"/>
    <w:rsid w:val="00816F6F"/>
    <w:rPr>
      <w:rFonts w:ascii="Calibri" w:eastAsia="Times New Roman" w:hAnsi="Calibri" w:cs="Times New Roman"/>
      <w:szCs w:val="24"/>
      <w:lang w:val="ru-RU" w:eastAsia="ru-RU"/>
    </w:rPr>
  </w:style>
  <w:style w:type="paragraph" w:styleId="Title">
    <w:name w:val="Title"/>
    <w:basedOn w:val="Normal"/>
    <w:link w:val="TitleChar"/>
    <w:qFormat/>
    <w:rsid w:val="00816F6F"/>
    <w:pPr>
      <w:spacing w:after="0" w:line="240" w:lineRule="auto"/>
      <w:jc w:val="center"/>
      <w:outlineLvl w:val="0"/>
    </w:pPr>
    <w:rPr>
      <w:rFonts w:ascii="RimTimes" w:eastAsia="Times New Roman" w:hAnsi="RimTimes" w:cs="Times New Roman"/>
      <w:sz w:val="28"/>
      <w:szCs w:val="20"/>
      <w:lang w:eastAsia="lv-LV"/>
    </w:rPr>
  </w:style>
  <w:style w:type="character" w:customStyle="1" w:styleId="TitleChar">
    <w:name w:val="Title Char"/>
    <w:basedOn w:val="DefaultParagraphFont"/>
    <w:link w:val="Title"/>
    <w:rsid w:val="00816F6F"/>
    <w:rPr>
      <w:rFonts w:ascii="RimTimes" w:eastAsia="Times New Roman" w:hAnsi="RimTimes" w:cs="Times New Roman"/>
      <w:sz w:val="28"/>
      <w:szCs w:val="20"/>
      <w:lang w:eastAsia="lv-LV"/>
    </w:rPr>
  </w:style>
  <w:style w:type="character" w:customStyle="1" w:styleId="ListParagraphChar">
    <w:name w:val="List Paragraph Char"/>
    <w:aliases w:val="2 Char,Virsraksti Char"/>
    <w:link w:val="ListParagraph"/>
    <w:uiPriority w:val="99"/>
    <w:rsid w:val="00816F6F"/>
  </w:style>
  <w:style w:type="numbering" w:customStyle="1" w:styleId="Style1311">
    <w:name w:val="Style1311"/>
    <w:rsid w:val="00816F6F"/>
    <w:pPr>
      <w:numPr>
        <w:numId w:val="25"/>
      </w:numPr>
    </w:pPr>
  </w:style>
  <w:style w:type="numbering" w:customStyle="1" w:styleId="Style2">
    <w:name w:val="Style2"/>
    <w:rsid w:val="00816F6F"/>
    <w:pPr>
      <w:numPr>
        <w:numId w:val="6"/>
      </w:numPr>
    </w:pPr>
  </w:style>
  <w:style w:type="paragraph" w:styleId="BodyText2">
    <w:name w:val="Body Text 2"/>
    <w:basedOn w:val="Normal"/>
    <w:link w:val="BodyText2Char"/>
    <w:rsid w:val="00816F6F"/>
    <w:pPr>
      <w:shd w:val="clear" w:color="auto" w:fill="FFFFFF"/>
      <w:spacing w:before="269" w:after="0" w:line="274" w:lineRule="exact"/>
      <w:ind w:right="442"/>
      <w:jc w:val="center"/>
    </w:pPr>
    <w:rPr>
      <w:rFonts w:ascii="Times New Roman" w:eastAsia="Times New Roman" w:hAnsi="Times New Roman" w:cs="Times New Roman"/>
      <w:b/>
      <w:color w:val="000000"/>
      <w:spacing w:val="-1"/>
      <w:sz w:val="24"/>
      <w:szCs w:val="24"/>
    </w:rPr>
  </w:style>
  <w:style w:type="character" w:customStyle="1" w:styleId="BodyText2Char">
    <w:name w:val="Body Text 2 Char"/>
    <w:basedOn w:val="DefaultParagraphFont"/>
    <w:link w:val="BodyText2"/>
    <w:rsid w:val="00816F6F"/>
    <w:rPr>
      <w:rFonts w:ascii="Times New Roman" w:eastAsia="Times New Roman" w:hAnsi="Times New Roman" w:cs="Times New Roman"/>
      <w:b/>
      <w:color w:val="000000"/>
      <w:spacing w:val="-1"/>
      <w:sz w:val="24"/>
      <w:szCs w:val="24"/>
      <w:shd w:val="clear" w:color="auto" w:fill="FFFFFF"/>
    </w:rPr>
  </w:style>
  <w:style w:type="paragraph" w:styleId="NormalWeb">
    <w:name w:val="Normal (Web)"/>
    <w:basedOn w:val="Normal"/>
    <w:rsid w:val="00816F6F"/>
    <w:pPr>
      <w:spacing w:before="100" w:after="0" w:line="240" w:lineRule="auto"/>
      <w:jc w:val="both"/>
    </w:pPr>
    <w:rPr>
      <w:rFonts w:ascii="Times New Roman" w:eastAsia="Times New Roman" w:hAnsi="Times New Roman" w:cs="Times New Roman"/>
      <w:sz w:val="24"/>
      <w:szCs w:val="24"/>
      <w:lang w:val="en-GB"/>
    </w:rPr>
  </w:style>
  <w:style w:type="character" w:customStyle="1" w:styleId="v11">
    <w:name w:val="v11"/>
    <w:rsid w:val="00816F6F"/>
  </w:style>
  <w:style w:type="paragraph" w:customStyle="1" w:styleId="BodySingle">
    <w:name w:val="Body Single"/>
    <w:rsid w:val="00816F6F"/>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816F6F"/>
    <w:pPr>
      <w:spacing w:after="0" w:line="240" w:lineRule="auto"/>
      <w:jc w:val="both"/>
    </w:pPr>
    <w:rPr>
      <w:rFonts w:ascii="Times New Roman" w:eastAsia="Times New Roman" w:hAnsi="Times New Roman" w:cs="Times New Roman"/>
      <w:sz w:val="24"/>
      <w:szCs w:val="24"/>
      <w:lang w:val="en-US"/>
    </w:rPr>
  </w:style>
  <w:style w:type="paragraph" w:customStyle="1" w:styleId="naisf">
    <w:name w:val="naisf"/>
    <w:basedOn w:val="Normal"/>
    <w:rsid w:val="00816F6F"/>
    <w:pPr>
      <w:spacing w:before="75" w:after="75" w:line="240" w:lineRule="auto"/>
      <w:ind w:firstLine="375"/>
      <w:jc w:val="both"/>
    </w:pPr>
    <w:rPr>
      <w:rFonts w:ascii="Times New Roman" w:eastAsia="Times New Roman" w:hAnsi="Times New Roman" w:cs="Times New Roman"/>
      <w:sz w:val="24"/>
      <w:szCs w:val="24"/>
    </w:rPr>
  </w:style>
  <w:style w:type="paragraph" w:customStyle="1" w:styleId="Punkts">
    <w:name w:val="Punkts"/>
    <w:basedOn w:val="Normal"/>
    <w:next w:val="Apakpunkts"/>
    <w:rsid w:val="00816F6F"/>
    <w:pPr>
      <w:spacing w:after="0" w:line="240" w:lineRule="auto"/>
      <w:jc w:val="both"/>
    </w:pPr>
    <w:rPr>
      <w:rFonts w:ascii="Arial" w:eastAsia="Times New Roman" w:hAnsi="Arial" w:cs="Times New Roman"/>
      <w:b/>
      <w:sz w:val="24"/>
      <w:szCs w:val="24"/>
    </w:rPr>
  </w:style>
  <w:style w:type="paragraph" w:customStyle="1" w:styleId="Apakpunkts">
    <w:name w:val="Apakšpunkts"/>
    <w:basedOn w:val="Normal"/>
    <w:rsid w:val="00816F6F"/>
    <w:pPr>
      <w:spacing w:after="0" w:line="240" w:lineRule="auto"/>
      <w:jc w:val="both"/>
    </w:pPr>
    <w:rPr>
      <w:rFonts w:ascii="Arial" w:eastAsia="Times New Roman" w:hAnsi="Arial" w:cs="Times New Roman"/>
      <w:b/>
      <w:sz w:val="24"/>
      <w:szCs w:val="24"/>
    </w:rPr>
  </w:style>
  <w:style w:type="paragraph" w:customStyle="1" w:styleId="Paragrfs">
    <w:name w:val="Paragrāfs"/>
    <w:basedOn w:val="Normal"/>
    <w:next w:val="Normal"/>
    <w:rsid w:val="00816F6F"/>
    <w:pPr>
      <w:numPr>
        <w:numId w:val="7"/>
      </w:numPr>
      <w:spacing w:after="0" w:line="240" w:lineRule="auto"/>
      <w:jc w:val="both"/>
    </w:pPr>
    <w:rPr>
      <w:rFonts w:ascii="Arial" w:eastAsia="Times New Roman" w:hAnsi="Arial" w:cs="Times New Roman"/>
      <w:sz w:val="24"/>
      <w:szCs w:val="24"/>
    </w:rPr>
  </w:style>
  <w:style w:type="character" w:customStyle="1" w:styleId="iubsearch-contractname">
    <w:name w:val="iubsearch-contractname"/>
    <w:rsid w:val="00816F6F"/>
  </w:style>
  <w:style w:type="paragraph" w:customStyle="1" w:styleId="PartSubtitle">
    <w:name w:val="Part Subtitle"/>
    <w:basedOn w:val="Normal"/>
    <w:next w:val="BodyText"/>
    <w:rsid w:val="00816F6F"/>
    <w:pPr>
      <w:keepNext/>
      <w:spacing w:before="360" w:after="960" w:line="240" w:lineRule="auto"/>
      <w:jc w:val="center"/>
    </w:pPr>
    <w:rPr>
      <w:rFonts w:ascii="RimHelvetica" w:eastAsia="Times New Roman" w:hAnsi="RimHelvetica" w:cs="Times New Roman"/>
      <w:i/>
      <w:sz w:val="32"/>
      <w:szCs w:val="24"/>
      <w:lang w:val="en-US" w:eastAsia="ar-SA"/>
    </w:rPr>
  </w:style>
  <w:style w:type="character" w:customStyle="1" w:styleId="c1">
    <w:name w:val="c1"/>
    <w:rsid w:val="00816F6F"/>
  </w:style>
  <w:style w:type="paragraph" w:customStyle="1" w:styleId="CharCharCharChar">
    <w:name w:val="Char Char Char Char"/>
    <w:basedOn w:val="Normal"/>
    <w:rsid w:val="00816F6F"/>
    <w:pPr>
      <w:spacing w:line="240" w:lineRule="exact"/>
      <w:jc w:val="both"/>
    </w:pPr>
    <w:rPr>
      <w:rFonts w:ascii="Tahoma" w:eastAsia="Times New Roman" w:hAnsi="Tahoma" w:cs="Times New Roman"/>
      <w:sz w:val="24"/>
      <w:szCs w:val="24"/>
      <w:lang w:val="en-US"/>
    </w:rPr>
  </w:style>
  <w:style w:type="paragraph" w:customStyle="1" w:styleId="c3">
    <w:name w:val="c3"/>
    <w:basedOn w:val="Normal"/>
    <w:rsid w:val="00816F6F"/>
    <w:pPr>
      <w:spacing w:before="100" w:after="100" w:line="240" w:lineRule="auto"/>
      <w:jc w:val="both"/>
    </w:pPr>
    <w:rPr>
      <w:rFonts w:ascii="Times New Roman" w:eastAsia="Times New Roman" w:hAnsi="Times New Roman" w:cs="Times New Roman"/>
      <w:sz w:val="24"/>
      <w:szCs w:val="24"/>
    </w:rPr>
  </w:style>
  <w:style w:type="character" w:customStyle="1" w:styleId="c2">
    <w:name w:val="c2"/>
    <w:rsid w:val="00816F6F"/>
  </w:style>
  <w:style w:type="paragraph" w:customStyle="1" w:styleId="c9">
    <w:name w:val="c9"/>
    <w:basedOn w:val="Normal"/>
    <w:rsid w:val="00816F6F"/>
    <w:pPr>
      <w:spacing w:before="100" w:after="100" w:line="240" w:lineRule="auto"/>
      <w:jc w:val="both"/>
    </w:pPr>
    <w:rPr>
      <w:rFonts w:ascii="Times New Roman" w:eastAsia="Times New Roman" w:hAnsi="Times New Roman" w:cs="Times New Roman"/>
      <w:sz w:val="24"/>
      <w:szCs w:val="24"/>
    </w:rPr>
  </w:style>
  <w:style w:type="paragraph" w:customStyle="1" w:styleId="c5">
    <w:name w:val="c5"/>
    <w:basedOn w:val="Normal"/>
    <w:rsid w:val="00816F6F"/>
    <w:pPr>
      <w:spacing w:before="100" w:after="100" w:line="240" w:lineRule="auto"/>
      <w:jc w:val="both"/>
    </w:pPr>
    <w:rPr>
      <w:rFonts w:ascii="Times New Roman" w:eastAsia="Times New Roman" w:hAnsi="Times New Roman" w:cs="Times New Roman"/>
      <w:sz w:val="24"/>
      <w:szCs w:val="24"/>
    </w:rPr>
  </w:style>
  <w:style w:type="paragraph" w:customStyle="1" w:styleId="TableContents">
    <w:name w:val="Table Contents"/>
    <w:basedOn w:val="Normal"/>
    <w:rsid w:val="00816F6F"/>
    <w:pPr>
      <w:suppressLineNumbers/>
      <w:spacing w:after="0" w:line="240" w:lineRule="auto"/>
      <w:jc w:val="both"/>
    </w:pPr>
    <w:rPr>
      <w:rFonts w:ascii="Times New Roman" w:eastAsia="Lucida Sans Unicode" w:hAnsi="Times New Roman" w:cs="Mangal"/>
      <w:kern w:val="3"/>
      <w:sz w:val="24"/>
      <w:szCs w:val="24"/>
      <w:lang w:eastAsia="hi-IN" w:bidi="hi-IN"/>
    </w:rPr>
  </w:style>
  <w:style w:type="paragraph" w:customStyle="1" w:styleId="CharChar">
    <w:name w:val="Char Char"/>
    <w:basedOn w:val="Normal"/>
    <w:rsid w:val="00816F6F"/>
    <w:pPr>
      <w:spacing w:line="240" w:lineRule="exact"/>
      <w:jc w:val="both"/>
    </w:pPr>
    <w:rPr>
      <w:rFonts w:ascii="Tahoma" w:eastAsia="Times New Roman" w:hAnsi="Tahoma" w:cs="Times New Roman"/>
      <w:sz w:val="24"/>
      <w:szCs w:val="24"/>
      <w:lang w:val="en-US"/>
    </w:rPr>
  </w:style>
  <w:style w:type="character" w:styleId="FollowedHyperlink">
    <w:name w:val="FollowedHyperlink"/>
    <w:rsid w:val="00816F6F"/>
    <w:rPr>
      <w:color w:val="800080"/>
      <w:u w:val="single"/>
    </w:rPr>
  </w:style>
  <w:style w:type="paragraph" w:customStyle="1" w:styleId="xl63">
    <w:name w:val="xl63"/>
    <w:basedOn w:val="Normal"/>
    <w:rsid w:val="00816F6F"/>
    <w:pPr>
      <w:spacing w:before="100" w:after="100"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816F6F"/>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
    <w:rsid w:val="00816F6F"/>
    <w:pPr>
      <w:spacing w:before="100" w:after="100"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816F6F"/>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816F6F"/>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816F6F"/>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816F6F"/>
    <w:pPr>
      <w:spacing w:before="100" w:after="100"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816F6F"/>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816F6F"/>
    <w:pPr>
      <w:spacing w:before="100" w:after="100" w:line="240" w:lineRule="auto"/>
      <w:jc w:val="right"/>
      <w:textAlignment w:val="center"/>
    </w:pPr>
    <w:rPr>
      <w:rFonts w:ascii="Garamond" w:eastAsia="Times New Roman" w:hAnsi="Garamond" w:cs="Times New Roman"/>
      <w:sz w:val="24"/>
      <w:szCs w:val="24"/>
    </w:rPr>
  </w:style>
  <w:style w:type="paragraph" w:customStyle="1" w:styleId="xl72">
    <w:name w:val="xl72"/>
    <w:basedOn w:val="Normal"/>
    <w:rsid w:val="00816F6F"/>
    <w:pPr>
      <w:spacing w:before="100" w:after="100" w:line="240" w:lineRule="auto"/>
      <w:jc w:val="right"/>
      <w:textAlignment w:val="center"/>
    </w:pPr>
    <w:rPr>
      <w:rFonts w:ascii="Garamond" w:eastAsia="Times New Roman" w:hAnsi="Garamond" w:cs="Times New Roman"/>
      <w:b/>
      <w:bCs/>
      <w:sz w:val="24"/>
      <w:szCs w:val="24"/>
    </w:rPr>
  </w:style>
  <w:style w:type="paragraph" w:customStyle="1" w:styleId="xl73">
    <w:name w:val="xl73"/>
    <w:basedOn w:val="Normal"/>
    <w:rsid w:val="00816F6F"/>
    <w:pPr>
      <w:spacing w:before="100" w:after="100" w:line="240" w:lineRule="auto"/>
      <w:jc w:val="both"/>
    </w:pPr>
    <w:rPr>
      <w:rFonts w:ascii="Garamond" w:eastAsia="Times New Roman" w:hAnsi="Garamond" w:cs="Times New Roman"/>
      <w:sz w:val="24"/>
      <w:szCs w:val="24"/>
    </w:rPr>
  </w:style>
  <w:style w:type="paragraph" w:customStyle="1" w:styleId="xl74">
    <w:name w:val="xl74"/>
    <w:basedOn w:val="Normal"/>
    <w:rsid w:val="00816F6F"/>
    <w:pPr>
      <w:spacing w:before="100" w:after="100" w:line="240" w:lineRule="auto"/>
      <w:jc w:val="center"/>
      <w:textAlignment w:val="center"/>
    </w:pPr>
    <w:rPr>
      <w:rFonts w:ascii="Garamond" w:eastAsia="Times New Roman" w:hAnsi="Garamond" w:cs="Times New Roman"/>
      <w:sz w:val="24"/>
      <w:szCs w:val="24"/>
    </w:rPr>
  </w:style>
  <w:style w:type="paragraph" w:customStyle="1" w:styleId="xl75">
    <w:name w:val="xl75"/>
    <w:basedOn w:val="Normal"/>
    <w:rsid w:val="00816F6F"/>
    <w:pPr>
      <w:spacing w:before="100" w:after="100" w:line="240" w:lineRule="auto"/>
      <w:jc w:val="both"/>
      <w:textAlignment w:val="center"/>
    </w:pPr>
    <w:rPr>
      <w:rFonts w:ascii="Garamond" w:eastAsia="Times New Roman" w:hAnsi="Garamond" w:cs="Times New Roman"/>
      <w:b/>
      <w:bCs/>
      <w:sz w:val="24"/>
      <w:szCs w:val="24"/>
    </w:rPr>
  </w:style>
  <w:style w:type="paragraph" w:customStyle="1" w:styleId="xl76">
    <w:name w:val="xl76"/>
    <w:basedOn w:val="Normal"/>
    <w:rsid w:val="00816F6F"/>
    <w:pPr>
      <w:spacing w:before="100" w:after="100" w:line="240" w:lineRule="auto"/>
      <w:jc w:val="both"/>
      <w:textAlignment w:val="center"/>
    </w:pPr>
    <w:rPr>
      <w:rFonts w:ascii="Times New Roman" w:eastAsia="Times New Roman" w:hAnsi="Times New Roman" w:cs="Times New Roman"/>
      <w:sz w:val="24"/>
      <w:szCs w:val="24"/>
    </w:rPr>
  </w:style>
  <w:style w:type="paragraph" w:customStyle="1" w:styleId="xl77">
    <w:name w:val="xl77"/>
    <w:basedOn w:val="Normal"/>
    <w:rsid w:val="00816F6F"/>
    <w:pPr>
      <w:spacing w:before="100" w:after="100" w:line="240" w:lineRule="auto"/>
      <w:jc w:val="both"/>
    </w:pPr>
    <w:rPr>
      <w:rFonts w:ascii="Times New Roman" w:eastAsia="Times New Roman" w:hAnsi="Times New Roman" w:cs="Times New Roman"/>
      <w:sz w:val="24"/>
      <w:szCs w:val="24"/>
    </w:rPr>
  </w:style>
  <w:style w:type="paragraph" w:customStyle="1" w:styleId="xl78">
    <w:name w:val="xl78"/>
    <w:basedOn w:val="Normal"/>
    <w:rsid w:val="00816F6F"/>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816F6F"/>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816F6F"/>
    <w:pPr>
      <w:spacing w:before="100" w:after="100" w:line="240" w:lineRule="auto"/>
      <w:jc w:val="center"/>
      <w:textAlignment w:val="center"/>
    </w:pPr>
    <w:rPr>
      <w:rFonts w:ascii="Times New Roman" w:eastAsia="Times New Roman" w:hAnsi="Times New Roman" w:cs="Times New Roman"/>
      <w:b/>
      <w:bCs/>
      <w:sz w:val="24"/>
      <w:szCs w:val="24"/>
    </w:rPr>
  </w:style>
  <w:style w:type="paragraph" w:customStyle="1" w:styleId="Char">
    <w:name w:val="Char"/>
    <w:basedOn w:val="Normal"/>
    <w:rsid w:val="00816F6F"/>
    <w:pPr>
      <w:spacing w:line="240" w:lineRule="exact"/>
      <w:jc w:val="both"/>
    </w:pPr>
    <w:rPr>
      <w:rFonts w:ascii="Tahoma" w:eastAsia="Times New Roman" w:hAnsi="Tahoma" w:cs="Times New Roman"/>
      <w:sz w:val="24"/>
      <w:szCs w:val="24"/>
      <w:lang w:val="en-US"/>
    </w:rPr>
  </w:style>
  <w:style w:type="paragraph" w:customStyle="1" w:styleId="CharChar2">
    <w:name w:val="Char Char2"/>
    <w:basedOn w:val="Normal"/>
    <w:rsid w:val="00816F6F"/>
    <w:pPr>
      <w:spacing w:line="240" w:lineRule="exact"/>
      <w:jc w:val="both"/>
    </w:pPr>
    <w:rPr>
      <w:rFonts w:ascii="Tahoma" w:eastAsia="Times New Roman" w:hAnsi="Tahoma" w:cs="Times New Roman"/>
      <w:sz w:val="24"/>
      <w:szCs w:val="24"/>
      <w:lang w:val="en-US"/>
    </w:rPr>
  </w:style>
  <w:style w:type="character" w:customStyle="1" w:styleId="CommentTextChar1">
    <w:name w:val="Comment Text Char1"/>
    <w:rsid w:val="00816F6F"/>
    <w:rPr>
      <w:rFonts w:ascii="Dutch TL" w:eastAsia="Times New Roman" w:hAnsi="Dutch TL"/>
      <w:sz w:val="20"/>
      <w:szCs w:val="20"/>
      <w:lang w:val="lv-LV"/>
    </w:rPr>
  </w:style>
  <w:style w:type="numbering" w:customStyle="1" w:styleId="LFO8">
    <w:name w:val="LFO8"/>
    <w:basedOn w:val="NoList"/>
    <w:rsid w:val="00816F6F"/>
    <w:pPr>
      <w:numPr>
        <w:numId w:val="7"/>
      </w:numPr>
    </w:pPr>
  </w:style>
  <w:style w:type="paragraph" w:customStyle="1" w:styleId="Default">
    <w:name w:val="Default"/>
    <w:rsid w:val="00816F6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arastaisteksts">
    <w:name w:val="Parastais teksts"/>
    <w:basedOn w:val="ListParagraph"/>
    <w:rsid w:val="00816F6F"/>
    <w:pPr>
      <w:numPr>
        <w:ilvl w:val="2"/>
        <w:numId w:val="8"/>
      </w:numPr>
      <w:spacing w:after="0" w:line="240" w:lineRule="auto"/>
      <w:jc w:val="both"/>
    </w:pPr>
    <w:rPr>
      <w:rFonts w:ascii="Times New Roman" w:eastAsia="Times New Roman" w:hAnsi="Times New Roman" w:cs="Times New Roman"/>
      <w:sz w:val="24"/>
      <w:szCs w:val="24"/>
      <w:lang w:eastAsia="lv-LV"/>
    </w:rPr>
  </w:style>
  <w:style w:type="paragraph" w:customStyle="1" w:styleId="Parastaisteksts11">
    <w:name w:val="Parastais teksts 1.1."/>
    <w:basedOn w:val="ListParagraph"/>
    <w:qFormat/>
    <w:rsid w:val="00816F6F"/>
    <w:pPr>
      <w:numPr>
        <w:ilvl w:val="1"/>
        <w:numId w:val="8"/>
      </w:numPr>
      <w:spacing w:after="0" w:line="240" w:lineRule="auto"/>
      <w:jc w:val="both"/>
    </w:pPr>
    <w:rPr>
      <w:rFonts w:ascii="Times New Roman" w:eastAsia="Times New Roman" w:hAnsi="Times New Roman" w:cs="Times New Roman"/>
      <w:sz w:val="24"/>
      <w:szCs w:val="24"/>
      <w:lang w:eastAsia="lv-LV"/>
    </w:rPr>
  </w:style>
  <w:style w:type="paragraph" w:customStyle="1" w:styleId="A1">
    <w:name w:val="A1"/>
    <w:basedOn w:val="Normal"/>
    <w:uiPriority w:val="99"/>
    <w:rsid w:val="00816F6F"/>
    <w:pPr>
      <w:keepNext/>
      <w:keepLines/>
      <w:numPr>
        <w:numId w:val="9"/>
      </w:numPr>
      <w:spacing w:after="0" w:line="240" w:lineRule="auto"/>
      <w:jc w:val="both"/>
    </w:pPr>
    <w:rPr>
      <w:rFonts w:ascii="Times New Roman" w:eastAsia="Times New Roman" w:hAnsi="Times New Roman" w:cs="Times New Roman"/>
      <w:b/>
      <w:sz w:val="26"/>
      <w:szCs w:val="24"/>
    </w:rPr>
  </w:style>
  <w:style w:type="paragraph" w:customStyle="1" w:styleId="A2">
    <w:name w:val="A2"/>
    <w:basedOn w:val="Normal"/>
    <w:uiPriority w:val="99"/>
    <w:rsid w:val="00816F6F"/>
    <w:pPr>
      <w:keepNext/>
      <w:keepLines/>
      <w:numPr>
        <w:ilvl w:val="1"/>
        <w:numId w:val="9"/>
      </w:numPr>
      <w:spacing w:after="0" w:line="240" w:lineRule="auto"/>
      <w:jc w:val="both"/>
    </w:pPr>
    <w:rPr>
      <w:rFonts w:ascii="Times New Roman" w:eastAsia="Times New Roman" w:hAnsi="Times New Roman" w:cs="Times New Roman"/>
      <w:sz w:val="26"/>
      <w:szCs w:val="24"/>
    </w:rPr>
  </w:style>
  <w:style w:type="paragraph" w:customStyle="1" w:styleId="A3">
    <w:name w:val="A3"/>
    <w:basedOn w:val="Normal"/>
    <w:uiPriority w:val="99"/>
    <w:rsid w:val="00816F6F"/>
    <w:pPr>
      <w:keepNext/>
      <w:keepLines/>
      <w:numPr>
        <w:ilvl w:val="2"/>
        <w:numId w:val="9"/>
      </w:numPr>
      <w:spacing w:after="0" w:line="240" w:lineRule="auto"/>
      <w:jc w:val="both"/>
    </w:pPr>
    <w:rPr>
      <w:rFonts w:ascii="Times New Roman" w:eastAsia="Times New Roman" w:hAnsi="Times New Roman" w:cs="Times New Roman"/>
      <w:sz w:val="26"/>
      <w:szCs w:val="24"/>
    </w:rPr>
  </w:style>
  <w:style w:type="paragraph" w:customStyle="1" w:styleId="A4">
    <w:name w:val="A4"/>
    <w:basedOn w:val="Normal"/>
    <w:uiPriority w:val="99"/>
    <w:rsid w:val="00816F6F"/>
    <w:pPr>
      <w:keepNext/>
      <w:keepLines/>
      <w:numPr>
        <w:ilvl w:val="3"/>
        <w:numId w:val="9"/>
      </w:numPr>
      <w:spacing w:after="0" w:line="240" w:lineRule="auto"/>
      <w:jc w:val="both"/>
    </w:pPr>
    <w:rPr>
      <w:rFonts w:ascii="Times New Roman" w:eastAsia="Times New Roman" w:hAnsi="Times New Roman" w:cs="Times New Roman"/>
      <w:sz w:val="26"/>
      <w:szCs w:val="24"/>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816F6F"/>
    <w:rPr>
      <w:lang w:eastAsia="en-US"/>
    </w:rPr>
  </w:style>
  <w:style w:type="paragraph" w:customStyle="1" w:styleId="ApakpunktsRakstz">
    <w:name w:val="Apakšpunkts Rakstz."/>
    <w:basedOn w:val="Normal"/>
    <w:link w:val="ApakpunktsRakstzRakstz"/>
    <w:rsid w:val="00816F6F"/>
    <w:pPr>
      <w:tabs>
        <w:tab w:val="num" w:pos="5171"/>
      </w:tabs>
      <w:spacing w:after="0" w:line="240" w:lineRule="auto"/>
      <w:ind w:left="5171" w:hanging="851"/>
      <w:jc w:val="both"/>
    </w:pPr>
    <w:rPr>
      <w:rFonts w:ascii="Arial" w:eastAsia="Times New Roman" w:hAnsi="Arial" w:cs="Times New Roman"/>
      <w:b/>
      <w:sz w:val="24"/>
      <w:szCs w:val="24"/>
    </w:rPr>
  </w:style>
  <w:style w:type="character" w:customStyle="1" w:styleId="ApakpunktsRakstzRakstz">
    <w:name w:val="Apakšpunkts Rakstz. Rakstz."/>
    <w:link w:val="ApakpunktsRakstz"/>
    <w:rsid w:val="00816F6F"/>
    <w:rPr>
      <w:rFonts w:ascii="Arial" w:eastAsia="Times New Roman" w:hAnsi="Arial" w:cs="Times New Roman"/>
      <w:b/>
      <w:sz w:val="24"/>
      <w:szCs w:val="24"/>
    </w:rPr>
  </w:style>
  <w:style w:type="character" w:customStyle="1" w:styleId="HeaderChar2">
    <w:name w:val="Header Char2"/>
    <w:aliases w:val="Header Char1 Char,Header Char Char Char"/>
    <w:rsid w:val="00816F6F"/>
    <w:rPr>
      <w:rFonts w:ascii="Times New Roman" w:eastAsia="Times New Roman" w:hAnsi="Times New Roman" w:cs="Times New Roman"/>
      <w:sz w:val="20"/>
      <w:szCs w:val="20"/>
      <w:lang w:eastAsia="lv-LV"/>
    </w:rPr>
  </w:style>
  <w:style w:type="paragraph" w:customStyle="1" w:styleId="FR1">
    <w:name w:val="FR1"/>
    <w:rsid w:val="00816F6F"/>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816F6F"/>
    <w:pPr>
      <w:spacing w:after="0" w:line="240" w:lineRule="auto"/>
      <w:jc w:val="both"/>
    </w:pPr>
    <w:rPr>
      <w:rFonts w:ascii="Times New Roman" w:eastAsia="Times New Roman" w:hAnsi="Times New Roman" w:cs="Times New Roman"/>
      <w:lang w:eastAsia="ar-SA"/>
    </w:rPr>
  </w:style>
  <w:style w:type="numbering" w:customStyle="1" w:styleId="WWOutlineListStyle511">
    <w:name w:val="WW_OutlineListStyle_511"/>
    <w:rsid w:val="00816F6F"/>
    <w:pPr>
      <w:numPr>
        <w:numId w:val="10"/>
      </w:numPr>
    </w:pPr>
  </w:style>
  <w:style w:type="character" w:customStyle="1" w:styleId="Mention1">
    <w:name w:val="Mention1"/>
    <w:uiPriority w:val="99"/>
    <w:semiHidden/>
    <w:unhideWhenUsed/>
    <w:rsid w:val="00816F6F"/>
    <w:rPr>
      <w:color w:val="2B579A"/>
      <w:shd w:val="clear" w:color="auto" w:fill="E6E6E6"/>
    </w:rPr>
  </w:style>
  <w:style w:type="paragraph" w:customStyle="1" w:styleId="1pielikums">
    <w:name w:val="1. pielikums"/>
    <w:basedOn w:val="Normal"/>
    <w:link w:val="1pielikumsChar"/>
    <w:qFormat/>
    <w:rsid w:val="00816F6F"/>
    <w:pPr>
      <w:numPr>
        <w:numId w:val="11"/>
      </w:numPr>
      <w:spacing w:after="0" w:line="240" w:lineRule="auto"/>
      <w:ind w:right="-1"/>
      <w:jc w:val="right"/>
    </w:pPr>
    <w:rPr>
      <w:rFonts w:ascii="Times New Roman" w:eastAsia="Calibri" w:hAnsi="Times New Roman" w:cs="Times New Roman"/>
      <w:sz w:val="24"/>
    </w:rPr>
  </w:style>
  <w:style w:type="character" w:customStyle="1" w:styleId="1pielikumsChar">
    <w:name w:val="1. pielikums Char"/>
    <w:link w:val="1pielikums"/>
    <w:rsid w:val="00816F6F"/>
    <w:rPr>
      <w:rFonts w:ascii="Times New Roman" w:eastAsia="Calibri" w:hAnsi="Times New Roman" w:cs="Times New Roman"/>
      <w:sz w:val="24"/>
    </w:rPr>
  </w:style>
  <w:style w:type="table" w:customStyle="1" w:styleId="TableGrid2">
    <w:name w:val="Table Grid2"/>
    <w:basedOn w:val="TableNormal"/>
    <w:next w:val="TableGrid"/>
    <w:uiPriority w:val="59"/>
    <w:rsid w:val="00816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816F6F"/>
    <w:pPr>
      <w:spacing w:after="120" w:line="240" w:lineRule="auto"/>
      <w:ind w:left="1440" w:right="1440"/>
    </w:pPr>
    <w:rPr>
      <w:rFonts w:ascii="Times New Roman" w:eastAsia="Times New Roman" w:hAnsi="Times New Roman" w:cs="Times New Roman"/>
      <w:sz w:val="20"/>
      <w:szCs w:val="20"/>
    </w:rPr>
  </w:style>
  <w:style w:type="paragraph" w:styleId="NoSpacing">
    <w:name w:val="No Spacing"/>
    <w:basedOn w:val="Normal"/>
    <w:uiPriority w:val="1"/>
    <w:qFormat/>
    <w:rsid w:val="00816F6F"/>
    <w:pPr>
      <w:autoSpaceDE w:val="0"/>
      <w:autoSpaceDN w:val="0"/>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Melnis@stradini.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287760-publisko-iepirkumu-liku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87760-publisko-iepirkumu-liku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eva@sprinkler.lv" TargetMode="External"/><Relationship Id="rId4" Type="http://schemas.openxmlformats.org/officeDocument/2006/relationships/settings" Target="settings.xml"/><Relationship Id="rId9" Type="http://schemas.openxmlformats.org/officeDocument/2006/relationships/hyperlink" Target="mailto:%20Matiss.Smitina@stradi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B3403-4F78-47F2-BD53-B61ACA33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30251</Words>
  <Characters>17244</Characters>
  <Application>Microsoft Office Word</Application>
  <DocSecurity>0</DocSecurity>
  <Lines>143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3</cp:revision>
  <cp:lastPrinted>2018-03-22T14:31:00Z</cp:lastPrinted>
  <dcterms:created xsi:type="dcterms:W3CDTF">2018-03-22T14:27:00Z</dcterms:created>
  <dcterms:modified xsi:type="dcterms:W3CDTF">2018-03-22T14:36:00Z</dcterms:modified>
</cp:coreProperties>
</file>